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F0BB" w14:textId="7EF4A9A5" w:rsidR="005F3C14" w:rsidRDefault="00A31CD7" w:rsidP="00611A20">
      <w:pPr>
        <w:spacing w:after="120" w:line="240" w:lineRule="auto"/>
        <w:jc w:val="center"/>
        <w:rPr>
          <w:rFonts w:ascii="Arial" w:hAnsi="Arial" w:cs="Arial"/>
          <w:b/>
          <w:color w:val="000000" w:themeColor="text1"/>
          <w:sz w:val="28"/>
          <w:szCs w:val="28"/>
          <w:lang w:val="fr-FR"/>
        </w:rPr>
      </w:pPr>
      <w:r w:rsidRPr="00611A20">
        <w:rPr>
          <w:rFonts w:ascii="Arial" w:hAnsi="Arial" w:cs="Arial"/>
          <w:b/>
          <w:color w:val="000000" w:themeColor="text1"/>
          <w:sz w:val="28"/>
          <w:szCs w:val="28"/>
          <w:lang w:val="fr-FR"/>
        </w:rPr>
        <w:t>BAIL</w:t>
      </w:r>
      <w:r w:rsidR="009A6CAE" w:rsidRPr="00611A20">
        <w:rPr>
          <w:rFonts w:ascii="Arial" w:hAnsi="Arial" w:cs="Arial"/>
          <w:b/>
          <w:color w:val="000000" w:themeColor="text1"/>
          <w:sz w:val="28"/>
          <w:szCs w:val="28"/>
          <w:lang w:val="fr-FR"/>
        </w:rPr>
        <w:t xml:space="preserve"> DE RESIDENCE PRINCIPALE</w:t>
      </w:r>
      <w:r w:rsidR="00EF3064" w:rsidRPr="00611A20">
        <w:rPr>
          <w:rFonts w:ascii="Arial" w:hAnsi="Arial" w:cs="Arial"/>
          <w:b/>
          <w:color w:val="000000" w:themeColor="text1"/>
          <w:sz w:val="28"/>
          <w:szCs w:val="28"/>
          <w:lang w:val="fr-FR"/>
        </w:rPr>
        <w:t xml:space="preserve"> EN REGION DE BRUXELLES-CAPITALE</w:t>
      </w:r>
      <w:bookmarkStart w:id="0" w:name="_Toc163501228"/>
      <w:bookmarkStart w:id="1" w:name="_Toc163501376"/>
      <w:bookmarkStart w:id="2" w:name="_Toc163502329"/>
      <w:bookmarkStart w:id="3" w:name="_Toc163840027"/>
    </w:p>
    <w:p w14:paraId="1F35FAA2" w14:textId="77777777" w:rsidR="00611A20" w:rsidRPr="00611A20" w:rsidRDefault="00611A20" w:rsidP="00611A20">
      <w:pPr>
        <w:spacing w:after="120" w:line="240" w:lineRule="auto"/>
        <w:jc w:val="center"/>
        <w:rPr>
          <w:rFonts w:ascii="Arial" w:hAnsi="Arial" w:cs="Arial"/>
          <w:b/>
          <w:color w:val="000000" w:themeColor="text1"/>
          <w:sz w:val="28"/>
          <w:szCs w:val="28"/>
          <w:lang w:val="fr-FR"/>
        </w:rPr>
      </w:pPr>
    </w:p>
    <w:p w14:paraId="5A35F67D" w14:textId="30635133" w:rsidR="0061496E" w:rsidRPr="00611A20" w:rsidRDefault="0061496E" w:rsidP="000F60E8">
      <w:pPr>
        <w:rPr>
          <w:rFonts w:ascii="Arial" w:hAnsi="Arial" w:cs="Arial"/>
          <w:color w:val="000000" w:themeColor="text1"/>
          <w:sz w:val="20"/>
          <w:szCs w:val="20"/>
        </w:rPr>
      </w:pPr>
      <w:r w:rsidRPr="00611A20">
        <w:rPr>
          <w:rFonts w:ascii="Arial" w:hAnsi="Arial" w:cs="Arial"/>
          <w:color w:val="000000" w:themeColor="text1"/>
          <w:sz w:val="20"/>
          <w:szCs w:val="20"/>
        </w:rPr>
        <w:t>ENTRE</w:t>
      </w:r>
    </w:p>
    <w:bookmarkEnd w:id="0"/>
    <w:bookmarkEnd w:id="1"/>
    <w:bookmarkEnd w:id="2"/>
    <w:bookmarkEnd w:id="3"/>
    <w:p w14:paraId="78FD4FDA" w14:textId="4400D31D" w:rsidR="00ED160C" w:rsidRPr="00611A20" w:rsidRDefault="000F60E8" w:rsidP="00ED160C">
      <w:pPr>
        <w:rPr>
          <w:rFonts w:ascii="Arial" w:hAnsi="Arial" w:cs="Arial"/>
          <w:b/>
          <w:bCs/>
          <w:color w:val="000000" w:themeColor="text1"/>
          <w:sz w:val="20"/>
          <w:szCs w:val="20"/>
        </w:rPr>
      </w:pPr>
      <w:r w:rsidRPr="00611A20">
        <w:rPr>
          <w:rFonts w:ascii="Arial" w:hAnsi="Arial" w:cs="Arial"/>
          <w:b/>
          <w:bCs/>
          <w:color w:val="000000" w:themeColor="text1"/>
          <w:sz w:val="20"/>
          <w:szCs w:val="20"/>
        </w:rPr>
        <w:t xml:space="preserve">A. </w:t>
      </w:r>
      <w:r w:rsidR="00206A86" w:rsidRPr="00611A20">
        <w:rPr>
          <w:rFonts w:ascii="Arial" w:hAnsi="Arial" w:cs="Arial"/>
          <w:b/>
          <w:bCs/>
          <w:color w:val="000000" w:themeColor="text1"/>
          <w:sz w:val="20"/>
          <w:szCs w:val="20"/>
        </w:rPr>
        <w:t xml:space="preserve">Le </w:t>
      </w:r>
      <w:r w:rsidR="000853DF" w:rsidRPr="00611A20">
        <w:rPr>
          <w:rFonts w:ascii="Arial" w:hAnsi="Arial" w:cs="Arial"/>
          <w:b/>
          <w:bCs/>
          <w:color w:val="000000" w:themeColor="text1"/>
          <w:sz w:val="20"/>
          <w:szCs w:val="20"/>
        </w:rPr>
        <w:t>B</w:t>
      </w:r>
      <w:r w:rsidR="00206A86" w:rsidRPr="00611A20">
        <w:rPr>
          <w:rFonts w:ascii="Arial" w:hAnsi="Arial" w:cs="Arial"/>
          <w:b/>
          <w:bCs/>
          <w:color w:val="000000" w:themeColor="text1"/>
          <w:sz w:val="20"/>
          <w:szCs w:val="20"/>
        </w:rPr>
        <w:t xml:space="preserve">ailleur </w:t>
      </w:r>
      <w:r w:rsidR="00C9072D" w:rsidRPr="00611A20">
        <w:rPr>
          <w:rFonts w:ascii="Arial" w:hAnsi="Arial" w:cs="Arial"/>
          <w:b/>
          <w:bCs/>
          <w:color w:val="000000" w:themeColor="text1"/>
          <w:sz w:val="20"/>
          <w:szCs w:val="20"/>
        </w:rPr>
        <w:t xml:space="preserve"> </w:t>
      </w:r>
    </w:p>
    <w:p w14:paraId="0C2FA9D9" w14:textId="2D4518F9" w:rsidR="00275822" w:rsidRPr="00611A20" w:rsidRDefault="00ED160C" w:rsidP="00982EE1">
      <w:pPr>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
            <w:enabled/>
            <w:calcOnExit w:val="0"/>
            <w:checkBox>
              <w:sizeAuto/>
              <w:default w:val="0"/>
            </w:checkBox>
          </w:ffData>
        </w:fldChar>
      </w:r>
      <w:bookmarkStart w:id="4" w:name="CaseACocher1"/>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4"/>
      <w:r w:rsidRPr="00611A20">
        <w:rPr>
          <w:rFonts w:ascii="Arial" w:hAnsi="Arial" w:cs="Arial"/>
          <w:color w:val="000000" w:themeColor="text1"/>
          <w:sz w:val="20"/>
          <w:szCs w:val="20"/>
        </w:rPr>
        <w:t xml:space="preserve"> </w:t>
      </w:r>
      <w:r w:rsidR="00C9072D" w:rsidRPr="00611A20">
        <w:rPr>
          <w:rFonts w:ascii="Arial" w:hAnsi="Arial" w:cs="Arial"/>
          <w:color w:val="000000" w:themeColor="text1"/>
          <w:sz w:val="20"/>
          <w:szCs w:val="20"/>
        </w:rPr>
        <w:t xml:space="preserve">S’il s’agit d’une personne physique </w:t>
      </w:r>
      <w:r w:rsidR="00206A86" w:rsidRPr="00611A20">
        <w:rPr>
          <w:rFonts w:ascii="Arial" w:hAnsi="Arial" w:cs="Arial"/>
          <w:color w:val="000000" w:themeColor="text1"/>
          <w:sz w:val="20"/>
          <w:szCs w:val="20"/>
        </w:rPr>
        <w:t>(nom</w:t>
      </w:r>
      <w:r w:rsidR="00587E2A" w:rsidRPr="00611A20">
        <w:rPr>
          <w:rFonts w:ascii="Arial" w:hAnsi="Arial" w:cs="Arial"/>
          <w:color w:val="000000" w:themeColor="text1"/>
          <w:sz w:val="20"/>
          <w:szCs w:val="20"/>
        </w:rPr>
        <w:t>,</w:t>
      </w:r>
      <w:r w:rsidR="00206A86" w:rsidRPr="00611A20">
        <w:rPr>
          <w:rFonts w:ascii="Arial" w:hAnsi="Arial" w:cs="Arial"/>
          <w:color w:val="000000" w:themeColor="text1"/>
          <w:sz w:val="20"/>
          <w:szCs w:val="20"/>
        </w:rPr>
        <w:t xml:space="preserve"> prénom</w:t>
      </w:r>
      <w:r w:rsidR="00443E13" w:rsidRPr="00611A20">
        <w:rPr>
          <w:rFonts w:ascii="Arial" w:hAnsi="Arial" w:cs="Arial"/>
          <w:color w:val="000000" w:themeColor="text1"/>
          <w:sz w:val="20"/>
          <w:szCs w:val="20"/>
        </w:rPr>
        <w:t xml:space="preserve">, </w:t>
      </w:r>
      <w:r w:rsidR="00D024D1" w:rsidRPr="00611A20">
        <w:rPr>
          <w:rFonts w:ascii="Arial" w:hAnsi="Arial" w:cs="Arial"/>
          <w:color w:val="000000" w:themeColor="text1"/>
          <w:sz w:val="20"/>
          <w:szCs w:val="20"/>
        </w:rPr>
        <w:t xml:space="preserve">deuxième </w:t>
      </w:r>
      <w:r w:rsidR="00587E2A" w:rsidRPr="00611A20">
        <w:rPr>
          <w:rFonts w:ascii="Arial" w:hAnsi="Arial" w:cs="Arial"/>
          <w:color w:val="000000" w:themeColor="text1"/>
          <w:sz w:val="20"/>
          <w:szCs w:val="20"/>
        </w:rPr>
        <w:t>prénom</w:t>
      </w:r>
      <w:r w:rsidR="00206A86" w:rsidRPr="00611A20">
        <w:rPr>
          <w:rFonts w:ascii="Arial" w:hAnsi="Arial" w:cs="Arial"/>
          <w:color w:val="000000" w:themeColor="text1"/>
          <w:sz w:val="20"/>
          <w:szCs w:val="20"/>
        </w:rPr>
        <w:t xml:space="preserve"> du ou des bailleur(s))</w:t>
      </w:r>
      <w:r w:rsidR="00206A86" w:rsidRPr="00611A20">
        <w:rPr>
          <w:rFonts w:ascii="Arial" w:hAnsi="Arial" w:cs="Arial"/>
          <w:i/>
          <w:color w:val="000000" w:themeColor="text1"/>
          <w:sz w:val="20"/>
          <w:szCs w:val="20"/>
        </w:rPr>
        <w:t xml:space="preserve"> </w:t>
      </w:r>
      <w:r w:rsidR="00206A86" w:rsidRPr="00611A20">
        <w:rPr>
          <w:rFonts w:ascii="Arial" w:hAnsi="Arial" w:cs="Arial"/>
          <w:color w:val="000000" w:themeColor="text1"/>
          <w:sz w:val="20"/>
          <w:szCs w:val="20"/>
        </w:rPr>
        <w:t xml:space="preserve">: </w:t>
      </w:r>
      <w:r w:rsidR="00E72D29" w:rsidRPr="00611A20">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bookmarkStart w:id="5" w:name="ListeDéroulante1"/>
      <w:r w:rsidR="00E72D29"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00E72D29" w:rsidRPr="00611A20">
        <w:rPr>
          <w:rFonts w:ascii="Arial" w:hAnsi="Arial" w:cs="Arial"/>
          <w:b/>
          <w:bCs/>
          <w:color w:val="000000" w:themeColor="text1"/>
          <w:sz w:val="20"/>
          <w:szCs w:val="20"/>
        </w:rPr>
        <w:fldChar w:fldCharType="separate"/>
      </w:r>
      <w:r w:rsidR="00E72D29" w:rsidRPr="00611A20">
        <w:rPr>
          <w:rFonts w:ascii="Arial" w:hAnsi="Arial" w:cs="Arial"/>
          <w:b/>
          <w:bCs/>
          <w:color w:val="000000" w:themeColor="text1"/>
          <w:sz w:val="20"/>
          <w:szCs w:val="20"/>
        </w:rPr>
        <w:fldChar w:fldCharType="end"/>
      </w:r>
      <w:bookmarkEnd w:id="5"/>
      <w:r w:rsidR="000C0260" w:rsidRPr="00611A20">
        <w:rPr>
          <w:rFonts w:ascii="Arial" w:hAnsi="Arial" w:cs="Arial"/>
          <w:b/>
          <w:bCs/>
          <w:color w:val="000000" w:themeColor="text1"/>
          <w:sz w:val="20"/>
          <w:szCs w:val="20"/>
        </w:rPr>
        <w:t xml:space="preserve"> </w:t>
      </w:r>
      <w:r w:rsidR="002E54F5" w:rsidRPr="00611A20">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6" w:name="Texte1"/>
      <w:r w:rsidR="002E54F5" w:rsidRPr="00611A20">
        <w:rPr>
          <w:rFonts w:ascii="Arial" w:hAnsi="Arial" w:cs="Arial"/>
          <w:b/>
          <w:bCs/>
          <w:color w:val="000000" w:themeColor="text1"/>
          <w:sz w:val="20"/>
          <w:szCs w:val="20"/>
        </w:rPr>
        <w:instrText xml:space="preserve"> FORMTEXT </w:instrText>
      </w:r>
      <w:r w:rsidR="002E54F5" w:rsidRPr="00611A20">
        <w:rPr>
          <w:rFonts w:ascii="Arial" w:hAnsi="Arial" w:cs="Arial"/>
          <w:b/>
          <w:bCs/>
          <w:color w:val="000000" w:themeColor="text1"/>
          <w:sz w:val="20"/>
          <w:szCs w:val="20"/>
        </w:rPr>
      </w:r>
      <w:r w:rsidR="002E54F5"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et prénoms du premier Bailleur]</w:t>
      </w:r>
      <w:r w:rsidR="002E54F5" w:rsidRPr="00611A20">
        <w:rPr>
          <w:rFonts w:ascii="Arial" w:hAnsi="Arial" w:cs="Arial"/>
          <w:b/>
          <w:bCs/>
          <w:color w:val="000000" w:themeColor="text1"/>
          <w:sz w:val="20"/>
          <w:szCs w:val="20"/>
        </w:rPr>
        <w:fldChar w:fldCharType="end"/>
      </w:r>
      <w:bookmarkEnd w:id="6"/>
      <w:r w:rsidR="00E72D29" w:rsidRPr="00611A20">
        <w:rPr>
          <w:rFonts w:ascii="Arial" w:hAnsi="Arial" w:cs="Arial"/>
          <w:color w:val="000000" w:themeColor="text1"/>
          <w:sz w:val="20"/>
          <w:szCs w:val="20"/>
        </w:rPr>
        <w:t>, né</w:t>
      </w:r>
      <w:r w:rsidR="004B174B" w:rsidRPr="00611A20">
        <w:rPr>
          <w:rFonts w:ascii="Arial" w:hAnsi="Arial" w:cs="Arial"/>
          <w:color w:val="000000" w:themeColor="text1"/>
          <w:sz w:val="20"/>
          <w:szCs w:val="20"/>
        </w:rPr>
        <w:t>(e)</w:t>
      </w:r>
      <w:r w:rsidR="00E72D29" w:rsidRPr="00611A20">
        <w:rPr>
          <w:rFonts w:ascii="Arial" w:hAnsi="Arial" w:cs="Arial"/>
          <w:color w:val="000000" w:themeColor="text1"/>
          <w:sz w:val="20"/>
          <w:szCs w:val="20"/>
        </w:rPr>
        <w:t xml:space="preserve"> à </w:t>
      </w:r>
      <w:r w:rsidR="00F94DCB" w:rsidRPr="00611A20">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7" w:name="Texte11"/>
      <w:r w:rsidR="00F94DCB" w:rsidRPr="00611A20">
        <w:rPr>
          <w:rFonts w:ascii="Arial" w:hAnsi="Arial" w:cs="Arial"/>
          <w:b/>
          <w:bCs/>
          <w:color w:val="000000" w:themeColor="text1"/>
          <w:sz w:val="20"/>
          <w:szCs w:val="20"/>
        </w:rPr>
        <w:instrText xml:space="preserve"> FORMTEXT </w:instrText>
      </w:r>
      <w:r w:rsidR="00F94DCB" w:rsidRPr="00611A20">
        <w:rPr>
          <w:rFonts w:ascii="Arial" w:hAnsi="Arial" w:cs="Arial"/>
          <w:b/>
          <w:bCs/>
          <w:color w:val="000000" w:themeColor="text1"/>
          <w:sz w:val="20"/>
          <w:szCs w:val="20"/>
        </w:rPr>
      </w:r>
      <w:r w:rsidR="00F94DCB"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lieu de naissance]</w:t>
      </w:r>
      <w:r w:rsidR="00F94DCB" w:rsidRPr="00611A20">
        <w:rPr>
          <w:rFonts w:ascii="Arial" w:hAnsi="Arial" w:cs="Arial"/>
          <w:b/>
          <w:bCs/>
          <w:color w:val="000000" w:themeColor="text1"/>
          <w:sz w:val="20"/>
          <w:szCs w:val="20"/>
        </w:rPr>
        <w:fldChar w:fldCharType="end"/>
      </w:r>
      <w:bookmarkEnd w:id="7"/>
      <w:r w:rsidR="00E72D29" w:rsidRPr="00611A20">
        <w:rPr>
          <w:rFonts w:ascii="Arial" w:hAnsi="Arial" w:cs="Arial"/>
          <w:color w:val="000000" w:themeColor="text1"/>
          <w:sz w:val="20"/>
          <w:szCs w:val="20"/>
        </w:rPr>
        <w:t xml:space="preserve">, le </w:t>
      </w:r>
      <w:r w:rsidR="00413E97" w:rsidRPr="00611A20">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8" w:name="Texte13"/>
      <w:r w:rsidR="00413E97" w:rsidRPr="00611A20">
        <w:rPr>
          <w:rFonts w:ascii="Arial" w:hAnsi="Arial" w:cs="Arial"/>
          <w:b/>
          <w:bCs/>
          <w:color w:val="000000" w:themeColor="text1"/>
          <w:sz w:val="20"/>
          <w:szCs w:val="20"/>
        </w:rPr>
        <w:instrText xml:space="preserve"> FORMTEXT </w:instrText>
      </w:r>
      <w:r w:rsidR="00413E97" w:rsidRPr="00611A20">
        <w:rPr>
          <w:rFonts w:ascii="Arial" w:hAnsi="Arial" w:cs="Arial"/>
          <w:b/>
          <w:bCs/>
          <w:color w:val="000000" w:themeColor="text1"/>
          <w:sz w:val="20"/>
          <w:szCs w:val="20"/>
        </w:rPr>
      </w:r>
      <w:r w:rsidR="00413E97"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date de naissance]</w:t>
      </w:r>
      <w:r w:rsidR="00413E97" w:rsidRPr="00611A20">
        <w:rPr>
          <w:rFonts w:ascii="Arial" w:hAnsi="Arial" w:cs="Arial"/>
          <w:b/>
          <w:bCs/>
          <w:color w:val="000000" w:themeColor="text1"/>
          <w:sz w:val="20"/>
          <w:szCs w:val="20"/>
        </w:rPr>
        <w:fldChar w:fldCharType="end"/>
      </w:r>
      <w:bookmarkEnd w:id="8"/>
      <w:r w:rsidR="00E72D29" w:rsidRPr="00611A20">
        <w:rPr>
          <w:rFonts w:ascii="Arial" w:hAnsi="Arial" w:cs="Arial"/>
          <w:color w:val="000000" w:themeColor="text1"/>
          <w:sz w:val="20"/>
          <w:szCs w:val="20"/>
        </w:rPr>
        <w:t xml:space="preserve"> (RN : </w:t>
      </w:r>
      <w:r w:rsidR="00413E97" w:rsidRPr="00611A20">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00413E97" w:rsidRPr="00611A20">
        <w:rPr>
          <w:rFonts w:ascii="Arial" w:hAnsi="Arial" w:cs="Arial"/>
          <w:b/>
          <w:bCs/>
          <w:color w:val="000000" w:themeColor="text1"/>
          <w:sz w:val="20"/>
          <w:szCs w:val="20"/>
        </w:rPr>
        <w:instrText xml:space="preserve"> FORMTEXT </w:instrText>
      </w:r>
      <w:r w:rsidR="00413E97" w:rsidRPr="00611A20">
        <w:rPr>
          <w:rFonts w:ascii="Arial" w:hAnsi="Arial" w:cs="Arial"/>
          <w:b/>
          <w:bCs/>
          <w:color w:val="000000" w:themeColor="text1"/>
          <w:sz w:val="20"/>
          <w:szCs w:val="20"/>
        </w:rPr>
      </w:r>
      <w:r w:rsidR="00413E97"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[indiquez le n° de registre national]</w:t>
      </w:r>
      <w:r w:rsidR="00413E97" w:rsidRPr="00611A20">
        <w:rPr>
          <w:rFonts w:ascii="Arial" w:hAnsi="Arial" w:cs="Arial"/>
          <w:b/>
          <w:bCs/>
          <w:color w:val="000000" w:themeColor="text1"/>
          <w:sz w:val="20"/>
          <w:szCs w:val="20"/>
        </w:rPr>
        <w:fldChar w:fldCharType="end"/>
      </w:r>
      <w:r w:rsidR="00E72D29" w:rsidRPr="00611A20">
        <w:rPr>
          <w:rFonts w:ascii="Arial" w:hAnsi="Arial" w:cs="Arial"/>
          <w:color w:val="000000" w:themeColor="text1"/>
          <w:sz w:val="20"/>
          <w:szCs w:val="20"/>
        </w:rPr>
        <w:t>)</w:t>
      </w:r>
      <w:r w:rsidR="00F94DCB" w:rsidRPr="00611A20">
        <w:rPr>
          <w:rFonts w:ascii="Arial" w:hAnsi="Arial" w:cs="Arial"/>
          <w:color w:val="000000" w:themeColor="text1"/>
          <w:sz w:val="20"/>
          <w:szCs w:val="20"/>
        </w:rPr>
        <w:t xml:space="preserve"> et domicilié</w:t>
      </w:r>
      <w:r w:rsidR="004B174B" w:rsidRPr="00611A20">
        <w:rPr>
          <w:rFonts w:ascii="Arial" w:hAnsi="Arial" w:cs="Arial"/>
          <w:color w:val="000000" w:themeColor="text1"/>
          <w:sz w:val="20"/>
          <w:szCs w:val="20"/>
        </w:rPr>
        <w:t>e(e)</w:t>
      </w:r>
      <w:r w:rsidR="00F94DCB" w:rsidRPr="00611A20">
        <w:rPr>
          <w:rFonts w:ascii="Arial" w:hAnsi="Arial" w:cs="Arial"/>
          <w:color w:val="000000" w:themeColor="text1"/>
          <w:sz w:val="20"/>
          <w:szCs w:val="20"/>
        </w:rPr>
        <w:t xml:space="preserve"> à </w:t>
      </w:r>
      <w:r w:rsidR="00413E97" w:rsidRPr="00611A20">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9" w:name="Texte14"/>
      <w:r w:rsidR="00413E97" w:rsidRPr="00611A20">
        <w:rPr>
          <w:rFonts w:ascii="Arial" w:hAnsi="Arial" w:cs="Arial"/>
          <w:b/>
          <w:bCs/>
          <w:color w:val="000000" w:themeColor="text1"/>
          <w:sz w:val="20"/>
          <w:szCs w:val="20"/>
        </w:rPr>
        <w:instrText xml:space="preserve"> FORMTEXT </w:instrText>
      </w:r>
      <w:r w:rsidR="00413E97" w:rsidRPr="00611A20">
        <w:rPr>
          <w:rFonts w:ascii="Arial" w:hAnsi="Arial" w:cs="Arial"/>
          <w:b/>
          <w:bCs/>
          <w:color w:val="000000" w:themeColor="text1"/>
          <w:sz w:val="20"/>
          <w:szCs w:val="20"/>
        </w:rPr>
      </w:r>
      <w:r w:rsidR="00413E97"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w:t>
      </w:r>
      <w:r w:rsidR="00413E97" w:rsidRPr="00611A20">
        <w:rPr>
          <w:rFonts w:ascii="Arial" w:hAnsi="Arial" w:cs="Arial"/>
          <w:b/>
          <w:bCs/>
          <w:color w:val="000000" w:themeColor="text1"/>
          <w:sz w:val="20"/>
          <w:szCs w:val="20"/>
        </w:rPr>
        <w:fldChar w:fldCharType="end"/>
      </w:r>
      <w:bookmarkEnd w:id="9"/>
    </w:p>
    <w:p w14:paraId="338BEFA2" w14:textId="1D708B67" w:rsidR="00275822" w:rsidRPr="00611A20" w:rsidRDefault="00275822" w:rsidP="000C0260">
      <w:pPr>
        <w:spacing w:after="0"/>
        <w:rPr>
          <w:rFonts w:ascii="Arial" w:hAnsi="Arial" w:cs="Arial"/>
          <w:color w:val="000000" w:themeColor="text1"/>
          <w:sz w:val="20"/>
          <w:szCs w:val="20"/>
        </w:rPr>
      </w:pPr>
    </w:p>
    <w:p w14:paraId="4FE352C4" w14:textId="77777777" w:rsidR="008371D9" w:rsidRPr="00611A20" w:rsidRDefault="008371D9" w:rsidP="007E01F8">
      <w:pPr>
        <w:spacing w:after="0"/>
        <w:rPr>
          <w:rFonts w:ascii="Arial" w:hAnsi="Arial" w:cs="Arial"/>
          <w:color w:val="000000" w:themeColor="text1"/>
          <w:sz w:val="20"/>
          <w:szCs w:val="20"/>
        </w:rPr>
        <w:sectPr w:rsidR="008371D9" w:rsidRPr="00611A20" w:rsidSect="00F318B2">
          <w:headerReference w:type="default" r:id="rId8"/>
          <w:footerReference w:type="default" r:id="rId9"/>
          <w:pgSz w:w="11906" w:h="16838"/>
          <w:pgMar w:top="1417" w:right="1417" w:bottom="1417" w:left="1417" w:header="708" w:footer="708" w:gutter="0"/>
          <w:paperSrc w:first="2" w:other="2"/>
          <w:cols w:space="708"/>
          <w:docGrid w:linePitch="360"/>
        </w:sectPr>
      </w:pPr>
    </w:p>
    <w:p w14:paraId="27416D0A" w14:textId="64826F69" w:rsidR="00614F3C" w:rsidRPr="00611A20" w:rsidRDefault="007E01F8" w:rsidP="007E01F8">
      <w:pPr>
        <w:spacing w:after="0"/>
        <w:rPr>
          <w:rFonts w:ascii="Arial" w:hAnsi="Arial" w:cs="Arial"/>
          <w:b/>
          <w:bCs/>
          <w:color w:val="000000" w:themeColor="text1"/>
          <w:sz w:val="20"/>
          <w:szCs w:val="20"/>
        </w:rPr>
        <w:sectPr w:rsidR="00614F3C" w:rsidRPr="00611A20" w:rsidSect="008371D9">
          <w:type w:val="continuous"/>
          <w:pgSz w:w="11906" w:h="16838"/>
          <w:pgMar w:top="1417" w:right="1417" w:bottom="1417" w:left="1417" w:header="708" w:footer="708" w:gutter="0"/>
          <w:paperSrc w:first="2" w:other="2"/>
          <w:cols w:space="708"/>
          <w:formProt w:val="0"/>
          <w:docGrid w:linePitch="360"/>
        </w:sectPr>
      </w:pPr>
      <w:r w:rsidRPr="00611A20">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Pr="00611A20">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et prénoms du premier Bailleur]</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né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lieu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le </w:t>
      </w:r>
      <w:r w:rsidRPr="00611A20">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date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(RN : </w:t>
      </w:r>
      <w:r w:rsidRPr="00611A20">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[indiquez le n° de registre national]</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et domicilié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w:t>
      </w:r>
      <w:r w:rsidRPr="00611A20">
        <w:rPr>
          <w:rFonts w:ascii="Arial" w:hAnsi="Arial" w:cs="Arial"/>
          <w:b/>
          <w:bCs/>
          <w:color w:val="000000" w:themeColor="text1"/>
          <w:sz w:val="20"/>
          <w:szCs w:val="20"/>
        </w:rPr>
        <w:fldChar w:fldCharType="end"/>
      </w:r>
    </w:p>
    <w:p w14:paraId="5AE96DDD" w14:textId="77777777" w:rsidR="007E01F8" w:rsidRPr="00611A20" w:rsidRDefault="007E01F8" w:rsidP="000C0260">
      <w:pPr>
        <w:spacing w:after="0"/>
        <w:rPr>
          <w:rFonts w:ascii="Arial" w:hAnsi="Arial" w:cs="Arial"/>
          <w:color w:val="000000" w:themeColor="text1"/>
          <w:sz w:val="20"/>
          <w:szCs w:val="20"/>
        </w:rPr>
      </w:pPr>
    </w:p>
    <w:p w14:paraId="11D33199" w14:textId="3A9BB6E2" w:rsidR="00C9072D" w:rsidRPr="00611A20" w:rsidRDefault="008947D9" w:rsidP="00034C69">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
            <w:enabled/>
            <w:calcOnExit w:val="0"/>
            <w:checkBox>
              <w:sizeAuto/>
              <w:default w:val="0"/>
            </w:checkBox>
          </w:ffData>
        </w:fldChar>
      </w:r>
      <w:bookmarkStart w:id="10" w:name="CaseACocher2"/>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10"/>
      <w:r w:rsidRPr="00611A20">
        <w:rPr>
          <w:rFonts w:ascii="Arial" w:hAnsi="Arial" w:cs="Arial"/>
          <w:color w:val="000000" w:themeColor="text1"/>
          <w:sz w:val="20"/>
          <w:szCs w:val="20"/>
        </w:rPr>
        <w:t xml:space="preserve"> </w:t>
      </w:r>
      <w:r w:rsidR="00C9072D" w:rsidRPr="00611A20">
        <w:rPr>
          <w:rFonts w:ascii="Arial" w:hAnsi="Arial" w:cs="Arial"/>
          <w:color w:val="000000" w:themeColor="text1"/>
          <w:sz w:val="20"/>
          <w:szCs w:val="20"/>
        </w:rPr>
        <w:t xml:space="preserve">S’il s’agit d’une personne morale </w:t>
      </w:r>
      <w:r w:rsidR="00114551" w:rsidRPr="00611A20">
        <w:rPr>
          <w:rFonts w:ascii="Arial" w:hAnsi="Arial" w:cs="Arial"/>
          <w:color w:val="000000" w:themeColor="text1"/>
          <w:sz w:val="20"/>
          <w:szCs w:val="20"/>
        </w:rPr>
        <w:t xml:space="preserve">(dénomination sociale de la personne morale) : </w:t>
      </w:r>
    </w:p>
    <w:p w14:paraId="12F788A6" w14:textId="46EF3019" w:rsidR="00426C87" w:rsidRPr="00611A20" w:rsidRDefault="003D74B2" w:rsidP="00034C69">
      <w:pPr>
        <w:spacing w:after="0" w:line="240" w:lineRule="auto"/>
        <w:jc w:val="both"/>
        <w:rPr>
          <w:rFonts w:ascii="Arial" w:hAnsi="Arial" w:cs="Arial"/>
          <w:b/>
          <w:bCs/>
          <w:color w:val="000000" w:themeColor="text1"/>
          <w:sz w:val="20"/>
          <w:szCs w:val="20"/>
        </w:rPr>
      </w:pPr>
      <w:r w:rsidRPr="00611A20">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11" w:name="Texte6"/>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dénomination sociale de la personne morale et sa forme juridique (SRL, SA, ASBL...]</w:t>
      </w:r>
      <w:r w:rsidRPr="00611A20">
        <w:rPr>
          <w:rFonts w:ascii="Arial" w:hAnsi="Arial" w:cs="Arial"/>
          <w:b/>
          <w:bCs/>
          <w:color w:val="000000" w:themeColor="text1"/>
          <w:sz w:val="20"/>
          <w:szCs w:val="20"/>
        </w:rPr>
        <w:fldChar w:fldCharType="end"/>
      </w:r>
      <w:bookmarkEnd w:id="11"/>
      <w:r w:rsidRPr="00611A20">
        <w:rPr>
          <w:rFonts w:ascii="Arial" w:hAnsi="Arial" w:cs="Arial"/>
          <w:b/>
          <w:bCs/>
          <w:color w:val="000000" w:themeColor="text1"/>
          <w:sz w:val="20"/>
          <w:szCs w:val="20"/>
        </w:rPr>
        <w:t xml:space="preserve">, </w:t>
      </w:r>
      <w:r w:rsidRPr="00611A20">
        <w:rPr>
          <w:rFonts w:ascii="Arial" w:hAnsi="Arial" w:cs="Arial"/>
          <w:color w:val="000000" w:themeColor="text1"/>
          <w:sz w:val="20"/>
          <w:szCs w:val="20"/>
        </w:rPr>
        <w:t>d</w:t>
      </w:r>
      <w:r w:rsidR="00426C87" w:rsidRPr="00611A20">
        <w:rPr>
          <w:rFonts w:ascii="Arial" w:hAnsi="Arial" w:cs="Arial"/>
          <w:color w:val="000000" w:themeColor="text1"/>
          <w:sz w:val="20"/>
          <w:szCs w:val="20"/>
        </w:rPr>
        <w:t xml:space="preserve">ont le siège social </w:t>
      </w:r>
      <w:r w:rsidRPr="00611A20">
        <w:rPr>
          <w:rFonts w:ascii="Arial" w:hAnsi="Arial" w:cs="Arial"/>
          <w:color w:val="000000" w:themeColor="text1"/>
          <w:sz w:val="20"/>
          <w:szCs w:val="20"/>
        </w:rPr>
        <w:t>sis</w:t>
      </w:r>
      <w:r w:rsidR="00426C87" w:rsidRPr="00611A20">
        <w:rPr>
          <w:rFonts w:ascii="Arial" w:hAnsi="Arial" w:cs="Arial"/>
          <w:color w:val="000000" w:themeColor="text1"/>
          <w:sz w:val="20"/>
          <w:szCs w:val="20"/>
        </w:rPr>
        <w:t xml:space="preserve"> </w:t>
      </w:r>
      <w:r w:rsidRPr="00611A20">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12" w:name="Texte7"/>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 du siège sociale]</w:t>
      </w:r>
      <w:r w:rsidRPr="00611A20">
        <w:rPr>
          <w:rFonts w:ascii="Arial" w:hAnsi="Arial" w:cs="Arial"/>
          <w:b/>
          <w:bCs/>
          <w:color w:val="000000" w:themeColor="text1"/>
          <w:sz w:val="20"/>
          <w:szCs w:val="20"/>
        </w:rPr>
        <w:fldChar w:fldCharType="end"/>
      </w:r>
      <w:bookmarkEnd w:id="12"/>
      <w:r w:rsidR="00953A62" w:rsidRPr="00611A20">
        <w:rPr>
          <w:rFonts w:ascii="Arial" w:hAnsi="Arial" w:cs="Arial"/>
          <w:b/>
          <w:bCs/>
          <w:color w:val="000000" w:themeColor="text1"/>
          <w:sz w:val="20"/>
          <w:szCs w:val="20"/>
        </w:rPr>
        <w:t xml:space="preserve">. </w:t>
      </w:r>
    </w:p>
    <w:p w14:paraId="2210021A" w14:textId="77777777" w:rsidR="00953A62" w:rsidRPr="00611A20" w:rsidRDefault="00953A62" w:rsidP="00034C69">
      <w:pPr>
        <w:spacing w:after="0" w:line="240" w:lineRule="auto"/>
        <w:jc w:val="both"/>
        <w:rPr>
          <w:rFonts w:ascii="Arial" w:hAnsi="Arial" w:cs="Arial"/>
          <w:color w:val="000000" w:themeColor="text1"/>
          <w:sz w:val="20"/>
          <w:szCs w:val="20"/>
        </w:rPr>
      </w:pPr>
    </w:p>
    <w:p w14:paraId="43E5521B" w14:textId="35CB8632" w:rsidR="00953A62" w:rsidRPr="00611A20" w:rsidRDefault="00953A62" w:rsidP="00034C69">
      <w:pPr>
        <w:spacing w:after="0" w:line="240" w:lineRule="auto"/>
        <w:jc w:val="both"/>
        <w:rPr>
          <w:rFonts w:ascii="Arial" w:hAnsi="Arial" w:cs="Arial"/>
          <w:b/>
          <w:bCs/>
          <w:color w:val="000000" w:themeColor="text1"/>
          <w:sz w:val="20"/>
          <w:szCs w:val="20"/>
        </w:rPr>
      </w:pPr>
      <w:r w:rsidRPr="00611A20">
        <w:rPr>
          <w:rFonts w:ascii="Arial" w:hAnsi="Arial" w:cs="Arial"/>
          <w:color w:val="000000" w:themeColor="text1"/>
          <w:sz w:val="20"/>
          <w:szCs w:val="20"/>
        </w:rPr>
        <w:t xml:space="preserve">Immatriculée à la Banque-Carrefour des Entreprises sous le numéro </w:t>
      </w:r>
      <w:r w:rsidRPr="00611A20">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bookmarkStart w:id="13" w:name="Texte8"/>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numéro d'entreprise]</w:t>
      </w:r>
      <w:r w:rsidRPr="00611A20">
        <w:rPr>
          <w:rFonts w:ascii="Arial" w:hAnsi="Arial" w:cs="Arial"/>
          <w:b/>
          <w:bCs/>
          <w:color w:val="000000" w:themeColor="text1"/>
          <w:sz w:val="20"/>
          <w:szCs w:val="20"/>
        </w:rPr>
        <w:fldChar w:fldCharType="end"/>
      </w:r>
      <w:bookmarkEnd w:id="13"/>
    </w:p>
    <w:p w14:paraId="48F9203B" w14:textId="77777777" w:rsidR="00702997" w:rsidRPr="00611A20" w:rsidRDefault="00702997" w:rsidP="00034C69">
      <w:pPr>
        <w:spacing w:after="0" w:line="240" w:lineRule="auto"/>
        <w:jc w:val="both"/>
        <w:rPr>
          <w:rFonts w:ascii="Arial" w:hAnsi="Arial" w:cs="Arial"/>
          <w:b/>
          <w:bCs/>
          <w:color w:val="000000" w:themeColor="text1"/>
          <w:sz w:val="20"/>
          <w:szCs w:val="20"/>
        </w:rPr>
      </w:pPr>
    </w:p>
    <w:p w14:paraId="2FEA9DD8" w14:textId="3A06E58B" w:rsidR="00702997" w:rsidRPr="00611A20" w:rsidRDefault="00702997" w:rsidP="00034C69">
      <w:pPr>
        <w:spacing w:after="0" w:line="240" w:lineRule="auto"/>
        <w:jc w:val="both"/>
        <w:rPr>
          <w:rFonts w:ascii="Arial" w:hAnsi="Arial" w:cs="Arial"/>
          <w:b/>
          <w:bCs/>
          <w:color w:val="000000" w:themeColor="text1"/>
          <w:sz w:val="20"/>
          <w:szCs w:val="20"/>
        </w:rPr>
      </w:pPr>
      <w:r w:rsidRPr="00611A20">
        <w:rPr>
          <w:rFonts w:ascii="Arial" w:hAnsi="Arial" w:cs="Arial"/>
          <w:color w:val="000000" w:themeColor="text1"/>
          <w:sz w:val="20"/>
          <w:szCs w:val="20"/>
        </w:rPr>
        <w:t xml:space="preserve">Ici représentée par </w:t>
      </w:r>
      <w:r w:rsidRPr="00611A20">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bookmarkStart w:id="14" w:name="Texte9"/>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les nom et prénoms du représentant de l'entreprise]</w:t>
      </w:r>
      <w:r w:rsidRPr="00611A20">
        <w:rPr>
          <w:rFonts w:ascii="Arial" w:hAnsi="Arial" w:cs="Arial"/>
          <w:b/>
          <w:bCs/>
          <w:color w:val="000000" w:themeColor="text1"/>
          <w:sz w:val="20"/>
          <w:szCs w:val="20"/>
        </w:rPr>
        <w:fldChar w:fldCharType="end"/>
      </w:r>
      <w:bookmarkEnd w:id="14"/>
      <w:r w:rsidRPr="00611A20">
        <w:rPr>
          <w:rFonts w:ascii="Arial" w:hAnsi="Arial" w:cs="Arial"/>
          <w:color w:val="000000" w:themeColor="text1"/>
          <w:sz w:val="20"/>
          <w:szCs w:val="20"/>
        </w:rPr>
        <w:t xml:space="preserve">, agissant en qualité de </w:t>
      </w:r>
      <w:r w:rsidRPr="00611A20">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15" w:name="Texte10"/>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qualité du représentant de l'entreprise]</w:t>
      </w:r>
      <w:r w:rsidRPr="00611A20">
        <w:rPr>
          <w:rFonts w:ascii="Arial" w:hAnsi="Arial" w:cs="Arial"/>
          <w:b/>
          <w:bCs/>
          <w:color w:val="000000" w:themeColor="text1"/>
          <w:sz w:val="20"/>
          <w:szCs w:val="20"/>
        </w:rPr>
        <w:fldChar w:fldCharType="end"/>
      </w:r>
      <w:bookmarkEnd w:id="15"/>
    </w:p>
    <w:p w14:paraId="07362CB1" w14:textId="77777777" w:rsidR="00702997" w:rsidRPr="00611A20" w:rsidRDefault="00702997" w:rsidP="003D621B">
      <w:pPr>
        <w:spacing w:after="0" w:line="240" w:lineRule="auto"/>
        <w:jc w:val="both"/>
        <w:rPr>
          <w:rFonts w:ascii="Arial" w:hAnsi="Arial" w:cs="Arial"/>
          <w:color w:val="000000" w:themeColor="text1"/>
          <w:sz w:val="20"/>
          <w:szCs w:val="20"/>
        </w:rPr>
      </w:pPr>
    </w:p>
    <w:p w14:paraId="2B952245" w14:textId="5CF21BD2" w:rsidR="00114551" w:rsidRPr="00611A20" w:rsidRDefault="0061496E" w:rsidP="00702997">
      <w:pPr>
        <w:rPr>
          <w:rFonts w:ascii="Arial" w:hAnsi="Arial" w:cs="Arial"/>
          <w:color w:val="000000" w:themeColor="text1"/>
          <w:sz w:val="20"/>
          <w:szCs w:val="20"/>
        </w:rPr>
      </w:pPr>
      <w:r w:rsidRPr="00611A20">
        <w:rPr>
          <w:rFonts w:ascii="Arial" w:hAnsi="Arial" w:cs="Arial"/>
          <w:color w:val="000000" w:themeColor="text1"/>
          <w:sz w:val="20"/>
          <w:szCs w:val="20"/>
        </w:rPr>
        <w:t>ET</w:t>
      </w:r>
    </w:p>
    <w:p w14:paraId="13508404" w14:textId="34510FED" w:rsidR="00206A86" w:rsidRPr="00611A20" w:rsidRDefault="000853DF" w:rsidP="000853DF">
      <w:pPr>
        <w:rPr>
          <w:rFonts w:ascii="Arial" w:hAnsi="Arial" w:cs="Arial"/>
          <w:b/>
          <w:bCs/>
          <w:color w:val="000000" w:themeColor="text1"/>
          <w:sz w:val="20"/>
          <w:szCs w:val="20"/>
        </w:rPr>
      </w:pPr>
      <w:r w:rsidRPr="00611A20">
        <w:rPr>
          <w:rFonts w:ascii="Arial" w:hAnsi="Arial" w:cs="Arial"/>
          <w:b/>
          <w:bCs/>
          <w:color w:val="000000" w:themeColor="text1"/>
          <w:sz w:val="20"/>
          <w:szCs w:val="20"/>
        </w:rPr>
        <w:t xml:space="preserve">B. </w:t>
      </w:r>
      <w:r w:rsidR="00206A86" w:rsidRPr="00611A20">
        <w:rPr>
          <w:rFonts w:ascii="Arial" w:hAnsi="Arial" w:cs="Arial"/>
          <w:b/>
          <w:bCs/>
          <w:color w:val="000000" w:themeColor="text1"/>
          <w:sz w:val="20"/>
          <w:szCs w:val="20"/>
        </w:rPr>
        <w:t xml:space="preserve">Le </w:t>
      </w:r>
      <w:r w:rsidRPr="00611A20">
        <w:rPr>
          <w:rFonts w:ascii="Arial" w:hAnsi="Arial" w:cs="Arial"/>
          <w:b/>
          <w:bCs/>
          <w:color w:val="000000" w:themeColor="text1"/>
          <w:sz w:val="20"/>
          <w:szCs w:val="20"/>
        </w:rPr>
        <w:t>P</w:t>
      </w:r>
      <w:r w:rsidR="00206A86" w:rsidRPr="00611A20">
        <w:rPr>
          <w:rFonts w:ascii="Arial" w:hAnsi="Arial" w:cs="Arial"/>
          <w:b/>
          <w:bCs/>
          <w:color w:val="000000" w:themeColor="text1"/>
          <w:sz w:val="20"/>
          <w:szCs w:val="20"/>
        </w:rPr>
        <w:t xml:space="preserve">reneur </w:t>
      </w:r>
    </w:p>
    <w:p w14:paraId="212A8A6F" w14:textId="2C60E254" w:rsidR="000853DF" w:rsidRPr="00611A20" w:rsidRDefault="000853DF" w:rsidP="000853DF">
      <w:pPr>
        <w:pStyle w:val="Paragraphedeliste"/>
        <w:ind w:left="0"/>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S’il s’agit d’une personne physique (nom, prénom, deuxième prénom du ou des bailleur(s))</w:t>
      </w:r>
      <w:r w:rsidRPr="00611A20">
        <w:rPr>
          <w:rFonts w:ascii="Arial" w:hAnsi="Arial" w:cs="Arial"/>
          <w:i/>
          <w:color w:val="000000" w:themeColor="text1"/>
          <w:sz w:val="20"/>
          <w:szCs w:val="20"/>
        </w:rPr>
        <w:t xml:space="preserve"> </w:t>
      </w:r>
      <w:r w:rsidRPr="00611A20">
        <w:rPr>
          <w:rFonts w:ascii="Arial" w:hAnsi="Arial" w:cs="Arial"/>
          <w:color w:val="000000" w:themeColor="text1"/>
          <w:sz w:val="20"/>
          <w:szCs w:val="20"/>
        </w:rPr>
        <w:t xml:space="preserve">: </w:t>
      </w:r>
    </w:p>
    <w:p w14:paraId="780D946B" w14:textId="370BEBEC" w:rsidR="000853DF" w:rsidRPr="00611A20" w:rsidRDefault="000853DF" w:rsidP="000853DF">
      <w:pPr>
        <w:pStyle w:val="Paragraphedeliste"/>
        <w:spacing w:after="0"/>
        <w:ind w:left="0"/>
        <w:rPr>
          <w:rFonts w:ascii="Arial" w:hAnsi="Arial" w:cs="Arial"/>
          <w:color w:val="000000" w:themeColor="text1"/>
          <w:sz w:val="20"/>
          <w:szCs w:val="20"/>
        </w:rPr>
      </w:pPr>
      <w:r w:rsidRPr="00611A20">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Pr="00611A20">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et prénoms du premier Bailleur]</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né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lieu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le </w:t>
      </w:r>
      <w:r w:rsidRPr="00611A20">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date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(RN : </w:t>
      </w:r>
      <w:r w:rsidRPr="00611A20">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[indiquez le n° de registre national]</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et domicilié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w:t>
      </w:r>
      <w:r w:rsidRPr="00611A20">
        <w:rPr>
          <w:rFonts w:ascii="Arial" w:hAnsi="Arial" w:cs="Arial"/>
          <w:b/>
          <w:bCs/>
          <w:color w:val="000000" w:themeColor="text1"/>
          <w:sz w:val="20"/>
          <w:szCs w:val="20"/>
        </w:rPr>
        <w:fldChar w:fldCharType="end"/>
      </w:r>
    </w:p>
    <w:p w14:paraId="3C03D3BE" w14:textId="77777777" w:rsidR="000853DF" w:rsidRPr="00611A20" w:rsidRDefault="000853DF" w:rsidP="000853DF">
      <w:pPr>
        <w:pStyle w:val="Paragraphedeliste"/>
        <w:spacing w:after="0"/>
        <w:ind w:left="0"/>
        <w:rPr>
          <w:rFonts w:ascii="Arial" w:hAnsi="Arial" w:cs="Arial"/>
          <w:color w:val="000000" w:themeColor="text1"/>
          <w:sz w:val="20"/>
          <w:szCs w:val="20"/>
        </w:rPr>
      </w:pPr>
    </w:p>
    <w:p w14:paraId="79DEF810" w14:textId="77777777" w:rsidR="000853DF" w:rsidRPr="00611A20" w:rsidRDefault="000853DF" w:rsidP="000853DF">
      <w:pPr>
        <w:pStyle w:val="Paragraphedeliste"/>
        <w:numPr>
          <w:ilvl w:val="0"/>
          <w:numId w:val="42"/>
        </w:numPr>
        <w:spacing w:after="0"/>
        <w:ind w:left="0"/>
        <w:rPr>
          <w:rFonts w:ascii="Arial" w:hAnsi="Arial" w:cs="Arial"/>
          <w:color w:val="000000" w:themeColor="text1"/>
          <w:sz w:val="20"/>
          <w:szCs w:val="20"/>
        </w:rPr>
        <w:sectPr w:rsidR="000853DF" w:rsidRPr="00611A20" w:rsidSect="000853DF">
          <w:footerReference w:type="default" r:id="rId10"/>
          <w:type w:val="continuous"/>
          <w:pgSz w:w="11906" w:h="16838"/>
          <w:pgMar w:top="1417" w:right="1417" w:bottom="1417" w:left="1417" w:header="708" w:footer="708" w:gutter="0"/>
          <w:paperSrc w:first="2" w:other="2"/>
          <w:cols w:space="708"/>
          <w:docGrid w:linePitch="360"/>
        </w:sectPr>
      </w:pPr>
    </w:p>
    <w:p w14:paraId="79DF680F" w14:textId="7F1866A5" w:rsidR="000853DF" w:rsidRPr="00611A20" w:rsidRDefault="000853DF" w:rsidP="000853DF">
      <w:pPr>
        <w:pStyle w:val="Paragraphedeliste"/>
        <w:spacing w:after="0"/>
        <w:ind w:left="0"/>
        <w:rPr>
          <w:rFonts w:ascii="Arial" w:hAnsi="Arial" w:cs="Arial"/>
          <w:b/>
          <w:bCs/>
          <w:color w:val="000000" w:themeColor="text1"/>
          <w:sz w:val="20"/>
          <w:szCs w:val="20"/>
        </w:rPr>
        <w:sectPr w:rsidR="000853DF" w:rsidRPr="00611A20" w:rsidSect="000853DF">
          <w:type w:val="continuous"/>
          <w:pgSz w:w="11906" w:h="16838"/>
          <w:pgMar w:top="1417" w:right="1417" w:bottom="1417" w:left="1417" w:header="708" w:footer="708" w:gutter="0"/>
          <w:paperSrc w:first="2" w:other="2"/>
          <w:cols w:space="708"/>
          <w:formProt w:val="0"/>
          <w:docGrid w:linePitch="360"/>
        </w:sectPr>
      </w:pPr>
      <w:r w:rsidRPr="00611A20">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Pr="00611A20">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et prénoms du premier Bailleur]</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né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lieu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le </w:t>
      </w:r>
      <w:r w:rsidRPr="00611A20">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date de naissance]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(RN : </w:t>
      </w:r>
      <w:r w:rsidRPr="00611A20">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[indiquez le n° de registre national]</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et domicilié</w:t>
      </w:r>
      <w:r w:rsidR="004B174B" w:rsidRPr="00611A20">
        <w:rPr>
          <w:rFonts w:ascii="Arial" w:hAnsi="Arial" w:cs="Arial"/>
          <w:color w:val="000000" w:themeColor="text1"/>
          <w:sz w:val="20"/>
          <w:szCs w:val="20"/>
        </w:rPr>
        <w:t>(e)</w:t>
      </w:r>
      <w:r w:rsidRPr="00611A20">
        <w:rPr>
          <w:rFonts w:ascii="Arial" w:hAnsi="Arial" w:cs="Arial"/>
          <w:color w:val="000000" w:themeColor="text1"/>
          <w:sz w:val="20"/>
          <w:szCs w:val="20"/>
        </w:rPr>
        <w:t xml:space="preserve"> à </w:t>
      </w:r>
      <w:r w:rsidRPr="00611A20">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w:t>
      </w:r>
      <w:r w:rsidRPr="00611A20">
        <w:rPr>
          <w:rFonts w:ascii="Arial" w:hAnsi="Arial" w:cs="Arial"/>
          <w:b/>
          <w:bCs/>
          <w:color w:val="000000" w:themeColor="text1"/>
          <w:sz w:val="20"/>
          <w:szCs w:val="20"/>
        </w:rPr>
        <w:fldChar w:fldCharType="end"/>
      </w:r>
    </w:p>
    <w:p w14:paraId="6540CF19" w14:textId="77777777" w:rsidR="00705530" w:rsidRPr="00611A20" w:rsidRDefault="00705530" w:rsidP="00AA726E">
      <w:pPr>
        <w:spacing w:after="120" w:line="240" w:lineRule="auto"/>
        <w:jc w:val="both"/>
        <w:rPr>
          <w:rFonts w:ascii="Arial" w:hAnsi="Arial" w:cs="Arial"/>
          <w:color w:val="000000" w:themeColor="text1"/>
          <w:sz w:val="20"/>
          <w:szCs w:val="20"/>
        </w:rPr>
      </w:pPr>
    </w:p>
    <w:p w14:paraId="300EDD65" w14:textId="7AD5CE38" w:rsidR="006E5B13" w:rsidRPr="00611A20" w:rsidRDefault="006E5B13" w:rsidP="00034C69">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S’il s’agit d’une personne morale (dénomination sociale de la personne morale) : </w:t>
      </w:r>
    </w:p>
    <w:p w14:paraId="45503E30" w14:textId="0F74CC0E" w:rsidR="006E5B13" w:rsidRPr="00611A20" w:rsidRDefault="006E5B13" w:rsidP="00034C69">
      <w:pPr>
        <w:spacing w:after="0" w:line="240" w:lineRule="auto"/>
        <w:jc w:val="both"/>
        <w:rPr>
          <w:rFonts w:ascii="Arial" w:hAnsi="Arial" w:cs="Arial"/>
          <w:b/>
          <w:bCs/>
          <w:color w:val="000000" w:themeColor="text1"/>
          <w:sz w:val="20"/>
          <w:szCs w:val="20"/>
        </w:rPr>
      </w:pPr>
      <w:r w:rsidRPr="00611A20">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dénomination sociale de la personne morale et sa forme juridique (SRL, SA, ASBL...]</w:t>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Pr="00611A20">
        <w:rPr>
          <w:rFonts w:ascii="Arial" w:hAnsi="Arial" w:cs="Arial"/>
          <w:color w:val="000000" w:themeColor="text1"/>
          <w:sz w:val="20"/>
          <w:szCs w:val="20"/>
        </w:rPr>
        <w:t xml:space="preserve">dont le siège social sis </w:t>
      </w:r>
      <w:r w:rsidRPr="00611A20">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 du siège sociale]</w:t>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p>
    <w:p w14:paraId="326E90C1" w14:textId="77777777" w:rsidR="006E5B13" w:rsidRPr="00611A20" w:rsidRDefault="006E5B13" w:rsidP="00034C69">
      <w:pPr>
        <w:spacing w:after="0" w:line="240" w:lineRule="auto"/>
        <w:jc w:val="both"/>
        <w:rPr>
          <w:rFonts w:ascii="Arial" w:hAnsi="Arial" w:cs="Arial"/>
          <w:color w:val="000000" w:themeColor="text1"/>
          <w:sz w:val="20"/>
          <w:szCs w:val="20"/>
        </w:rPr>
      </w:pPr>
    </w:p>
    <w:p w14:paraId="56B4035E" w14:textId="32FDEF47" w:rsidR="006E5B13" w:rsidRPr="00611A20" w:rsidRDefault="006E5B13" w:rsidP="00034C69">
      <w:pPr>
        <w:spacing w:after="0" w:line="240" w:lineRule="auto"/>
        <w:jc w:val="both"/>
        <w:rPr>
          <w:rFonts w:ascii="Arial" w:hAnsi="Arial" w:cs="Arial"/>
          <w:b/>
          <w:bCs/>
          <w:color w:val="000000" w:themeColor="text1"/>
          <w:sz w:val="20"/>
          <w:szCs w:val="20"/>
        </w:rPr>
      </w:pPr>
      <w:r w:rsidRPr="00611A20">
        <w:rPr>
          <w:rFonts w:ascii="Arial" w:hAnsi="Arial" w:cs="Arial"/>
          <w:color w:val="000000" w:themeColor="text1"/>
          <w:sz w:val="20"/>
          <w:szCs w:val="20"/>
        </w:rPr>
        <w:t xml:space="preserve">Immatriculée à la Banque-Carrefour des Entreprises sous le numéro </w:t>
      </w:r>
      <w:r w:rsidRPr="00611A20">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numéro d'entreprise]</w:t>
      </w:r>
      <w:r w:rsidRPr="00611A20">
        <w:rPr>
          <w:rFonts w:ascii="Arial" w:hAnsi="Arial" w:cs="Arial"/>
          <w:b/>
          <w:bCs/>
          <w:color w:val="000000" w:themeColor="text1"/>
          <w:sz w:val="20"/>
          <w:szCs w:val="20"/>
        </w:rPr>
        <w:fldChar w:fldCharType="end"/>
      </w:r>
    </w:p>
    <w:p w14:paraId="52F22362" w14:textId="77777777" w:rsidR="006E5B13" w:rsidRPr="00611A20" w:rsidRDefault="006E5B13" w:rsidP="00034C69">
      <w:pPr>
        <w:spacing w:after="0" w:line="240" w:lineRule="auto"/>
        <w:jc w:val="both"/>
        <w:rPr>
          <w:rFonts w:ascii="Arial" w:hAnsi="Arial" w:cs="Arial"/>
          <w:b/>
          <w:bCs/>
          <w:color w:val="000000" w:themeColor="text1"/>
          <w:sz w:val="20"/>
          <w:szCs w:val="20"/>
        </w:rPr>
      </w:pPr>
    </w:p>
    <w:p w14:paraId="2E445892" w14:textId="72526540" w:rsidR="006E5B13" w:rsidRPr="00611A20" w:rsidRDefault="006E5B13" w:rsidP="00034C69">
      <w:pPr>
        <w:spacing w:after="0" w:line="240" w:lineRule="auto"/>
        <w:jc w:val="both"/>
        <w:rPr>
          <w:rFonts w:ascii="Arial" w:hAnsi="Arial" w:cs="Arial"/>
          <w:b/>
          <w:bCs/>
          <w:color w:val="000000" w:themeColor="text1"/>
          <w:sz w:val="20"/>
          <w:szCs w:val="20"/>
        </w:rPr>
      </w:pPr>
      <w:r w:rsidRPr="00611A20">
        <w:rPr>
          <w:rFonts w:ascii="Arial" w:hAnsi="Arial" w:cs="Arial"/>
          <w:color w:val="000000" w:themeColor="text1"/>
          <w:sz w:val="20"/>
          <w:szCs w:val="20"/>
        </w:rPr>
        <w:t xml:space="preserve">Ici représentée par </w:t>
      </w:r>
      <w:r w:rsidRPr="00611A20">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les nom et prénoms du représentant de l'entreprise]</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agissant en qualité de </w:t>
      </w:r>
      <w:r w:rsidRPr="00611A20">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qualité du représentant de l'entreprise]</w:t>
      </w:r>
      <w:r w:rsidRPr="00611A20">
        <w:rPr>
          <w:rFonts w:ascii="Arial" w:hAnsi="Arial" w:cs="Arial"/>
          <w:b/>
          <w:bCs/>
          <w:color w:val="000000" w:themeColor="text1"/>
          <w:sz w:val="20"/>
          <w:szCs w:val="20"/>
        </w:rPr>
        <w:fldChar w:fldCharType="end"/>
      </w:r>
    </w:p>
    <w:p w14:paraId="0F069715" w14:textId="77777777" w:rsidR="006E5B13" w:rsidRPr="00611A20" w:rsidRDefault="006E5B13" w:rsidP="006E5B13">
      <w:pPr>
        <w:spacing w:after="0" w:line="240" w:lineRule="auto"/>
        <w:jc w:val="both"/>
        <w:rPr>
          <w:rFonts w:ascii="Arial" w:hAnsi="Arial" w:cs="Arial"/>
          <w:color w:val="000000" w:themeColor="text1"/>
          <w:sz w:val="20"/>
          <w:szCs w:val="20"/>
        </w:rPr>
      </w:pPr>
    </w:p>
    <w:p w14:paraId="0CE8336B" w14:textId="1B8E8037" w:rsidR="00034C69" w:rsidRPr="00611A20" w:rsidRDefault="00587E2A" w:rsidP="006E5B13">
      <w:pPr>
        <w:spacing w:after="0"/>
        <w:rPr>
          <w:rFonts w:ascii="Arial" w:hAnsi="Arial" w:cs="Arial"/>
          <w:b/>
          <w:bCs/>
          <w:color w:val="000000" w:themeColor="text1"/>
          <w:sz w:val="20"/>
          <w:szCs w:val="20"/>
        </w:rPr>
        <w:sectPr w:rsidR="00034C69" w:rsidRPr="00611A20" w:rsidSect="006E5B13">
          <w:type w:val="continuous"/>
          <w:pgSz w:w="11906" w:h="16838"/>
          <w:pgMar w:top="1417" w:right="1417" w:bottom="1417" w:left="1417" w:header="708" w:footer="708" w:gutter="0"/>
          <w:paperSrc w:first="2" w:other="2"/>
          <w:cols w:space="708"/>
          <w:formProt w:val="0"/>
          <w:docGrid w:linePitch="360"/>
        </w:sectPr>
      </w:pPr>
      <w:r w:rsidRPr="00611A20">
        <w:rPr>
          <w:rFonts w:ascii="Arial" w:hAnsi="Arial" w:cs="Arial"/>
          <w:color w:val="000000" w:themeColor="text1"/>
          <w:sz w:val="20"/>
          <w:szCs w:val="20"/>
        </w:rPr>
        <w:t xml:space="preserve">En vue de l’occupation </w:t>
      </w:r>
      <w:r w:rsidR="00F85EBF" w:rsidRPr="00611A20">
        <w:rPr>
          <w:rFonts w:ascii="Arial" w:hAnsi="Arial" w:cs="Arial"/>
          <w:color w:val="000000" w:themeColor="text1"/>
          <w:sz w:val="20"/>
          <w:szCs w:val="20"/>
        </w:rPr>
        <w:t xml:space="preserve">du bien </w:t>
      </w:r>
      <w:r w:rsidRPr="00611A20">
        <w:rPr>
          <w:rFonts w:ascii="Arial" w:hAnsi="Arial" w:cs="Arial"/>
          <w:color w:val="000000" w:themeColor="text1"/>
          <w:sz w:val="20"/>
          <w:szCs w:val="20"/>
        </w:rPr>
        <w:t>à titre de résidence principale</w:t>
      </w:r>
      <w:r w:rsidR="00F85EBF" w:rsidRPr="00611A20">
        <w:rPr>
          <w:rFonts w:ascii="Arial" w:hAnsi="Arial" w:cs="Arial"/>
          <w:color w:val="000000" w:themeColor="text1"/>
          <w:sz w:val="20"/>
          <w:szCs w:val="20"/>
        </w:rPr>
        <w:t xml:space="preserve"> par </w:t>
      </w:r>
      <w:r w:rsidR="006E5B13" w:rsidRPr="00611A20">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006E5B13"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6E5B13" w:rsidRPr="00611A20">
        <w:rPr>
          <w:rFonts w:ascii="Arial" w:hAnsi="Arial" w:cs="Arial"/>
          <w:b/>
          <w:bCs/>
          <w:color w:val="000000" w:themeColor="text1"/>
          <w:sz w:val="20"/>
          <w:szCs w:val="20"/>
        </w:rPr>
        <w:fldChar w:fldCharType="end"/>
      </w:r>
      <w:r w:rsidR="006E5B13" w:rsidRPr="00611A20">
        <w:rPr>
          <w:rFonts w:ascii="Arial" w:hAnsi="Arial" w:cs="Arial"/>
          <w:b/>
          <w:bCs/>
          <w:color w:val="000000" w:themeColor="text1"/>
          <w:sz w:val="20"/>
          <w:szCs w:val="20"/>
        </w:rPr>
        <w:t xml:space="preserve"> </w:t>
      </w:r>
      <w:r w:rsidR="006E5B13" w:rsidRPr="00611A20">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006E5B13" w:rsidRPr="00611A20">
        <w:rPr>
          <w:rFonts w:ascii="Arial" w:hAnsi="Arial" w:cs="Arial"/>
          <w:b/>
          <w:bCs/>
          <w:color w:val="000000" w:themeColor="text1"/>
          <w:sz w:val="20"/>
          <w:szCs w:val="20"/>
        </w:rPr>
        <w:instrText xml:space="preserve"> FORMTEXT </w:instrText>
      </w:r>
      <w:r w:rsidR="006E5B13"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et prénoms du premier Bailleur]</w:t>
      </w:r>
      <w:r w:rsidR="006E5B13" w:rsidRPr="00611A20">
        <w:rPr>
          <w:rFonts w:ascii="Arial" w:hAnsi="Arial" w:cs="Arial"/>
          <w:b/>
          <w:bCs/>
          <w:color w:val="000000" w:themeColor="text1"/>
          <w:sz w:val="20"/>
          <w:szCs w:val="20"/>
        </w:rPr>
        <w:fldChar w:fldCharType="end"/>
      </w:r>
      <w:r w:rsidR="006E5B13" w:rsidRPr="00611A20">
        <w:rPr>
          <w:rFonts w:ascii="Arial" w:hAnsi="Arial" w:cs="Arial"/>
          <w:color w:val="000000" w:themeColor="text1"/>
          <w:sz w:val="20"/>
          <w:szCs w:val="20"/>
        </w:rPr>
        <w:t>, né</w:t>
      </w:r>
      <w:r w:rsidR="004B174B" w:rsidRPr="00611A20">
        <w:rPr>
          <w:rFonts w:ascii="Arial" w:hAnsi="Arial" w:cs="Arial"/>
          <w:color w:val="000000" w:themeColor="text1"/>
          <w:sz w:val="20"/>
          <w:szCs w:val="20"/>
        </w:rPr>
        <w:t>(e)</w:t>
      </w:r>
      <w:r w:rsidR="006E5B13" w:rsidRPr="00611A20">
        <w:rPr>
          <w:rFonts w:ascii="Arial" w:hAnsi="Arial" w:cs="Arial"/>
          <w:color w:val="000000" w:themeColor="text1"/>
          <w:sz w:val="20"/>
          <w:szCs w:val="20"/>
        </w:rPr>
        <w:t xml:space="preserve"> à </w:t>
      </w:r>
      <w:r w:rsidR="006E5B13" w:rsidRPr="00611A20">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006E5B13" w:rsidRPr="00611A20">
        <w:rPr>
          <w:rFonts w:ascii="Arial" w:hAnsi="Arial" w:cs="Arial"/>
          <w:b/>
          <w:bCs/>
          <w:color w:val="000000" w:themeColor="text1"/>
          <w:sz w:val="20"/>
          <w:szCs w:val="20"/>
        </w:rPr>
        <w:instrText xml:space="preserve"> FORMTEXT </w:instrText>
      </w:r>
      <w:r w:rsidR="006E5B13"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lieu de naissance]</w:t>
      </w:r>
      <w:r w:rsidR="006E5B13" w:rsidRPr="00611A20">
        <w:rPr>
          <w:rFonts w:ascii="Arial" w:hAnsi="Arial" w:cs="Arial"/>
          <w:b/>
          <w:bCs/>
          <w:color w:val="000000" w:themeColor="text1"/>
          <w:sz w:val="20"/>
          <w:szCs w:val="20"/>
        </w:rPr>
        <w:fldChar w:fldCharType="end"/>
      </w:r>
      <w:r w:rsidR="006E5B13" w:rsidRPr="00611A20">
        <w:rPr>
          <w:rFonts w:ascii="Arial" w:hAnsi="Arial" w:cs="Arial"/>
          <w:color w:val="000000" w:themeColor="text1"/>
          <w:sz w:val="20"/>
          <w:szCs w:val="20"/>
        </w:rPr>
        <w:t xml:space="preserve">, le </w:t>
      </w:r>
      <w:r w:rsidR="006E5B13" w:rsidRPr="00611A20">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006E5B13" w:rsidRPr="00611A20">
        <w:rPr>
          <w:rFonts w:ascii="Arial" w:hAnsi="Arial" w:cs="Arial"/>
          <w:b/>
          <w:bCs/>
          <w:color w:val="000000" w:themeColor="text1"/>
          <w:sz w:val="20"/>
          <w:szCs w:val="20"/>
        </w:rPr>
        <w:instrText xml:space="preserve"> FORMTEXT </w:instrText>
      </w:r>
      <w:r w:rsidR="006E5B13"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 date de naissance]</w:t>
      </w:r>
      <w:r w:rsidR="006E5B13" w:rsidRPr="00611A20">
        <w:rPr>
          <w:rFonts w:ascii="Arial" w:hAnsi="Arial" w:cs="Arial"/>
          <w:b/>
          <w:bCs/>
          <w:color w:val="000000" w:themeColor="text1"/>
          <w:sz w:val="20"/>
          <w:szCs w:val="20"/>
        </w:rPr>
        <w:fldChar w:fldCharType="end"/>
      </w:r>
      <w:r w:rsidR="006E5B13" w:rsidRPr="00611A20">
        <w:rPr>
          <w:rFonts w:ascii="Arial" w:hAnsi="Arial" w:cs="Arial"/>
          <w:color w:val="000000" w:themeColor="text1"/>
          <w:sz w:val="20"/>
          <w:szCs w:val="20"/>
        </w:rPr>
        <w:t xml:space="preserve"> (RN : </w:t>
      </w:r>
      <w:r w:rsidR="006E5B13" w:rsidRPr="00611A20">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006E5B13" w:rsidRPr="00611A20">
        <w:rPr>
          <w:rFonts w:ascii="Arial" w:hAnsi="Arial" w:cs="Arial"/>
          <w:b/>
          <w:bCs/>
          <w:color w:val="000000" w:themeColor="text1"/>
          <w:sz w:val="20"/>
          <w:szCs w:val="20"/>
        </w:rPr>
        <w:instrText xml:space="preserve"> FORMTEXT </w:instrText>
      </w:r>
      <w:r w:rsidR="006E5B13"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[indiquez le n° de registre national]</w:t>
      </w:r>
      <w:r w:rsidR="006E5B13" w:rsidRPr="00611A20">
        <w:rPr>
          <w:rFonts w:ascii="Arial" w:hAnsi="Arial" w:cs="Arial"/>
          <w:b/>
          <w:bCs/>
          <w:color w:val="000000" w:themeColor="text1"/>
          <w:sz w:val="20"/>
          <w:szCs w:val="20"/>
        </w:rPr>
        <w:fldChar w:fldCharType="end"/>
      </w:r>
      <w:r w:rsidR="006E5B13" w:rsidRPr="00611A20">
        <w:rPr>
          <w:rFonts w:ascii="Arial" w:hAnsi="Arial" w:cs="Arial"/>
          <w:color w:val="000000" w:themeColor="text1"/>
          <w:sz w:val="20"/>
          <w:szCs w:val="20"/>
        </w:rPr>
        <w:t>) et domicilié</w:t>
      </w:r>
      <w:r w:rsidR="004B174B" w:rsidRPr="00611A20">
        <w:rPr>
          <w:rFonts w:ascii="Arial" w:hAnsi="Arial" w:cs="Arial"/>
          <w:color w:val="000000" w:themeColor="text1"/>
          <w:sz w:val="20"/>
          <w:szCs w:val="20"/>
        </w:rPr>
        <w:t>(e)</w:t>
      </w:r>
      <w:r w:rsidR="006E5B13" w:rsidRPr="00611A20">
        <w:rPr>
          <w:rFonts w:ascii="Arial" w:hAnsi="Arial" w:cs="Arial"/>
          <w:color w:val="000000" w:themeColor="text1"/>
          <w:sz w:val="20"/>
          <w:szCs w:val="20"/>
        </w:rPr>
        <w:t xml:space="preserve"> à </w:t>
      </w:r>
      <w:r w:rsidR="006E5B13" w:rsidRPr="00611A20">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006E5B13" w:rsidRPr="00611A20">
        <w:rPr>
          <w:rFonts w:ascii="Arial" w:hAnsi="Arial" w:cs="Arial"/>
          <w:b/>
          <w:bCs/>
          <w:color w:val="000000" w:themeColor="text1"/>
          <w:sz w:val="20"/>
          <w:szCs w:val="20"/>
        </w:rPr>
        <w:instrText xml:space="preserve"> FORMTEXT </w:instrText>
      </w:r>
      <w:r w:rsidR="006E5B13" w:rsidRPr="00611A20">
        <w:rPr>
          <w:rFonts w:ascii="Arial" w:hAnsi="Arial" w:cs="Arial"/>
          <w:b/>
          <w:bCs/>
          <w:color w:val="000000" w:themeColor="text1"/>
          <w:sz w:val="20"/>
          <w:szCs w:val="20"/>
        </w:rPr>
      </w:r>
      <w:r w:rsidR="006E5B13"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l'adresse complète]</w:t>
      </w:r>
      <w:r w:rsidR="006E5B13" w:rsidRPr="00611A20">
        <w:rPr>
          <w:rFonts w:ascii="Arial" w:hAnsi="Arial" w:cs="Arial"/>
          <w:b/>
          <w:bCs/>
          <w:color w:val="000000" w:themeColor="text1"/>
          <w:sz w:val="20"/>
          <w:szCs w:val="20"/>
        </w:rPr>
        <w:fldChar w:fldCharType="end"/>
      </w:r>
    </w:p>
    <w:p w14:paraId="7411D0AF" w14:textId="77777777" w:rsidR="005F3C14" w:rsidRPr="00611A20" w:rsidRDefault="005F3C14" w:rsidP="00034C69">
      <w:pPr>
        <w:rPr>
          <w:rFonts w:ascii="Arial" w:hAnsi="Arial" w:cs="Arial"/>
          <w:color w:val="000000" w:themeColor="text1"/>
          <w:sz w:val="20"/>
          <w:szCs w:val="20"/>
        </w:rPr>
      </w:pPr>
    </w:p>
    <w:p w14:paraId="4E7C6E36" w14:textId="36F51ACC" w:rsidR="00895161" w:rsidRPr="00611A20" w:rsidRDefault="00895161" w:rsidP="00034C69">
      <w:pPr>
        <w:rPr>
          <w:rFonts w:ascii="Arial" w:hAnsi="Arial" w:cs="Arial"/>
          <w:color w:val="000000" w:themeColor="text1"/>
          <w:sz w:val="20"/>
          <w:szCs w:val="20"/>
        </w:rPr>
      </w:pPr>
      <w:r w:rsidRPr="00611A20">
        <w:rPr>
          <w:rFonts w:ascii="Arial" w:hAnsi="Arial" w:cs="Arial"/>
          <w:color w:val="000000" w:themeColor="text1"/>
          <w:sz w:val="20"/>
          <w:szCs w:val="20"/>
        </w:rPr>
        <w:lastRenderedPageBreak/>
        <w:t>IL A ETE CONVENU CE QUI SUIT :</w:t>
      </w:r>
    </w:p>
    <w:p w14:paraId="169CE908" w14:textId="4A41E54F" w:rsidR="00895161" w:rsidRPr="00611A20" w:rsidRDefault="00EF3064" w:rsidP="003C59AE">
      <w:pPr>
        <w:spacing w:after="0"/>
        <w:rPr>
          <w:rFonts w:ascii="Arial" w:hAnsi="Arial" w:cs="Arial"/>
          <w:b/>
          <w:bCs/>
          <w:color w:val="000000" w:themeColor="text1"/>
          <w:lang w:val="fr-FR"/>
        </w:rPr>
      </w:pPr>
      <w:bookmarkStart w:id="16" w:name="_Toc511720239"/>
      <w:r w:rsidRPr="00611A20">
        <w:rPr>
          <w:rFonts w:ascii="Arial" w:hAnsi="Arial" w:cs="Arial"/>
          <w:b/>
          <w:bCs/>
          <w:color w:val="000000" w:themeColor="text1"/>
        </w:rPr>
        <w:t>ARTICLE 1 : DESCRIPTION</w:t>
      </w:r>
      <w:r w:rsidRPr="00611A20">
        <w:rPr>
          <w:rFonts w:ascii="Arial" w:hAnsi="Arial" w:cs="Arial"/>
          <w:b/>
          <w:bCs/>
          <w:color w:val="000000" w:themeColor="text1"/>
          <w:lang w:val="fr-FR"/>
        </w:rPr>
        <w:t xml:space="preserve"> DU BIEN LOUE</w:t>
      </w:r>
      <w:bookmarkEnd w:id="16"/>
    </w:p>
    <w:p w14:paraId="1CA4A276" w14:textId="4948D476" w:rsidR="00730118" w:rsidRPr="00611A20" w:rsidRDefault="00E86EEC" w:rsidP="003C59AE">
      <w:pPr>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 xml:space="preserve">Le Bailleur donne en location au Preneur qui accepte, le bien situé </w:t>
      </w:r>
      <w:r w:rsidRPr="00611A20">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7" w:name="Texte15"/>
      <w:r w:rsidRPr="00611A20">
        <w:rPr>
          <w:rFonts w:ascii="Arial" w:hAnsi="Arial" w:cs="Arial"/>
          <w:b/>
          <w:bCs/>
          <w:color w:val="000000" w:themeColor="text1"/>
          <w:sz w:val="20"/>
          <w:szCs w:val="20"/>
          <w:lang w:val="fr-FR"/>
        </w:rPr>
        <w:instrText xml:space="preserve"> FORMTEXT </w:instrText>
      </w:r>
      <w:r w:rsidRPr="00611A20">
        <w:rPr>
          <w:rFonts w:ascii="Arial" w:hAnsi="Arial" w:cs="Arial"/>
          <w:b/>
          <w:bCs/>
          <w:color w:val="000000" w:themeColor="text1"/>
          <w:sz w:val="20"/>
          <w:szCs w:val="20"/>
          <w:lang w:val="fr-FR"/>
        </w:rPr>
      </w:r>
      <w:r w:rsidRPr="00611A20">
        <w:rPr>
          <w:rFonts w:ascii="Arial" w:hAnsi="Arial" w:cs="Arial"/>
          <w:b/>
          <w:bCs/>
          <w:color w:val="000000" w:themeColor="text1"/>
          <w:sz w:val="20"/>
          <w:szCs w:val="20"/>
          <w:lang w:val="fr-FR"/>
        </w:rPr>
        <w:fldChar w:fldCharType="separate"/>
      </w:r>
      <w:r w:rsidR="00475735">
        <w:rPr>
          <w:rFonts w:ascii="Arial" w:hAnsi="Arial" w:cs="Arial"/>
          <w:b/>
          <w:bCs/>
          <w:noProof/>
          <w:color w:val="000000" w:themeColor="text1"/>
          <w:sz w:val="20"/>
          <w:szCs w:val="20"/>
          <w:lang w:val="fr-FR"/>
        </w:rPr>
        <w:t>[indiquer l'adresse complète (éventuellement l'étage si c'est un appartement) du bien donné en location ]</w:t>
      </w:r>
      <w:r w:rsidRPr="00611A20">
        <w:rPr>
          <w:rFonts w:ascii="Arial" w:hAnsi="Arial" w:cs="Arial"/>
          <w:b/>
          <w:bCs/>
          <w:color w:val="000000" w:themeColor="text1"/>
          <w:sz w:val="20"/>
          <w:szCs w:val="20"/>
          <w:lang w:val="fr-FR"/>
        </w:rPr>
        <w:fldChar w:fldCharType="end"/>
      </w:r>
      <w:bookmarkEnd w:id="17"/>
      <w:r w:rsidRPr="00611A20">
        <w:rPr>
          <w:rFonts w:ascii="Arial" w:hAnsi="Arial" w:cs="Arial"/>
          <w:b/>
          <w:bCs/>
          <w:color w:val="000000" w:themeColor="text1"/>
          <w:sz w:val="20"/>
          <w:szCs w:val="20"/>
          <w:lang w:val="fr-FR"/>
        </w:rPr>
        <w:t xml:space="preserve"> </w:t>
      </w:r>
      <w:r w:rsidRPr="00611A20">
        <w:rPr>
          <w:rFonts w:ascii="Arial" w:hAnsi="Arial" w:cs="Arial"/>
          <w:color w:val="000000" w:themeColor="text1"/>
          <w:sz w:val="20"/>
          <w:szCs w:val="20"/>
          <w:lang w:val="fr-FR"/>
        </w:rPr>
        <w:t>et comprenant</w:t>
      </w:r>
      <w:r w:rsidR="004B2B88" w:rsidRPr="00611A20">
        <w:rPr>
          <w:rFonts w:ascii="Arial" w:hAnsi="Arial" w:cs="Arial"/>
          <w:color w:val="000000" w:themeColor="text1"/>
          <w:sz w:val="20"/>
          <w:szCs w:val="20"/>
          <w:lang w:val="fr-FR"/>
        </w:rPr>
        <w:t xml:space="preserve"> </w:t>
      </w:r>
      <w:r w:rsidR="004B2B88" w:rsidRPr="00611A20">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18" w:name="Texte16"/>
      <w:r w:rsidR="004B2B88" w:rsidRPr="00611A20">
        <w:rPr>
          <w:rFonts w:ascii="Arial" w:hAnsi="Arial" w:cs="Arial"/>
          <w:b/>
          <w:bCs/>
          <w:color w:val="000000" w:themeColor="text1"/>
          <w:sz w:val="20"/>
          <w:szCs w:val="20"/>
          <w:lang w:val="fr-FR"/>
        </w:rPr>
        <w:instrText xml:space="preserve"> FORMTEXT </w:instrText>
      </w:r>
      <w:r w:rsidR="004B2B88" w:rsidRPr="00611A20">
        <w:rPr>
          <w:rFonts w:ascii="Arial" w:hAnsi="Arial" w:cs="Arial"/>
          <w:b/>
          <w:bCs/>
          <w:color w:val="000000" w:themeColor="text1"/>
          <w:sz w:val="20"/>
          <w:szCs w:val="20"/>
          <w:lang w:val="fr-FR"/>
        </w:rPr>
      </w:r>
      <w:r w:rsidR="004B2B88" w:rsidRPr="00611A20">
        <w:rPr>
          <w:rFonts w:ascii="Arial" w:hAnsi="Arial" w:cs="Arial"/>
          <w:b/>
          <w:bCs/>
          <w:color w:val="000000" w:themeColor="text1"/>
          <w:sz w:val="20"/>
          <w:szCs w:val="20"/>
          <w:lang w:val="fr-FR"/>
        </w:rPr>
        <w:fldChar w:fldCharType="separate"/>
      </w:r>
      <w:r w:rsidR="00475735">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004B2B88" w:rsidRPr="00611A20">
        <w:rPr>
          <w:rFonts w:ascii="Arial" w:hAnsi="Arial" w:cs="Arial"/>
          <w:b/>
          <w:bCs/>
          <w:color w:val="000000" w:themeColor="text1"/>
          <w:sz w:val="20"/>
          <w:szCs w:val="20"/>
          <w:lang w:val="fr-FR"/>
        </w:rPr>
        <w:fldChar w:fldCharType="end"/>
      </w:r>
      <w:bookmarkEnd w:id="18"/>
    </w:p>
    <w:p w14:paraId="23A4186E" w14:textId="4F6F2A6F" w:rsidR="00895161" w:rsidRPr="00611A20" w:rsidRDefault="00895161" w:rsidP="003C59AE">
      <w:pPr>
        <w:tabs>
          <w:tab w:val="left" w:pos="1335"/>
        </w:tabs>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Ci-après dénommé « le bien loué ».</w:t>
      </w:r>
    </w:p>
    <w:p w14:paraId="01583276" w14:textId="77777777" w:rsidR="003C59AE" w:rsidRPr="00611A20" w:rsidRDefault="003C59AE" w:rsidP="003C59AE">
      <w:pPr>
        <w:tabs>
          <w:tab w:val="left" w:pos="1335"/>
        </w:tabs>
        <w:spacing w:after="0" w:line="240" w:lineRule="auto"/>
        <w:jc w:val="both"/>
        <w:rPr>
          <w:rFonts w:ascii="Arial" w:hAnsi="Arial" w:cs="Arial"/>
          <w:color w:val="000000" w:themeColor="text1"/>
          <w:sz w:val="20"/>
          <w:szCs w:val="20"/>
        </w:rPr>
      </w:pPr>
    </w:p>
    <w:p w14:paraId="54BBF44A" w14:textId="671B8D91" w:rsidR="00895161" w:rsidRPr="00611A20" w:rsidRDefault="00895161" w:rsidP="003C59AE">
      <w:pPr>
        <w:tabs>
          <w:tab w:val="left" w:pos="1335"/>
        </w:tabs>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La performance énergétique du bien loué est </w:t>
      </w:r>
      <w:r w:rsidR="00A37DFC" w:rsidRPr="00611A20">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19" w:name="ListeDéroulante2"/>
      <w:r w:rsidR="00A37DFC" w:rsidRPr="00611A20">
        <w:rPr>
          <w:rFonts w:ascii="Arial" w:hAnsi="Arial" w:cs="Arial"/>
          <w:b/>
          <w:bCs/>
          <w:color w:val="000000" w:themeColor="text1"/>
          <w:sz w:val="20"/>
          <w:szCs w:val="20"/>
        </w:rPr>
        <w:instrText xml:space="preserve"> FORMDROPDOWN </w:instrText>
      </w:r>
      <w:r w:rsidR="00475735" w:rsidRPr="00611A20">
        <w:rPr>
          <w:rFonts w:ascii="Arial" w:hAnsi="Arial" w:cs="Arial"/>
          <w:b/>
          <w:bCs/>
          <w:color w:val="000000" w:themeColor="text1"/>
          <w:sz w:val="20"/>
          <w:szCs w:val="20"/>
        </w:rPr>
      </w:r>
      <w:r w:rsidR="00A37DFC" w:rsidRPr="00611A20">
        <w:rPr>
          <w:rFonts w:ascii="Arial" w:hAnsi="Arial" w:cs="Arial"/>
          <w:b/>
          <w:bCs/>
          <w:color w:val="000000" w:themeColor="text1"/>
          <w:sz w:val="20"/>
          <w:szCs w:val="20"/>
        </w:rPr>
        <w:fldChar w:fldCharType="separate"/>
      </w:r>
      <w:r w:rsidR="00A37DFC" w:rsidRPr="00611A20">
        <w:rPr>
          <w:rFonts w:ascii="Arial" w:hAnsi="Arial" w:cs="Arial"/>
          <w:b/>
          <w:bCs/>
          <w:color w:val="000000" w:themeColor="text1"/>
          <w:sz w:val="20"/>
          <w:szCs w:val="20"/>
        </w:rPr>
        <w:fldChar w:fldCharType="end"/>
      </w:r>
      <w:bookmarkEnd w:id="19"/>
      <w:r w:rsidR="00EE2F3F"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Le certificat PEB est annexé au présent bail (</w:t>
      </w:r>
      <w:r w:rsidRPr="00611A20">
        <w:rPr>
          <w:rFonts w:ascii="Arial" w:hAnsi="Arial" w:cs="Arial"/>
          <w:color w:val="000000" w:themeColor="text1"/>
          <w:sz w:val="20"/>
          <w:szCs w:val="20"/>
          <w:u w:val="single"/>
        </w:rPr>
        <w:t xml:space="preserve">Annexe </w:t>
      </w:r>
      <w:r w:rsidR="00730118" w:rsidRPr="00611A20">
        <w:rPr>
          <w:rFonts w:ascii="Arial" w:hAnsi="Arial" w:cs="Arial"/>
          <w:color w:val="000000" w:themeColor="text1"/>
          <w:sz w:val="20"/>
          <w:szCs w:val="20"/>
          <w:u w:val="single"/>
        </w:rPr>
        <w:t>2</w:t>
      </w:r>
      <w:r w:rsidRPr="00611A20">
        <w:rPr>
          <w:rFonts w:ascii="Arial" w:hAnsi="Arial" w:cs="Arial"/>
          <w:color w:val="000000" w:themeColor="text1"/>
          <w:sz w:val="20"/>
          <w:szCs w:val="20"/>
        </w:rPr>
        <w:t>).</w:t>
      </w:r>
    </w:p>
    <w:p w14:paraId="344229E2" w14:textId="77777777" w:rsidR="00F52568" w:rsidRPr="00611A20" w:rsidRDefault="00F52568" w:rsidP="003C59AE">
      <w:pPr>
        <w:spacing w:after="0" w:line="240" w:lineRule="auto"/>
        <w:jc w:val="both"/>
        <w:rPr>
          <w:rFonts w:ascii="Arial" w:hAnsi="Arial" w:cs="Arial"/>
          <w:color w:val="000000" w:themeColor="text1"/>
          <w:sz w:val="20"/>
          <w:szCs w:val="20"/>
        </w:rPr>
      </w:pPr>
    </w:p>
    <w:p w14:paraId="49978D61" w14:textId="71C88278" w:rsidR="00895161" w:rsidRPr="00611A20" w:rsidRDefault="00895161" w:rsidP="003C59A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Si le bien loué se trouve au sein d’une copropriété, le preneur </w:t>
      </w:r>
      <w:r w:rsidR="00587E2A" w:rsidRPr="00611A20">
        <w:rPr>
          <w:rFonts w:ascii="Arial" w:hAnsi="Arial" w:cs="Arial"/>
          <w:color w:val="000000" w:themeColor="text1"/>
          <w:sz w:val="20"/>
          <w:szCs w:val="20"/>
        </w:rPr>
        <w:t xml:space="preserve">bénéficie des droits </w:t>
      </w:r>
      <w:r w:rsidR="00493E01" w:rsidRPr="00611A20">
        <w:rPr>
          <w:rFonts w:ascii="Arial" w:hAnsi="Arial" w:cs="Arial"/>
          <w:color w:val="000000" w:themeColor="text1"/>
          <w:sz w:val="20"/>
          <w:szCs w:val="20"/>
        </w:rPr>
        <w:t xml:space="preserve">prévus par l’article </w:t>
      </w:r>
      <w:r w:rsidR="00476D7F" w:rsidRPr="00611A20">
        <w:rPr>
          <w:rFonts w:ascii="Arial" w:hAnsi="Arial" w:cs="Arial"/>
          <w:color w:val="000000" w:themeColor="text1"/>
          <w:sz w:val="20"/>
          <w:szCs w:val="20"/>
        </w:rPr>
        <w:t>3.93, § 1</w:t>
      </w:r>
      <w:r w:rsidR="00476D7F" w:rsidRPr="00611A20">
        <w:rPr>
          <w:rFonts w:ascii="Arial" w:hAnsi="Arial" w:cs="Arial"/>
          <w:color w:val="000000" w:themeColor="text1"/>
          <w:sz w:val="20"/>
          <w:szCs w:val="20"/>
          <w:vertAlign w:val="superscript"/>
        </w:rPr>
        <w:t>er</w:t>
      </w:r>
      <w:r w:rsidR="00476D7F" w:rsidRPr="00611A20">
        <w:rPr>
          <w:rFonts w:ascii="Arial" w:hAnsi="Arial" w:cs="Arial"/>
          <w:color w:val="000000" w:themeColor="text1"/>
          <w:sz w:val="20"/>
          <w:szCs w:val="20"/>
        </w:rPr>
        <w:t xml:space="preserve"> </w:t>
      </w:r>
      <w:r w:rsidR="00493E01" w:rsidRPr="00611A20">
        <w:rPr>
          <w:rFonts w:ascii="Arial" w:hAnsi="Arial" w:cs="Arial"/>
          <w:color w:val="000000" w:themeColor="text1"/>
          <w:sz w:val="20"/>
          <w:szCs w:val="20"/>
        </w:rPr>
        <w:t>du</w:t>
      </w:r>
      <w:r w:rsidR="00587E2A" w:rsidRPr="00611A20">
        <w:rPr>
          <w:rFonts w:ascii="Arial" w:hAnsi="Arial" w:cs="Arial"/>
          <w:color w:val="000000" w:themeColor="text1"/>
          <w:sz w:val="20"/>
          <w:szCs w:val="20"/>
        </w:rPr>
        <w:t xml:space="preserve"> </w:t>
      </w:r>
      <w:r w:rsidR="00493E01" w:rsidRPr="00611A20">
        <w:rPr>
          <w:rFonts w:ascii="Arial" w:hAnsi="Arial" w:cs="Arial"/>
          <w:color w:val="000000" w:themeColor="text1"/>
          <w:sz w:val="20"/>
          <w:szCs w:val="20"/>
        </w:rPr>
        <w:t xml:space="preserve">Code civil </w:t>
      </w:r>
      <w:r w:rsidR="00587E2A" w:rsidRPr="00611A20">
        <w:rPr>
          <w:rFonts w:ascii="Arial" w:hAnsi="Arial" w:cs="Arial"/>
          <w:color w:val="000000" w:themeColor="text1"/>
          <w:sz w:val="20"/>
          <w:szCs w:val="20"/>
        </w:rPr>
        <w:t xml:space="preserve">et </w:t>
      </w:r>
      <w:r w:rsidRPr="00611A20">
        <w:rPr>
          <w:rFonts w:ascii="Arial" w:hAnsi="Arial" w:cs="Arial"/>
          <w:color w:val="000000" w:themeColor="text1"/>
          <w:sz w:val="20"/>
          <w:szCs w:val="20"/>
        </w:rPr>
        <w:t>s’engage à respecter l’acte de base</w:t>
      </w:r>
      <w:r w:rsidR="00925B5F"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le règlement de copropriété</w:t>
      </w:r>
      <w:r w:rsidR="00925B5F" w:rsidRPr="00611A20">
        <w:rPr>
          <w:rFonts w:ascii="Arial" w:hAnsi="Arial" w:cs="Arial"/>
          <w:color w:val="000000" w:themeColor="text1"/>
          <w:sz w:val="20"/>
          <w:szCs w:val="20"/>
        </w:rPr>
        <w:t xml:space="preserve"> et le règlement </w:t>
      </w:r>
      <w:r w:rsidR="00587E2A" w:rsidRPr="00611A20">
        <w:rPr>
          <w:rFonts w:ascii="Arial" w:hAnsi="Arial" w:cs="Arial"/>
          <w:color w:val="000000" w:themeColor="text1"/>
          <w:sz w:val="20"/>
          <w:szCs w:val="20"/>
        </w:rPr>
        <w:t>d’ordre intérieur</w:t>
      </w:r>
      <w:r w:rsidRPr="00611A20">
        <w:rPr>
          <w:rFonts w:ascii="Arial" w:hAnsi="Arial" w:cs="Arial"/>
          <w:color w:val="000000" w:themeColor="text1"/>
          <w:sz w:val="20"/>
          <w:szCs w:val="20"/>
        </w:rPr>
        <w:t xml:space="preserve"> joints en </w:t>
      </w:r>
      <w:r w:rsidRPr="00611A20">
        <w:rPr>
          <w:rFonts w:ascii="Arial" w:hAnsi="Arial" w:cs="Arial"/>
          <w:color w:val="000000" w:themeColor="text1"/>
          <w:sz w:val="20"/>
          <w:szCs w:val="20"/>
          <w:u w:val="single"/>
        </w:rPr>
        <w:t xml:space="preserve">Annexe </w:t>
      </w:r>
      <w:r w:rsidR="00730118" w:rsidRPr="00611A20">
        <w:rPr>
          <w:rFonts w:ascii="Arial" w:hAnsi="Arial" w:cs="Arial"/>
          <w:color w:val="000000" w:themeColor="text1"/>
          <w:sz w:val="20"/>
          <w:szCs w:val="20"/>
          <w:u w:val="single"/>
        </w:rPr>
        <w:t>3</w:t>
      </w:r>
      <w:r w:rsidRPr="00611A20">
        <w:rPr>
          <w:rFonts w:ascii="Arial" w:hAnsi="Arial" w:cs="Arial"/>
          <w:color w:val="000000" w:themeColor="text1"/>
          <w:sz w:val="20"/>
          <w:szCs w:val="20"/>
        </w:rPr>
        <w:t>.</w:t>
      </w:r>
    </w:p>
    <w:p w14:paraId="7345C1B4" w14:textId="77777777" w:rsidR="003C59AE" w:rsidRPr="00611A20" w:rsidRDefault="003C59AE" w:rsidP="003C59AE">
      <w:pPr>
        <w:spacing w:after="0" w:line="240" w:lineRule="auto"/>
        <w:jc w:val="both"/>
        <w:rPr>
          <w:rFonts w:ascii="Arial" w:hAnsi="Arial" w:cs="Arial"/>
          <w:color w:val="000000" w:themeColor="text1"/>
          <w:sz w:val="20"/>
          <w:szCs w:val="20"/>
        </w:rPr>
      </w:pPr>
    </w:p>
    <w:p w14:paraId="33A16073" w14:textId="2F949C87" w:rsidR="001F08F5" w:rsidRPr="00611A20" w:rsidRDefault="001F08F5" w:rsidP="003C59A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Les décisions de l’assemblée générale sont obligatoires à l’égard du preneur. </w:t>
      </w:r>
    </w:p>
    <w:p w14:paraId="685DA13A" w14:textId="77777777" w:rsidR="003C59AE" w:rsidRPr="00611A20" w:rsidRDefault="003C59AE" w:rsidP="003C59AE">
      <w:pPr>
        <w:spacing w:after="0" w:line="240" w:lineRule="auto"/>
        <w:jc w:val="both"/>
        <w:rPr>
          <w:rFonts w:ascii="Arial" w:hAnsi="Arial" w:cs="Arial"/>
          <w:color w:val="000000" w:themeColor="text1"/>
          <w:sz w:val="20"/>
          <w:szCs w:val="20"/>
        </w:rPr>
      </w:pPr>
    </w:p>
    <w:p w14:paraId="7259A987" w14:textId="562519DA" w:rsidR="00D024D1" w:rsidRPr="00611A20" w:rsidRDefault="001F08F5" w:rsidP="003C59A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Celui-ci doit s’abstenir de toute nuisance à l’égard des autres occupants.</w:t>
      </w:r>
    </w:p>
    <w:p w14:paraId="6A40CEE5" w14:textId="77777777" w:rsidR="00B32B3B" w:rsidRPr="00611A20" w:rsidRDefault="00B32B3B" w:rsidP="003C59AE">
      <w:pPr>
        <w:spacing w:after="0"/>
        <w:rPr>
          <w:rFonts w:ascii="Arial" w:hAnsi="Arial" w:cs="Arial"/>
          <w:b/>
          <w:bCs/>
          <w:color w:val="000000" w:themeColor="text1"/>
          <w:lang w:val="fr-FR"/>
        </w:rPr>
      </w:pPr>
      <w:bookmarkStart w:id="20" w:name="_Toc511720240"/>
    </w:p>
    <w:p w14:paraId="48C52104" w14:textId="77A4042B" w:rsidR="003C59AE" w:rsidRPr="00611A20" w:rsidRDefault="003C59AE" w:rsidP="003C59AE">
      <w:pPr>
        <w:spacing w:after="0"/>
        <w:rPr>
          <w:rFonts w:ascii="Arial" w:hAnsi="Arial" w:cs="Arial"/>
          <w:b/>
          <w:bCs/>
          <w:color w:val="000000" w:themeColor="text1"/>
          <w:lang w:val="fr-FR"/>
        </w:rPr>
      </w:pPr>
      <w:r w:rsidRPr="00611A20">
        <w:rPr>
          <w:rFonts w:ascii="Arial" w:hAnsi="Arial" w:cs="Arial"/>
          <w:b/>
          <w:bCs/>
          <w:color w:val="000000" w:themeColor="text1"/>
          <w:lang w:val="fr-FR"/>
        </w:rPr>
        <w:t>ARTICLE 2 : DESTINATION DU BIEN LOUE</w:t>
      </w:r>
      <w:bookmarkEnd w:id="20"/>
    </w:p>
    <w:p w14:paraId="62B75DD7" w14:textId="251F9C8A" w:rsidR="009A77F0" w:rsidRPr="00611A20" w:rsidRDefault="006B5256" w:rsidP="003C59AE">
      <w:pPr>
        <w:spacing w:after="0"/>
        <w:rPr>
          <w:rFonts w:ascii="Arial" w:hAnsi="Arial" w:cs="Arial"/>
          <w:b/>
          <w:bCs/>
          <w:color w:val="000000" w:themeColor="text1"/>
          <w:lang w:val="fr-FR"/>
        </w:rPr>
      </w:pPr>
      <w:r w:rsidRPr="00611A20">
        <w:rPr>
          <w:rFonts w:ascii="Arial" w:hAnsi="Arial" w:cs="Arial"/>
          <w:bCs/>
          <w:color w:val="000000" w:themeColor="text1"/>
          <w:sz w:val="20"/>
          <w:szCs w:val="20"/>
          <w:lang w:val="fr-FR"/>
        </w:rPr>
        <w:t>L</w:t>
      </w:r>
      <w:r w:rsidR="009A77F0" w:rsidRPr="00611A20">
        <w:rPr>
          <w:rFonts w:ascii="Arial" w:hAnsi="Arial" w:cs="Arial"/>
          <w:bCs/>
          <w:color w:val="000000" w:themeColor="text1"/>
          <w:sz w:val="20"/>
          <w:szCs w:val="20"/>
          <w:lang w:val="fr-FR"/>
        </w:rPr>
        <w:t>es parties convi</w:t>
      </w:r>
      <w:r w:rsidR="00895161" w:rsidRPr="00611A20">
        <w:rPr>
          <w:rFonts w:ascii="Arial" w:hAnsi="Arial" w:cs="Arial"/>
          <w:bCs/>
          <w:color w:val="000000" w:themeColor="text1"/>
          <w:sz w:val="20"/>
          <w:szCs w:val="20"/>
          <w:lang w:val="fr-FR"/>
        </w:rPr>
        <w:t>ennent que le présent bail est destiné à usage de résidence principale.</w:t>
      </w:r>
    </w:p>
    <w:p w14:paraId="5629D871" w14:textId="77777777" w:rsidR="003C59AE" w:rsidRPr="00611A20" w:rsidRDefault="003C59AE" w:rsidP="003C59AE">
      <w:pPr>
        <w:spacing w:after="0" w:line="240" w:lineRule="auto"/>
        <w:jc w:val="both"/>
        <w:rPr>
          <w:rFonts w:ascii="Arial" w:hAnsi="Arial" w:cs="Arial"/>
          <w:bCs/>
          <w:color w:val="000000" w:themeColor="text1"/>
          <w:sz w:val="20"/>
          <w:szCs w:val="20"/>
          <w:highlight w:val="lightGray"/>
        </w:rPr>
      </w:pPr>
    </w:p>
    <w:p w14:paraId="17AC5258" w14:textId="070F3371" w:rsidR="003C59AE" w:rsidRPr="00611A20" w:rsidRDefault="0011132C" w:rsidP="003C59AE">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bookmarkStart w:id="21" w:name="Texte17"/>
      <w:r w:rsidRPr="00611A20">
        <w:rPr>
          <w:rFonts w:ascii="Arial" w:hAnsi="Arial" w:cs="Arial"/>
          <w:bCs/>
          <w:color w:val="000000" w:themeColor="text1"/>
          <w:sz w:val="20"/>
          <w:szCs w:val="20"/>
        </w:rPr>
        <w:instrText xml:space="preserve"> FORMTEXT </w:instrText>
      </w:r>
      <w:r w:rsidRPr="00611A20">
        <w:rPr>
          <w:rFonts w:ascii="Arial" w:hAnsi="Arial" w:cs="Arial"/>
          <w:bCs/>
          <w:color w:val="000000" w:themeColor="text1"/>
          <w:sz w:val="20"/>
          <w:szCs w:val="20"/>
        </w:rPr>
      </w:r>
      <w:r w:rsidRPr="00611A20">
        <w:rPr>
          <w:rFonts w:ascii="Arial" w:hAnsi="Arial" w:cs="Arial"/>
          <w:bCs/>
          <w:color w:val="000000" w:themeColor="text1"/>
          <w:sz w:val="20"/>
          <w:szCs w:val="20"/>
        </w:rPr>
        <w:fldChar w:fldCharType="separate"/>
      </w:r>
      <w:r w:rsidR="00475735">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611A20">
        <w:rPr>
          <w:rFonts w:ascii="Arial" w:hAnsi="Arial" w:cs="Arial"/>
          <w:bCs/>
          <w:color w:val="000000" w:themeColor="text1"/>
          <w:sz w:val="20"/>
          <w:szCs w:val="20"/>
        </w:rPr>
        <w:fldChar w:fldCharType="end"/>
      </w:r>
      <w:bookmarkEnd w:id="21"/>
    </w:p>
    <w:p w14:paraId="2AD3D7C2" w14:textId="77777777" w:rsidR="0011132C" w:rsidRPr="00611A20" w:rsidRDefault="0011132C" w:rsidP="003C59AE">
      <w:pPr>
        <w:spacing w:after="0" w:line="240" w:lineRule="auto"/>
        <w:jc w:val="both"/>
        <w:rPr>
          <w:rFonts w:ascii="Arial" w:hAnsi="Arial" w:cs="Arial"/>
          <w:bCs/>
          <w:color w:val="000000" w:themeColor="text1"/>
          <w:sz w:val="20"/>
          <w:szCs w:val="20"/>
          <w:highlight w:val="lightGray"/>
        </w:rPr>
      </w:pPr>
    </w:p>
    <w:p w14:paraId="3327C5BD" w14:textId="01AC81DE" w:rsidR="00F85EBF" w:rsidRPr="00611A20" w:rsidRDefault="00F85EBF" w:rsidP="003C59AE">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t>En matière d’occupation partielle à titre professionnel :</w:t>
      </w:r>
    </w:p>
    <w:p w14:paraId="358BEDB9" w14:textId="77777777" w:rsidR="0011132C" w:rsidRPr="00611A20" w:rsidRDefault="0011132C" w:rsidP="003C59AE">
      <w:pPr>
        <w:spacing w:after="0" w:line="240" w:lineRule="auto"/>
        <w:jc w:val="both"/>
        <w:rPr>
          <w:rFonts w:ascii="Arial" w:hAnsi="Arial" w:cs="Arial"/>
          <w:bCs/>
          <w:color w:val="000000" w:themeColor="text1"/>
          <w:sz w:val="20"/>
          <w:szCs w:val="20"/>
        </w:rPr>
      </w:pPr>
    </w:p>
    <w:p w14:paraId="2B47F3D4" w14:textId="1B84E309" w:rsidR="00546619" w:rsidRPr="00611A20" w:rsidRDefault="00277D00" w:rsidP="00277D00">
      <w:pPr>
        <w:spacing w:after="0" w:line="240" w:lineRule="auto"/>
        <w:ind w:left="294"/>
        <w:jc w:val="both"/>
        <w:rPr>
          <w:rFonts w:ascii="Arial" w:hAnsi="Arial" w:cs="Arial"/>
          <w:bCs/>
          <w:color w:val="000000" w:themeColor="text1"/>
          <w:sz w:val="20"/>
          <w:szCs w:val="20"/>
        </w:rPr>
      </w:pPr>
      <w:r w:rsidRPr="00611A20">
        <w:rPr>
          <w:rFonts w:ascii="Arial" w:hAnsi="Arial" w:cs="Arial"/>
          <w:bCs/>
          <w:color w:val="000000" w:themeColor="text1"/>
          <w:sz w:val="20"/>
          <w:szCs w:val="20"/>
          <w:highlight w:val="lightGray"/>
        </w:rPr>
        <w:fldChar w:fldCharType="begin">
          <w:ffData>
            <w:name w:val="CaseACocher6"/>
            <w:enabled/>
            <w:calcOnExit w:val="0"/>
            <w:checkBox>
              <w:sizeAuto/>
              <w:default w:val="0"/>
            </w:checkBox>
          </w:ffData>
        </w:fldChar>
      </w:r>
      <w:bookmarkStart w:id="22" w:name="CaseACocher6"/>
      <w:r w:rsidRPr="00611A20">
        <w:rPr>
          <w:rFonts w:ascii="Arial" w:hAnsi="Arial" w:cs="Arial"/>
          <w:bCs/>
          <w:color w:val="000000" w:themeColor="text1"/>
          <w:sz w:val="20"/>
          <w:szCs w:val="20"/>
          <w:highlight w:val="lightGray"/>
        </w:rPr>
        <w:instrText xml:space="preserve"> FORMCHECKBOX </w:instrText>
      </w:r>
      <w:r w:rsidR="00475735" w:rsidRPr="00611A20">
        <w:rPr>
          <w:rFonts w:ascii="Arial" w:hAnsi="Arial" w:cs="Arial"/>
          <w:bCs/>
          <w:color w:val="000000" w:themeColor="text1"/>
          <w:sz w:val="20"/>
          <w:szCs w:val="20"/>
          <w:highlight w:val="lightGray"/>
        </w:rPr>
      </w:r>
      <w:r w:rsidRPr="00611A20">
        <w:rPr>
          <w:rFonts w:ascii="Arial" w:hAnsi="Arial" w:cs="Arial"/>
          <w:bCs/>
          <w:color w:val="000000" w:themeColor="text1"/>
          <w:sz w:val="20"/>
          <w:szCs w:val="20"/>
          <w:highlight w:val="lightGray"/>
        </w:rPr>
        <w:fldChar w:fldCharType="separate"/>
      </w:r>
      <w:r w:rsidRPr="00611A20">
        <w:rPr>
          <w:rFonts w:ascii="Arial" w:hAnsi="Arial" w:cs="Arial"/>
          <w:bCs/>
          <w:color w:val="000000" w:themeColor="text1"/>
          <w:sz w:val="20"/>
          <w:szCs w:val="20"/>
          <w:highlight w:val="lightGray"/>
        </w:rPr>
        <w:fldChar w:fldCharType="end"/>
      </w:r>
      <w:bookmarkEnd w:id="22"/>
      <w:r w:rsidRPr="00611A20">
        <w:rPr>
          <w:rFonts w:ascii="Arial" w:hAnsi="Arial" w:cs="Arial"/>
          <w:bCs/>
          <w:color w:val="000000" w:themeColor="text1"/>
          <w:sz w:val="20"/>
          <w:szCs w:val="20"/>
        </w:rPr>
        <w:t xml:space="preserve">  </w:t>
      </w:r>
      <w:r w:rsidR="00546619" w:rsidRPr="00611A20">
        <w:rPr>
          <w:rFonts w:ascii="Arial" w:hAnsi="Arial" w:cs="Arial"/>
          <w:bCs/>
          <w:color w:val="000000" w:themeColor="text1"/>
          <w:sz w:val="20"/>
          <w:szCs w:val="20"/>
        </w:rPr>
        <w:t>Le bailleur n’autorise le preneur ni à affecter une partie du bien loué à l’exercice d’une activité professionnelle ni à déduire, à quelque titre que ce soit, les loyers et charges de ses revenus. En cas de non</w:t>
      </w:r>
      <w:r w:rsidR="00AF301D" w:rsidRPr="00611A20">
        <w:rPr>
          <w:rFonts w:ascii="Arial" w:hAnsi="Arial" w:cs="Arial"/>
          <w:bCs/>
          <w:color w:val="000000" w:themeColor="text1"/>
          <w:sz w:val="20"/>
          <w:szCs w:val="20"/>
        </w:rPr>
        <w:t>-</w:t>
      </w:r>
      <w:r w:rsidR="00546619" w:rsidRPr="00611A20">
        <w:rPr>
          <w:rFonts w:ascii="Arial" w:hAnsi="Arial" w:cs="Arial"/>
          <w:bCs/>
          <w:color w:val="000000" w:themeColor="text1"/>
          <w:sz w:val="20"/>
          <w:szCs w:val="20"/>
        </w:rPr>
        <w:t>respect de l’alinéa précédent, le preneur sera redevable au bailleur de tous les impôts supplémentaires mis, le cas échéant, à charge de ce dernier, même si cette exigence fiscale survient après son départ, la clause éventuelle « pour solde de tout compte » ne couvrant pas la présente éventualité.</w:t>
      </w:r>
    </w:p>
    <w:p w14:paraId="47DFC228" w14:textId="77777777" w:rsidR="003C59AE" w:rsidRPr="00611A20" w:rsidRDefault="003C59AE" w:rsidP="003C59AE">
      <w:pPr>
        <w:pStyle w:val="Paragraphedeliste"/>
        <w:spacing w:after="0" w:line="240" w:lineRule="auto"/>
        <w:ind w:left="709"/>
        <w:jc w:val="both"/>
        <w:rPr>
          <w:rFonts w:ascii="Arial" w:hAnsi="Arial" w:cs="Arial"/>
          <w:bCs/>
          <w:color w:val="000000" w:themeColor="text1"/>
          <w:sz w:val="20"/>
          <w:szCs w:val="20"/>
        </w:rPr>
      </w:pPr>
    </w:p>
    <w:p w14:paraId="1E0DAAC6" w14:textId="1B99A9CD" w:rsidR="00546619" w:rsidRPr="00611A20" w:rsidRDefault="00277D00" w:rsidP="00277D00">
      <w:pPr>
        <w:spacing w:after="0" w:line="240" w:lineRule="auto"/>
        <w:ind w:left="294"/>
        <w:jc w:val="both"/>
        <w:rPr>
          <w:rFonts w:ascii="Arial" w:hAnsi="Arial" w:cs="Arial"/>
          <w:bCs/>
          <w:color w:val="000000" w:themeColor="text1"/>
          <w:sz w:val="20"/>
          <w:szCs w:val="20"/>
        </w:rPr>
      </w:pPr>
      <w:r w:rsidRPr="00611A20">
        <w:rPr>
          <w:rFonts w:ascii="Arial" w:hAnsi="Arial" w:cs="Arial"/>
          <w:bCs/>
          <w:color w:val="000000" w:themeColor="text1"/>
          <w:sz w:val="20"/>
          <w:szCs w:val="20"/>
        </w:rPr>
        <w:fldChar w:fldCharType="begin">
          <w:ffData>
            <w:name w:val="CaseACocher7"/>
            <w:enabled/>
            <w:calcOnExit w:val="0"/>
            <w:checkBox>
              <w:sizeAuto/>
              <w:default w:val="0"/>
            </w:checkBox>
          </w:ffData>
        </w:fldChar>
      </w:r>
      <w:bookmarkStart w:id="23" w:name="CaseACocher7"/>
      <w:r w:rsidRPr="00611A20">
        <w:rPr>
          <w:rFonts w:ascii="Arial" w:hAnsi="Arial" w:cs="Arial"/>
          <w:bCs/>
          <w:color w:val="000000" w:themeColor="text1"/>
          <w:sz w:val="20"/>
          <w:szCs w:val="20"/>
        </w:rPr>
        <w:instrText xml:space="preserve"> FORMCHECKBOX </w:instrText>
      </w:r>
      <w:r w:rsidR="00475735" w:rsidRPr="00611A20">
        <w:rPr>
          <w:rFonts w:ascii="Arial" w:hAnsi="Arial" w:cs="Arial"/>
          <w:bCs/>
          <w:color w:val="000000" w:themeColor="text1"/>
          <w:sz w:val="20"/>
          <w:szCs w:val="20"/>
        </w:rPr>
      </w:r>
      <w:r w:rsidRPr="00611A20">
        <w:rPr>
          <w:rFonts w:ascii="Arial" w:hAnsi="Arial" w:cs="Arial"/>
          <w:bCs/>
          <w:color w:val="000000" w:themeColor="text1"/>
          <w:sz w:val="20"/>
          <w:szCs w:val="20"/>
        </w:rPr>
        <w:fldChar w:fldCharType="separate"/>
      </w:r>
      <w:r w:rsidRPr="00611A20">
        <w:rPr>
          <w:rFonts w:ascii="Arial" w:hAnsi="Arial" w:cs="Arial"/>
          <w:bCs/>
          <w:color w:val="000000" w:themeColor="text1"/>
          <w:sz w:val="20"/>
          <w:szCs w:val="20"/>
        </w:rPr>
        <w:fldChar w:fldCharType="end"/>
      </w:r>
      <w:bookmarkEnd w:id="23"/>
      <w:r w:rsidRPr="00611A20">
        <w:rPr>
          <w:rFonts w:ascii="Arial" w:hAnsi="Arial" w:cs="Arial"/>
          <w:bCs/>
          <w:color w:val="000000" w:themeColor="text1"/>
          <w:sz w:val="20"/>
          <w:szCs w:val="20"/>
        </w:rPr>
        <w:t xml:space="preserve">  </w:t>
      </w:r>
      <w:r w:rsidR="00546619" w:rsidRPr="00611A20">
        <w:rPr>
          <w:rFonts w:ascii="Arial" w:hAnsi="Arial" w:cs="Arial"/>
          <w:bCs/>
          <w:color w:val="000000" w:themeColor="text1"/>
          <w:sz w:val="20"/>
          <w:szCs w:val="20"/>
        </w:rPr>
        <w:t xml:space="preserve">Le bailleur autorise le preneur à affecter une partie du bien loué à l’exercice d’une activité professionnelle. Les activités régies par la loi sur les baux commerciaux sont toujours exclues. Dans ce cas les parties, pour se conformer à l’article 8 du Code des </w:t>
      </w:r>
      <w:r w:rsidR="00D024D1" w:rsidRPr="00611A20">
        <w:rPr>
          <w:rFonts w:ascii="Arial" w:hAnsi="Arial" w:cs="Arial"/>
          <w:bCs/>
          <w:color w:val="000000" w:themeColor="text1"/>
          <w:sz w:val="20"/>
          <w:szCs w:val="20"/>
        </w:rPr>
        <w:t>i</w:t>
      </w:r>
      <w:r w:rsidR="00546619" w:rsidRPr="00611A20">
        <w:rPr>
          <w:rFonts w:ascii="Arial" w:hAnsi="Arial" w:cs="Arial"/>
          <w:bCs/>
          <w:color w:val="000000" w:themeColor="text1"/>
          <w:sz w:val="20"/>
          <w:szCs w:val="20"/>
        </w:rPr>
        <w:t xml:space="preserve">mpôts sur les revenus, conviennent que la partie du bien loué réservée à l’activité professionnelle représente </w:t>
      </w:r>
      <w:r w:rsidRPr="00611A20">
        <w:rPr>
          <w:rFonts w:ascii="Arial" w:hAnsi="Arial" w:cs="Arial"/>
          <w:b/>
          <w:color w:val="000000" w:themeColor="text1"/>
          <w:sz w:val="20"/>
          <w:szCs w:val="20"/>
        </w:rPr>
        <w:fldChar w:fldCharType="begin">
          <w:ffData>
            <w:name w:val="Texte18"/>
            <w:enabled/>
            <w:calcOnExit w:val="0"/>
            <w:textInput/>
          </w:ffData>
        </w:fldChar>
      </w:r>
      <w:bookmarkStart w:id="24" w:name="Texte18"/>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bookmarkEnd w:id="24"/>
      <w:r w:rsidRPr="00611A20">
        <w:rPr>
          <w:rFonts w:ascii="Arial" w:hAnsi="Arial" w:cs="Arial"/>
          <w:bCs/>
          <w:color w:val="000000" w:themeColor="text1"/>
          <w:sz w:val="20"/>
          <w:szCs w:val="20"/>
        </w:rPr>
        <w:t xml:space="preserve"> </w:t>
      </w:r>
      <w:r w:rsidR="00546619" w:rsidRPr="00611A20">
        <w:rPr>
          <w:rFonts w:ascii="Arial" w:hAnsi="Arial" w:cs="Arial"/>
          <w:bCs/>
          <w:color w:val="000000" w:themeColor="text1"/>
          <w:sz w:val="20"/>
          <w:szCs w:val="20"/>
        </w:rPr>
        <w:t xml:space="preserve">% du loyer total et </w:t>
      </w:r>
      <w:r w:rsidRPr="00611A20">
        <w:rPr>
          <w:rFonts w:ascii="Arial" w:hAnsi="Arial" w:cs="Arial"/>
          <w:b/>
          <w:color w:val="000000" w:themeColor="text1"/>
          <w:sz w:val="20"/>
          <w:szCs w:val="20"/>
        </w:rPr>
        <w:fldChar w:fldCharType="begin">
          <w:ffData>
            <w:name w:val="Texte19"/>
            <w:enabled/>
            <w:calcOnExit w:val="0"/>
            <w:textInput/>
          </w:ffData>
        </w:fldChar>
      </w:r>
      <w:bookmarkStart w:id="25" w:name="Texte19"/>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bookmarkEnd w:id="25"/>
      <w:r w:rsidRPr="00611A20">
        <w:rPr>
          <w:rFonts w:ascii="Arial" w:hAnsi="Arial" w:cs="Arial"/>
          <w:bCs/>
          <w:color w:val="000000" w:themeColor="text1"/>
          <w:sz w:val="20"/>
          <w:szCs w:val="20"/>
        </w:rPr>
        <w:t xml:space="preserve"> </w:t>
      </w:r>
      <w:r w:rsidR="00546619" w:rsidRPr="00611A20">
        <w:rPr>
          <w:rFonts w:ascii="Arial" w:hAnsi="Arial" w:cs="Arial"/>
          <w:bCs/>
          <w:color w:val="000000" w:themeColor="text1"/>
          <w:sz w:val="20"/>
          <w:szCs w:val="20"/>
        </w:rPr>
        <w:t>% des charges.</w:t>
      </w:r>
    </w:p>
    <w:p w14:paraId="7EB2B652" w14:textId="77777777" w:rsidR="00B32B3B" w:rsidRPr="00611A20" w:rsidRDefault="00B32B3B" w:rsidP="00C45B35">
      <w:pPr>
        <w:spacing w:after="0"/>
        <w:rPr>
          <w:rFonts w:ascii="Arial" w:hAnsi="Arial" w:cs="Arial"/>
          <w:b/>
          <w:bCs/>
          <w:color w:val="000000" w:themeColor="text1"/>
          <w:lang w:val="fr-FR"/>
        </w:rPr>
      </w:pPr>
      <w:bookmarkStart w:id="26" w:name="_Toc511720241"/>
    </w:p>
    <w:p w14:paraId="73F8B692" w14:textId="522ED1CB" w:rsidR="00FD2447" w:rsidRPr="00611A20" w:rsidRDefault="00C45B35" w:rsidP="00C45B35">
      <w:pPr>
        <w:spacing w:after="0"/>
        <w:rPr>
          <w:rFonts w:ascii="Arial" w:hAnsi="Arial" w:cs="Arial"/>
          <w:b/>
          <w:bCs/>
          <w:color w:val="000000" w:themeColor="text1"/>
          <w:lang w:val="fr-FR"/>
        </w:rPr>
      </w:pPr>
      <w:r w:rsidRPr="00611A20">
        <w:rPr>
          <w:rFonts w:ascii="Arial" w:hAnsi="Arial" w:cs="Arial"/>
          <w:b/>
          <w:bCs/>
          <w:color w:val="000000" w:themeColor="text1"/>
          <w:lang w:val="fr-FR"/>
        </w:rPr>
        <w:t xml:space="preserve">ARTICLE 3 : </w:t>
      </w:r>
      <w:r w:rsidR="00EA1C24" w:rsidRPr="00611A20">
        <w:rPr>
          <w:rFonts w:ascii="Arial" w:hAnsi="Arial" w:cs="Arial"/>
          <w:b/>
          <w:bCs/>
          <w:color w:val="000000" w:themeColor="text1"/>
          <w:lang w:val="fr-FR"/>
        </w:rPr>
        <w:t>DUREE DU BAIL</w:t>
      </w:r>
      <w:bookmarkEnd w:id="26"/>
      <w:r w:rsidR="00EA1C24" w:rsidRPr="00611A20">
        <w:rPr>
          <w:rFonts w:ascii="Arial" w:hAnsi="Arial" w:cs="Arial"/>
          <w:b/>
          <w:bCs/>
          <w:color w:val="000000" w:themeColor="text1"/>
          <w:lang w:val="fr-FR"/>
        </w:rPr>
        <w:t xml:space="preserve"> </w:t>
      </w:r>
    </w:p>
    <w:p w14:paraId="2780E372" w14:textId="77777777" w:rsidR="00074382" w:rsidRPr="00611A20" w:rsidRDefault="002D7CFE" w:rsidP="00C45B35">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w:t>
      </w:r>
      <w:r w:rsidR="00B572E0" w:rsidRPr="00611A20">
        <w:rPr>
          <w:rFonts w:ascii="Arial" w:hAnsi="Arial" w:cs="Arial"/>
          <w:color w:val="000000" w:themeColor="text1"/>
          <w:sz w:val="20"/>
          <w:szCs w:val="20"/>
        </w:rPr>
        <w:t>es parties conviennent que le bail est conclu pour :</w:t>
      </w:r>
    </w:p>
    <w:p w14:paraId="51A7B6F9" w14:textId="77777777" w:rsidR="00C45B35" w:rsidRPr="00611A20" w:rsidRDefault="00C45B35" w:rsidP="00C45B35">
      <w:pPr>
        <w:spacing w:after="0" w:line="240" w:lineRule="auto"/>
        <w:jc w:val="both"/>
        <w:rPr>
          <w:rFonts w:ascii="Arial" w:hAnsi="Arial" w:cs="Arial"/>
          <w:color w:val="000000" w:themeColor="text1"/>
          <w:sz w:val="20"/>
          <w:szCs w:val="20"/>
        </w:rPr>
      </w:pPr>
    </w:p>
    <w:p w14:paraId="16A24F2E" w14:textId="1F6955C8" w:rsidR="00587E2A" w:rsidRPr="00611A20" w:rsidRDefault="00C45B35" w:rsidP="00C45B35">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8"/>
            <w:enabled/>
            <w:calcOnExit w:val="0"/>
            <w:checkBox>
              <w:sizeAuto/>
              <w:default w:val="0"/>
            </w:checkBox>
          </w:ffData>
        </w:fldChar>
      </w:r>
      <w:bookmarkStart w:id="27" w:name="CaseACocher8"/>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27"/>
      <w:r w:rsidRPr="00611A20">
        <w:rPr>
          <w:rFonts w:ascii="Arial" w:hAnsi="Arial" w:cs="Arial"/>
          <w:color w:val="000000" w:themeColor="text1"/>
          <w:sz w:val="20"/>
          <w:szCs w:val="20"/>
        </w:rPr>
        <w:t xml:space="preserve"> </w:t>
      </w:r>
      <w:r w:rsidR="00587E2A" w:rsidRPr="00611A20">
        <w:rPr>
          <w:rFonts w:ascii="Arial" w:hAnsi="Arial" w:cs="Arial"/>
          <w:color w:val="000000" w:themeColor="text1"/>
          <w:sz w:val="20"/>
          <w:szCs w:val="20"/>
        </w:rPr>
        <w:t xml:space="preserve">neuf ans ou une longue durée (article </w:t>
      </w:r>
      <w:r w:rsidRPr="00611A20">
        <w:rPr>
          <w:rFonts w:ascii="Arial" w:hAnsi="Arial" w:cs="Arial"/>
          <w:color w:val="000000" w:themeColor="text1"/>
          <w:sz w:val="20"/>
          <w:szCs w:val="20"/>
        </w:rPr>
        <w:t>4</w:t>
      </w:r>
      <w:r w:rsidR="00587E2A" w:rsidRPr="00611A20">
        <w:rPr>
          <w:rFonts w:ascii="Arial" w:hAnsi="Arial" w:cs="Arial"/>
          <w:color w:val="000000" w:themeColor="text1"/>
          <w:sz w:val="20"/>
          <w:szCs w:val="20"/>
        </w:rPr>
        <w:t>.1.) </w:t>
      </w:r>
    </w:p>
    <w:p w14:paraId="6BC4451D" w14:textId="286F58F0" w:rsidR="00895161" w:rsidRPr="00611A20" w:rsidRDefault="00C45B35" w:rsidP="00C45B35">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9"/>
            <w:enabled/>
            <w:calcOnExit w:val="0"/>
            <w:checkBox>
              <w:sizeAuto/>
              <w:default w:val="0"/>
            </w:checkBox>
          </w:ffData>
        </w:fldChar>
      </w:r>
      <w:bookmarkStart w:id="28" w:name="CaseACocher9"/>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28"/>
      <w:r w:rsidRPr="00611A20">
        <w:rPr>
          <w:rFonts w:ascii="Arial" w:hAnsi="Arial" w:cs="Arial"/>
          <w:color w:val="000000" w:themeColor="text1"/>
          <w:sz w:val="20"/>
          <w:szCs w:val="20"/>
        </w:rPr>
        <w:t xml:space="preserve"> </w:t>
      </w:r>
      <w:r w:rsidR="00895161" w:rsidRPr="00611A20">
        <w:rPr>
          <w:rFonts w:ascii="Arial" w:hAnsi="Arial" w:cs="Arial"/>
          <w:color w:val="000000" w:themeColor="text1"/>
          <w:sz w:val="20"/>
          <w:szCs w:val="20"/>
        </w:rPr>
        <w:t xml:space="preserve">moins de six mois (article </w:t>
      </w:r>
      <w:r w:rsidRPr="00611A20">
        <w:rPr>
          <w:rFonts w:ascii="Arial" w:hAnsi="Arial" w:cs="Arial"/>
          <w:color w:val="000000" w:themeColor="text1"/>
          <w:sz w:val="20"/>
          <w:szCs w:val="20"/>
        </w:rPr>
        <w:t>4</w:t>
      </w:r>
      <w:r w:rsidR="00895161" w:rsidRPr="00611A20">
        <w:rPr>
          <w:rFonts w:ascii="Arial" w:hAnsi="Arial" w:cs="Arial"/>
          <w:color w:val="000000" w:themeColor="text1"/>
          <w:sz w:val="20"/>
          <w:szCs w:val="20"/>
        </w:rPr>
        <w:t>.</w:t>
      </w:r>
      <w:r w:rsidR="00587E2A" w:rsidRPr="00611A20">
        <w:rPr>
          <w:rFonts w:ascii="Arial" w:hAnsi="Arial" w:cs="Arial"/>
          <w:color w:val="000000" w:themeColor="text1"/>
          <w:sz w:val="20"/>
          <w:szCs w:val="20"/>
        </w:rPr>
        <w:t>2</w:t>
      </w:r>
      <w:r w:rsidR="00895161" w:rsidRPr="00611A20">
        <w:rPr>
          <w:rFonts w:ascii="Arial" w:hAnsi="Arial" w:cs="Arial"/>
          <w:color w:val="000000" w:themeColor="text1"/>
          <w:sz w:val="20"/>
          <w:szCs w:val="20"/>
        </w:rPr>
        <w:t>.)</w:t>
      </w:r>
    </w:p>
    <w:p w14:paraId="639C6C95" w14:textId="53F4FD14" w:rsidR="00CA7717" w:rsidRPr="00611A20" w:rsidRDefault="00C45B35" w:rsidP="00C45B35">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0"/>
            <w:enabled/>
            <w:calcOnExit w:val="0"/>
            <w:checkBox>
              <w:sizeAuto/>
              <w:default w:val="0"/>
            </w:checkBox>
          </w:ffData>
        </w:fldChar>
      </w:r>
      <w:bookmarkStart w:id="29" w:name="CaseACocher10"/>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29"/>
      <w:r w:rsidRPr="00611A20">
        <w:rPr>
          <w:rFonts w:ascii="Arial" w:hAnsi="Arial" w:cs="Arial"/>
          <w:color w:val="000000" w:themeColor="text1"/>
          <w:sz w:val="20"/>
          <w:szCs w:val="20"/>
        </w:rPr>
        <w:t xml:space="preserve"> </w:t>
      </w:r>
      <w:r w:rsidR="00B572E0" w:rsidRPr="00611A20">
        <w:rPr>
          <w:rFonts w:ascii="Arial" w:hAnsi="Arial" w:cs="Arial"/>
          <w:color w:val="000000" w:themeColor="text1"/>
          <w:sz w:val="20"/>
          <w:szCs w:val="20"/>
        </w:rPr>
        <w:t>une courte durée (</w:t>
      </w:r>
      <w:r w:rsidR="00895161" w:rsidRPr="00611A20">
        <w:rPr>
          <w:rFonts w:ascii="Arial" w:hAnsi="Arial" w:cs="Arial"/>
          <w:color w:val="000000" w:themeColor="text1"/>
          <w:sz w:val="20"/>
          <w:szCs w:val="20"/>
        </w:rPr>
        <w:t xml:space="preserve">plus de six mois et </w:t>
      </w:r>
      <w:r w:rsidR="00B572E0" w:rsidRPr="00611A20">
        <w:rPr>
          <w:rFonts w:ascii="Arial" w:hAnsi="Arial" w:cs="Arial"/>
          <w:color w:val="000000" w:themeColor="text1"/>
          <w:sz w:val="20"/>
          <w:szCs w:val="20"/>
        </w:rPr>
        <w:t>maximum trois ans) (</w:t>
      </w:r>
      <w:r w:rsidR="009B2861" w:rsidRPr="00611A20">
        <w:rPr>
          <w:rFonts w:ascii="Arial" w:hAnsi="Arial" w:cs="Arial"/>
          <w:color w:val="000000" w:themeColor="text1"/>
          <w:sz w:val="20"/>
          <w:szCs w:val="20"/>
        </w:rPr>
        <w:t xml:space="preserve">article </w:t>
      </w:r>
      <w:r w:rsidRPr="00611A20">
        <w:rPr>
          <w:rFonts w:ascii="Arial" w:hAnsi="Arial" w:cs="Arial"/>
          <w:color w:val="000000" w:themeColor="text1"/>
          <w:sz w:val="20"/>
          <w:szCs w:val="20"/>
        </w:rPr>
        <w:t>4</w:t>
      </w:r>
      <w:r w:rsidR="00B572E0" w:rsidRPr="00611A20">
        <w:rPr>
          <w:rFonts w:ascii="Arial" w:hAnsi="Arial" w:cs="Arial"/>
          <w:color w:val="000000" w:themeColor="text1"/>
          <w:sz w:val="20"/>
          <w:szCs w:val="20"/>
        </w:rPr>
        <w:t>.</w:t>
      </w:r>
      <w:r w:rsidR="00587E2A" w:rsidRPr="00611A20">
        <w:rPr>
          <w:rFonts w:ascii="Arial" w:hAnsi="Arial" w:cs="Arial"/>
          <w:color w:val="000000" w:themeColor="text1"/>
          <w:sz w:val="20"/>
          <w:szCs w:val="20"/>
        </w:rPr>
        <w:t>3</w:t>
      </w:r>
      <w:r w:rsidR="00B572E0" w:rsidRPr="00611A20">
        <w:rPr>
          <w:rFonts w:ascii="Arial" w:hAnsi="Arial" w:cs="Arial"/>
          <w:color w:val="000000" w:themeColor="text1"/>
          <w:sz w:val="20"/>
          <w:szCs w:val="20"/>
        </w:rPr>
        <w:t>.);</w:t>
      </w:r>
    </w:p>
    <w:p w14:paraId="792DB2FB" w14:textId="59E3F82F" w:rsidR="00CA7717" w:rsidRPr="00611A20" w:rsidRDefault="00C45B35" w:rsidP="00C45B35">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1"/>
            <w:enabled/>
            <w:calcOnExit w:val="0"/>
            <w:checkBox>
              <w:sizeAuto/>
              <w:default w:val="0"/>
            </w:checkBox>
          </w:ffData>
        </w:fldChar>
      </w:r>
      <w:bookmarkStart w:id="30" w:name="CaseACocher11"/>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30"/>
      <w:r w:rsidRPr="00611A20">
        <w:rPr>
          <w:rFonts w:ascii="Arial" w:hAnsi="Arial" w:cs="Arial"/>
          <w:color w:val="000000" w:themeColor="text1"/>
          <w:sz w:val="20"/>
          <w:szCs w:val="20"/>
        </w:rPr>
        <w:t xml:space="preserve"> </w:t>
      </w:r>
      <w:r w:rsidR="00B572E0" w:rsidRPr="00611A20">
        <w:rPr>
          <w:rFonts w:ascii="Arial" w:hAnsi="Arial" w:cs="Arial"/>
          <w:color w:val="000000" w:themeColor="text1"/>
          <w:sz w:val="20"/>
          <w:szCs w:val="20"/>
        </w:rPr>
        <w:t>à vie (</w:t>
      </w:r>
      <w:r w:rsidR="009B2861" w:rsidRPr="00611A20">
        <w:rPr>
          <w:rFonts w:ascii="Arial" w:hAnsi="Arial" w:cs="Arial"/>
          <w:color w:val="000000" w:themeColor="text1"/>
          <w:sz w:val="20"/>
          <w:szCs w:val="20"/>
        </w:rPr>
        <w:t xml:space="preserve">article </w:t>
      </w:r>
      <w:r w:rsidRPr="00611A20">
        <w:rPr>
          <w:rFonts w:ascii="Arial" w:hAnsi="Arial" w:cs="Arial"/>
          <w:color w:val="000000" w:themeColor="text1"/>
          <w:sz w:val="20"/>
          <w:szCs w:val="20"/>
        </w:rPr>
        <w:t>4</w:t>
      </w:r>
      <w:r w:rsidR="00B572E0" w:rsidRPr="00611A20">
        <w:rPr>
          <w:rFonts w:ascii="Arial" w:hAnsi="Arial" w:cs="Arial"/>
          <w:color w:val="000000" w:themeColor="text1"/>
          <w:sz w:val="20"/>
          <w:szCs w:val="20"/>
        </w:rPr>
        <w:t>.</w:t>
      </w:r>
      <w:r w:rsidR="00895161" w:rsidRPr="00611A20">
        <w:rPr>
          <w:rFonts w:ascii="Arial" w:hAnsi="Arial" w:cs="Arial"/>
          <w:color w:val="000000" w:themeColor="text1"/>
          <w:sz w:val="20"/>
          <w:szCs w:val="20"/>
        </w:rPr>
        <w:t>4</w:t>
      </w:r>
      <w:r w:rsidR="00B572E0" w:rsidRPr="00611A20">
        <w:rPr>
          <w:rFonts w:ascii="Arial" w:hAnsi="Arial" w:cs="Arial"/>
          <w:color w:val="000000" w:themeColor="text1"/>
          <w:sz w:val="20"/>
          <w:szCs w:val="20"/>
        </w:rPr>
        <w:t>.) ;</w:t>
      </w:r>
    </w:p>
    <w:p w14:paraId="2C31AADD" w14:textId="77777777" w:rsidR="00796C52" w:rsidRPr="00611A20" w:rsidRDefault="00796C52" w:rsidP="00796C52">
      <w:pPr>
        <w:spacing w:after="0"/>
        <w:rPr>
          <w:rFonts w:ascii="Arial" w:hAnsi="Arial" w:cs="Arial"/>
          <w:b/>
          <w:bCs/>
          <w:color w:val="000000" w:themeColor="text1"/>
        </w:rPr>
      </w:pPr>
      <w:bookmarkStart w:id="31" w:name="_Toc511720242"/>
    </w:p>
    <w:p w14:paraId="058F83F1" w14:textId="0FD8834D" w:rsidR="00796C52" w:rsidRPr="00611A20" w:rsidRDefault="00796C52" w:rsidP="00796C52">
      <w:pPr>
        <w:spacing w:after="0"/>
        <w:rPr>
          <w:rFonts w:ascii="Arial" w:hAnsi="Arial" w:cs="Arial"/>
          <w:b/>
          <w:bCs/>
          <w:color w:val="000000" w:themeColor="text1"/>
        </w:rPr>
      </w:pPr>
      <w:r w:rsidRPr="00611A20">
        <w:rPr>
          <w:rFonts w:ascii="Arial" w:hAnsi="Arial" w:cs="Arial"/>
          <w:b/>
          <w:bCs/>
          <w:color w:val="000000" w:themeColor="text1"/>
        </w:rPr>
        <w:t>ARTICLE 4.1 : BAIL DE NEUF ANS OU DE LONGUE DURÉE</w:t>
      </w:r>
      <w:bookmarkEnd w:id="31"/>
    </w:p>
    <w:p w14:paraId="2EDE0C3A" w14:textId="26DCF429" w:rsidR="00062594" w:rsidRPr="00611A20" w:rsidRDefault="00796C52" w:rsidP="00796C52">
      <w:pPr>
        <w:rPr>
          <w:rFonts w:ascii="Arial" w:hAnsi="Arial" w:cs="Arial"/>
          <w:b/>
          <w:bCs/>
          <w:color w:val="000000" w:themeColor="text1"/>
        </w:rPr>
      </w:pPr>
      <w:r w:rsidRPr="00611A20">
        <w:rPr>
          <w:rFonts w:ascii="Arial" w:hAnsi="Arial" w:cs="Arial"/>
          <w:b/>
          <w:bCs/>
          <w:color w:val="000000" w:themeColor="text1"/>
        </w:rPr>
        <w:t>ARTICLE 4.1.1 : DURÉE</w:t>
      </w:r>
    </w:p>
    <w:p w14:paraId="022966D5" w14:textId="4F4BEF32" w:rsidR="00C46003" w:rsidRPr="00611A20" w:rsidRDefault="00C46003" w:rsidP="00C46003">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fldChar w:fldCharType="begin">
          <w:ffData>
            <w:name w:val="CaseACocher12"/>
            <w:enabled/>
            <w:calcOnExit w:val="0"/>
            <w:checkBox>
              <w:sizeAuto/>
              <w:default w:val="0"/>
            </w:checkBox>
          </w:ffData>
        </w:fldChar>
      </w:r>
      <w:bookmarkStart w:id="32" w:name="CaseACocher12"/>
      <w:r w:rsidRPr="00611A20">
        <w:rPr>
          <w:rFonts w:ascii="Arial" w:hAnsi="Arial" w:cs="Arial"/>
          <w:bCs/>
          <w:color w:val="000000" w:themeColor="text1"/>
          <w:sz w:val="20"/>
          <w:szCs w:val="20"/>
        </w:rPr>
        <w:instrText xml:space="preserve"> FORMCHECKBOX </w:instrText>
      </w:r>
      <w:r w:rsidR="00475735" w:rsidRPr="00611A20">
        <w:rPr>
          <w:rFonts w:ascii="Arial" w:hAnsi="Arial" w:cs="Arial"/>
          <w:bCs/>
          <w:color w:val="000000" w:themeColor="text1"/>
          <w:sz w:val="20"/>
          <w:szCs w:val="20"/>
        </w:rPr>
      </w:r>
      <w:r w:rsidRPr="00611A20">
        <w:rPr>
          <w:rFonts w:ascii="Arial" w:hAnsi="Arial" w:cs="Arial"/>
          <w:bCs/>
          <w:color w:val="000000" w:themeColor="text1"/>
          <w:sz w:val="20"/>
          <w:szCs w:val="20"/>
        </w:rPr>
        <w:fldChar w:fldCharType="separate"/>
      </w:r>
      <w:r w:rsidRPr="00611A20">
        <w:rPr>
          <w:rFonts w:ascii="Arial" w:hAnsi="Arial" w:cs="Arial"/>
          <w:bCs/>
          <w:color w:val="000000" w:themeColor="text1"/>
          <w:sz w:val="20"/>
          <w:szCs w:val="20"/>
        </w:rPr>
        <w:fldChar w:fldCharType="end"/>
      </w:r>
      <w:bookmarkEnd w:id="32"/>
      <w:r w:rsidRPr="00611A20">
        <w:rPr>
          <w:rFonts w:ascii="Arial" w:hAnsi="Arial" w:cs="Arial"/>
          <w:bCs/>
          <w:color w:val="000000" w:themeColor="text1"/>
          <w:sz w:val="20"/>
          <w:szCs w:val="20"/>
        </w:rPr>
        <w:t xml:space="preserve"> </w:t>
      </w:r>
      <w:r w:rsidR="00C70436" w:rsidRPr="00611A20">
        <w:rPr>
          <w:rFonts w:ascii="Arial" w:hAnsi="Arial" w:cs="Arial"/>
          <w:bCs/>
          <w:color w:val="000000" w:themeColor="text1"/>
          <w:sz w:val="20"/>
          <w:szCs w:val="20"/>
        </w:rPr>
        <w:t xml:space="preserve">Le présent bail est consenti pour un terme de neuf ans. Celui-ci prend cours le </w:t>
      </w:r>
      <w:r w:rsidRPr="00611A20">
        <w:rPr>
          <w:rFonts w:ascii="Arial" w:hAnsi="Arial" w:cs="Arial"/>
          <w:b/>
          <w:color w:val="000000" w:themeColor="text1"/>
          <w:sz w:val="20"/>
          <w:szCs w:val="20"/>
        </w:rPr>
        <w:fldChar w:fldCharType="begin">
          <w:ffData>
            <w:name w:val="Texte20"/>
            <w:enabled/>
            <w:calcOnExit w:val="0"/>
            <w:textInput/>
          </w:ffData>
        </w:fldChar>
      </w:r>
      <w:bookmarkStart w:id="33" w:name="Texte20"/>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bookmarkEnd w:id="33"/>
      <w:r w:rsidR="00C70436" w:rsidRPr="00611A20">
        <w:rPr>
          <w:rFonts w:ascii="Arial" w:hAnsi="Arial" w:cs="Arial"/>
          <w:bCs/>
          <w:color w:val="000000" w:themeColor="text1"/>
          <w:sz w:val="20"/>
          <w:szCs w:val="20"/>
        </w:rPr>
        <w:t xml:space="preserve">, pour se terminer le </w:t>
      </w:r>
      <w:r w:rsidRPr="00611A20">
        <w:rPr>
          <w:rFonts w:ascii="Arial" w:hAnsi="Arial" w:cs="Arial"/>
          <w:b/>
          <w:color w:val="000000" w:themeColor="text1"/>
          <w:sz w:val="20"/>
          <w:szCs w:val="20"/>
        </w:rPr>
        <w:fldChar w:fldCharType="begin">
          <w:ffData>
            <w:name w:val="Texte21"/>
            <w:enabled/>
            <w:calcOnExit w:val="0"/>
            <w:textInput/>
          </w:ffData>
        </w:fldChar>
      </w:r>
      <w:bookmarkStart w:id="34" w:name="Texte21"/>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bookmarkEnd w:id="34"/>
      <w:r w:rsidRPr="00611A20">
        <w:rPr>
          <w:rFonts w:ascii="Arial" w:hAnsi="Arial" w:cs="Arial"/>
          <w:bCs/>
          <w:color w:val="000000" w:themeColor="text1"/>
          <w:sz w:val="20"/>
          <w:szCs w:val="20"/>
        </w:rPr>
        <w:t>.</w:t>
      </w:r>
    </w:p>
    <w:p w14:paraId="651FEC9B" w14:textId="77777777" w:rsidR="00C46003" w:rsidRPr="00611A20" w:rsidRDefault="00C46003" w:rsidP="00C46003">
      <w:pPr>
        <w:spacing w:after="0" w:line="240" w:lineRule="auto"/>
        <w:jc w:val="both"/>
        <w:rPr>
          <w:rFonts w:ascii="Arial" w:hAnsi="Arial" w:cs="Arial"/>
          <w:color w:val="000000" w:themeColor="text1"/>
          <w:sz w:val="20"/>
          <w:szCs w:val="20"/>
        </w:rPr>
      </w:pPr>
    </w:p>
    <w:p w14:paraId="01D2C665" w14:textId="24D04626" w:rsidR="00C70436" w:rsidRPr="00611A20" w:rsidRDefault="00C70436" w:rsidP="00C46003">
      <w:pPr>
        <w:spacing w:after="0" w:line="240" w:lineRule="auto"/>
        <w:jc w:val="both"/>
        <w:rPr>
          <w:rFonts w:ascii="Arial" w:hAnsi="Arial" w:cs="Arial"/>
          <w:color w:val="000000" w:themeColor="text1"/>
          <w:sz w:val="20"/>
          <w:szCs w:val="20"/>
          <w:highlight w:val="yellow"/>
        </w:rPr>
      </w:pPr>
      <w:r w:rsidRPr="00611A20">
        <w:rPr>
          <w:rFonts w:ascii="Arial" w:hAnsi="Arial" w:cs="Arial"/>
          <w:color w:val="000000" w:themeColor="text1"/>
          <w:sz w:val="20"/>
          <w:szCs w:val="20"/>
        </w:rPr>
        <w:lastRenderedPageBreak/>
        <w:t>Il prend fin à l'expiration de cette période de neuf années moyennant un congé notifié par écrit</w:t>
      </w:r>
      <w:r w:rsidR="00BC478C"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au moins six mois avant l'échéance. </w:t>
      </w:r>
    </w:p>
    <w:p w14:paraId="77557757" w14:textId="77777777" w:rsidR="00C46003" w:rsidRPr="00611A20" w:rsidRDefault="00C46003" w:rsidP="00C46003">
      <w:pPr>
        <w:pStyle w:val="Retraitcorpsdetexte2"/>
        <w:spacing w:after="0" w:line="240" w:lineRule="auto"/>
        <w:ind w:left="0"/>
        <w:jc w:val="both"/>
        <w:rPr>
          <w:rFonts w:ascii="Arial" w:hAnsi="Arial" w:cs="Arial"/>
          <w:color w:val="000000" w:themeColor="text1"/>
          <w:sz w:val="20"/>
          <w:szCs w:val="20"/>
        </w:rPr>
      </w:pPr>
    </w:p>
    <w:p w14:paraId="0E11CBD0" w14:textId="095AB16E" w:rsidR="00C70436" w:rsidRPr="00611A20" w:rsidRDefault="00C70436" w:rsidP="00C46003">
      <w:pPr>
        <w:pStyle w:val="Retraitcorpsdetexte2"/>
        <w:spacing w:after="0" w:line="240" w:lineRule="auto"/>
        <w:ind w:left="0"/>
        <w:jc w:val="both"/>
        <w:rPr>
          <w:rFonts w:ascii="Arial" w:hAnsi="Arial" w:cs="Arial"/>
          <w:color w:val="000000" w:themeColor="text1"/>
          <w:sz w:val="20"/>
          <w:szCs w:val="20"/>
        </w:rPr>
      </w:pPr>
      <w:r w:rsidRPr="00611A20">
        <w:rPr>
          <w:rFonts w:ascii="Arial" w:hAnsi="Arial" w:cs="Arial"/>
          <w:color w:val="000000" w:themeColor="text1"/>
          <w:sz w:val="20"/>
          <w:szCs w:val="20"/>
        </w:rPr>
        <w:t>A défaut d’un congé notifié dans le délai prévu à l’alinéa qui précède, le bail sera prorogé chaque fois pour une durée de trois ans, aux même</w:t>
      </w:r>
      <w:r w:rsidR="00D024D1" w:rsidRPr="00611A20">
        <w:rPr>
          <w:rFonts w:ascii="Arial" w:hAnsi="Arial" w:cs="Arial"/>
          <w:color w:val="000000" w:themeColor="text1"/>
          <w:sz w:val="20"/>
          <w:szCs w:val="20"/>
        </w:rPr>
        <w:t>s</w:t>
      </w:r>
      <w:r w:rsidRPr="00611A20">
        <w:rPr>
          <w:rFonts w:ascii="Arial" w:hAnsi="Arial" w:cs="Arial"/>
          <w:color w:val="000000" w:themeColor="text1"/>
          <w:sz w:val="20"/>
          <w:szCs w:val="20"/>
        </w:rPr>
        <w:t xml:space="preserve"> conditions, en ce compris le loyer, sans préjudice de l’indexation et des causes de révision.</w:t>
      </w:r>
    </w:p>
    <w:p w14:paraId="38C9CF72" w14:textId="77777777" w:rsidR="00C46003" w:rsidRPr="00611A20" w:rsidRDefault="00C46003" w:rsidP="00C46003">
      <w:pPr>
        <w:spacing w:after="0" w:line="240" w:lineRule="auto"/>
        <w:ind w:left="709" w:hanging="709"/>
        <w:jc w:val="both"/>
        <w:rPr>
          <w:rFonts w:ascii="Arial" w:hAnsi="Arial" w:cs="Arial"/>
          <w:color w:val="000000" w:themeColor="text1"/>
          <w:sz w:val="20"/>
          <w:szCs w:val="20"/>
        </w:rPr>
      </w:pPr>
    </w:p>
    <w:p w14:paraId="4A29DDB1" w14:textId="1BF9BB5D" w:rsidR="00C46003" w:rsidRPr="00611A20" w:rsidRDefault="00C46003" w:rsidP="00C46003">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fldChar w:fldCharType="begin">
          <w:ffData>
            <w:name w:val="CaseACocher12"/>
            <w:enabled/>
            <w:calcOnExit w:val="0"/>
            <w:checkBox>
              <w:sizeAuto/>
              <w:default w:val="0"/>
            </w:checkBox>
          </w:ffData>
        </w:fldChar>
      </w:r>
      <w:r w:rsidRPr="00611A20">
        <w:rPr>
          <w:rFonts w:ascii="Arial" w:hAnsi="Arial" w:cs="Arial"/>
          <w:bCs/>
          <w:color w:val="000000" w:themeColor="text1"/>
          <w:sz w:val="20"/>
          <w:szCs w:val="20"/>
        </w:rPr>
        <w:instrText xml:space="preserve"> FORMCHECKBOX </w:instrText>
      </w:r>
      <w:r w:rsidR="00475735" w:rsidRPr="00611A20">
        <w:rPr>
          <w:rFonts w:ascii="Arial" w:hAnsi="Arial" w:cs="Arial"/>
          <w:bCs/>
          <w:color w:val="000000" w:themeColor="text1"/>
          <w:sz w:val="20"/>
          <w:szCs w:val="20"/>
        </w:rPr>
      </w:r>
      <w:r w:rsidRPr="00611A20">
        <w:rPr>
          <w:rFonts w:ascii="Arial" w:hAnsi="Arial" w:cs="Arial"/>
          <w:bCs/>
          <w:color w:val="000000" w:themeColor="text1"/>
          <w:sz w:val="20"/>
          <w:szCs w:val="20"/>
        </w:rPr>
        <w:fldChar w:fldCharType="separate"/>
      </w:r>
      <w:r w:rsidRPr="00611A20">
        <w:rPr>
          <w:rFonts w:ascii="Arial" w:hAnsi="Arial" w:cs="Arial"/>
          <w:bCs/>
          <w:color w:val="000000" w:themeColor="text1"/>
          <w:sz w:val="20"/>
          <w:szCs w:val="20"/>
        </w:rPr>
        <w:fldChar w:fldCharType="end"/>
      </w:r>
      <w:r w:rsidRPr="00611A20">
        <w:rPr>
          <w:rFonts w:ascii="Arial" w:hAnsi="Arial" w:cs="Arial"/>
          <w:bCs/>
          <w:color w:val="000000" w:themeColor="text1"/>
          <w:sz w:val="20"/>
          <w:szCs w:val="20"/>
        </w:rPr>
        <w:t xml:space="preserve"> Le présent bail est consenti </w:t>
      </w:r>
      <w:r w:rsidRPr="00611A20">
        <w:rPr>
          <w:rFonts w:ascii="Arial" w:hAnsi="Arial" w:cs="Arial"/>
          <w:b/>
          <w:color w:val="000000" w:themeColor="text1"/>
          <w:sz w:val="20"/>
          <w:szCs w:val="20"/>
        </w:rPr>
        <w:fldChar w:fldCharType="begin">
          <w:ffData>
            <w:name w:val="Texte22"/>
            <w:enabled/>
            <w:calcOnExit w:val="0"/>
            <w:textInput>
              <w:default w:val="[pour un terme de plus de 9 ans ou a vie]"/>
            </w:textInput>
          </w:ffData>
        </w:fldChar>
      </w:r>
      <w:bookmarkStart w:id="35" w:name="Texte22"/>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[pour un terme de plus de 9 ans ou a vie]</w:t>
      </w:r>
      <w:r w:rsidRPr="00611A20">
        <w:rPr>
          <w:rFonts w:ascii="Arial" w:hAnsi="Arial" w:cs="Arial"/>
          <w:b/>
          <w:color w:val="000000" w:themeColor="text1"/>
          <w:sz w:val="20"/>
          <w:szCs w:val="20"/>
        </w:rPr>
        <w:fldChar w:fldCharType="end"/>
      </w:r>
      <w:bookmarkEnd w:id="35"/>
      <w:r w:rsidRPr="00611A20">
        <w:rPr>
          <w:rFonts w:ascii="Arial" w:hAnsi="Arial" w:cs="Arial"/>
          <w:bCs/>
          <w:color w:val="000000" w:themeColor="text1"/>
          <w:sz w:val="20"/>
          <w:szCs w:val="20"/>
        </w:rPr>
        <w:t xml:space="preserve">. Celui-ci prend cours le </w:t>
      </w:r>
      <w:r w:rsidRPr="00611A20">
        <w:rPr>
          <w:rFonts w:ascii="Arial" w:hAnsi="Arial" w:cs="Arial"/>
          <w:b/>
          <w:color w:val="000000" w:themeColor="text1"/>
          <w:sz w:val="20"/>
          <w:szCs w:val="20"/>
        </w:rPr>
        <w:fldChar w:fldCharType="begin">
          <w:ffData>
            <w:name w:val="Texte20"/>
            <w:enabled/>
            <w:calcOnExit w:val="0"/>
            <w:textInput/>
          </w:ffData>
        </w:fldChar>
      </w:r>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r w:rsidRPr="00611A20">
        <w:rPr>
          <w:rFonts w:ascii="Arial" w:hAnsi="Arial" w:cs="Arial"/>
          <w:bCs/>
          <w:color w:val="000000" w:themeColor="text1"/>
          <w:sz w:val="20"/>
          <w:szCs w:val="20"/>
        </w:rPr>
        <w:t xml:space="preserve">, pour se terminer le </w:t>
      </w:r>
      <w:r w:rsidRPr="00611A20">
        <w:rPr>
          <w:rFonts w:ascii="Arial" w:hAnsi="Arial" w:cs="Arial"/>
          <w:b/>
          <w:color w:val="000000" w:themeColor="text1"/>
          <w:sz w:val="20"/>
          <w:szCs w:val="20"/>
        </w:rPr>
        <w:fldChar w:fldCharType="begin">
          <w:ffData>
            <w:name w:val="Texte21"/>
            <w:enabled/>
            <w:calcOnExit w:val="0"/>
            <w:textInput/>
          </w:ffData>
        </w:fldChar>
      </w:r>
      <w:r w:rsidRPr="00611A20">
        <w:rPr>
          <w:rFonts w:ascii="Arial" w:hAnsi="Arial" w:cs="Arial"/>
          <w:b/>
          <w:color w:val="000000" w:themeColor="text1"/>
          <w:sz w:val="20"/>
          <w:szCs w:val="20"/>
        </w:rPr>
        <w:instrText xml:space="preserve"> FORMTEXT </w:instrText>
      </w:r>
      <w:r w:rsidRPr="00611A20">
        <w:rPr>
          <w:rFonts w:ascii="Arial" w:hAnsi="Arial" w:cs="Arial"/>
          <w:b/>
          <w:color w:val="000000" w:themeColor="text1"/>
          <w:sz w:val="20"/>
          <w:szCs w:val="20"/>
        </w:rPr>
      </w:r>
      <w:r w:rsidRPr="00611A20">
        <w:rPr>
          <w:rFonts w:ascii="Arial" w:hAnsi="Arial" w:cs="Arial"/>
          <w:b/>
          <w:color w:val="000000" w:themeColor="text1"/>
          <w:sz w:val="20"/>
          <w:szCs w:val="20"/>
        </w:rPr>
        <w:fldChar w:fldCharType="separate"/>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00475735">
        <w:rPr>
          <w:rFonts w:ascii="Arial" w:hAnsi="Arial" w:cs="Arial"/>
          <w:b/>
          <w:noProof/>
          <w:color w:val="000000" w:themeColor="text1"/>
          <w:sz w:val="20"/>
          <w:szCs w:val="20"/>
        </w:rPr>
        <w:t> </w:t>
      </w:r>
      <w:r w:rsidRPr="00611A20">
        <w:rPr>
          <w:rFonts w:ascii="Arial" w:hAnsi="Arial" w:cs="Arial"/>
          <w:b/>
          <w:color w:val="000000" w:themeColor="text1"/>
          <w:sz w:val="20"/>
          <w:szCs w:val="20"/>
        </w:rPr>
        <w:fldChar w:fldCharType="end"/>
      </w:r>
      <w:r w:rsidRPr="00611A20">
        <w:rPr>
          <w:rFonts w:ascii="Arial" w:hAnsi="Arial" w:cs="Arial"/>
          <w:bCs/>
          <w:color w:val="000000" w:themeColor="text1"/>
          <w:sz w:val="20"/>
          <w:szCs w:val="20"/>
        </w:rPr>
        <w:t>.</w:t>
      </w:r>
    </w:p>
    <w:p w14:paraId="37E8D86A" w14:textId="77777777" w:rsidR="00C46003" w:rsidRPr="00611A20" w:rsidRDefault="00C46003" w:rsidP="00C46003">
      <w:pPr>
        <w:pStyle w:val="Retraitcorpsdetexte2"/>
        <w:spacing w:after="0" w:line="240" w:lineRule="auto"/>
        <w:ind w:left="0"/>
        <w:jc w:val="both"/>
        <w:rPr>
          <w:rFonts w:ascii="Arial" w:hAnsi="Arial" w:cs="Arial"/>
          <w:color w:val="000000" w:themeColor="text1"/>
          <w:sz w:val="20"/>
          <w:szCs w:val="20"/>
        </w:rPr>
      </w:pPr>
    </w:p>
    <w:p w14:paraId="22BE997D" w14:textId="174B1ECA" w:rsidR="00C70436" w:rsidRPr="00611A20" w:rsidRDefault="00C70436" w:rsidP="00C46003">
      <w:pPr>
        <w:pStyle w:val="Retraitcorpsdetexte2"/>
        <w:spacing w:after="0" w:line="240" w:lineRule="auto"/>
        <w:ind w:left="0"/>
        <w:jc w:val="both"/>
        <w:rPr>
          <w:rFonts w:ascii="Arial" w:hAnsi="Arial" w:cs="Arial"/>
          <w:color w:val="000000" w:themeColor="text1"/>
          <w:sz w:val="20"/>
          <w:szCs w:val="20"/>
        </w:rPr>
      </w:pPr>
      <w:r w:rsidRPr="00611A20">
        <w:rPr>
          <w:rFonts w:ascii="Arial" w:hAnsi="Arial" w:cs="Arial"/>
          <w:color w:val="000000" w:themeColor="text1"/>
          <w:sz w:val="20"/>
          <w:szCs w:val="20"/>
        </w:rPr>
        <w:t xml:space="preserve">Il prend fin à l'expiration de cette période moyennant un congé notifié au moins six mois avant l’échéance. </w:t>
      </w:r>
    </w:p>
    <w:p w14:paraId="2EB06103" w14:textId="77777777" w:rsidR="00C46003" w:rsidRPr="00611A20" w:rsidRDefault="00C46003" w:rsidP="00C46003">
      <w:pPr>
        <w:spacing w:after="0" w:line="240" w:lineRule="auto"/>
        <w:jc w:val="both"/>
        <w:rPr>
          <w:rFonts w:ascii="Arial" w:hAnsi="Arial" w:cs="Arial"/>
          <w:color w:val="000000" w:themeColor="text1"/>
          <w:sz w:val="20"/>
          <w:szCs w:val="20"/>
        </w:rPr>
      </w:pPr>
    </w:p>
    <w:p w14:paraId="0513156C" w14:textId="7AC33AB6" w:rsidR="00C70436" w:rsidRPr="00611A20" w:rsidRDefault="00C70436" w:rsidP="00C46003">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A défaut d’un congé notifié dans le délai prévu à l’alinéa qui précède, le bail sera prorogé chaque fois pour une durée de trois ans, aux même</w:t>
      </w:r>
      <w:r w:rsidR="00D024D1" w:rsidRPr="00611A20">
        <w:rPr>
          <w:rFonts w:ascii="Arial" w:hAnsi="Arial" w:cs="Arial"/>
          <w:color w:val="000000" w:themeColor="text1"/>
          <w:sz w:val="20"/>
          <w:szCs w:val="20"/>
        </w:rPr>
        <w:t>s</w:t>
      </w:r>
      <w:r w:rsidRPr="00611A20">
        <w:rPr>
          <w:rFonts w:ascii="Arial" w:hAnsi="Arial" w:cs="Arial"/>
          <w:color w:val="000000" w:themeColor="text1"/>
          <w:sz w:val="20"/>
          <w:szCs w:val="20"/>
        </w:rPr>
        <w:t xml:space="preserve"> conditions, en ce compris le loyer, sans préjudice de l’indexation et des causes de révision.</w:t>
      </w:r>
    </w:p>
    <w:p w14:paraId="76375A21" w14:textId="77777777" w:rsidR="00B32B3B" w:rsidRPr="00611A20" w:rsidRDefault="00B32B3B" w:rsidP="00334132">
      <w:pPr>
        <w:spacing w:after="0"/>
        <w:rPr>
          <w:rFonts w:ascii="Arial" w:hAnsi="Arial" w:cs="Arial"/>
          <w:b/>
          <w:bCs/>
          <w:color w:val="000000" w:themeColor="text1"/>
        </w:rPr>
      </w:pPr>
      <w:bookmarkStart w:id="36" w:name="_Toc511720244"/>
    </w:p>
    <w:p w14:paraId="48298EE0" w14:textId="0BA93A89" w:rsidR="00062594" w:rsidRPr="00611A20" w:rsidRDefault="00334132" w:rsidP="00334132">
      <w:pPr>
        <w:spacing w:after="0"/>
        <w:rPr>
          <w:rFonts w:ascii="Arial" w:hAnsi="Arial" w:cs="Arial"/>
          <w:b/>
          <w:bCs/>
          <w:color w:val="000000" w:themeColor="text1"/>
        </w:rPr>
      </w:pPr>
      <w:r w:rsidRPr="00611A20">
        <w:rPr>
          <w:rFonts w:ascii="Arial" w:hAnsi="Arial" w:cs="Arial"/>
          <w:b/>
          <w:bCs/>
          <w:color w:val="000000" w:themeColor="text1"/>
        </w:rPr>
        <w:t>ARTICLE 4.1.2 : RÉSILIATION ANTICIPÉE</w:t>
      </w:r>
      <w:bookmarkEnd w:id="36"/>
    </w:p>
    <w:p w14:paraId="587C6461" w14:textId="6930E2AF" w:rsidR="00253B31" w:rsidRPr="00611A20" w:rsidRDefault="00CF6BD1" w:rsidP="00334132">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t>Le</w:t>
      </w:r>
      <w:r w:rsidRPr="00611A20">
        <w:rPr>
          <w:rFonts w:ascii="Arial" w:hAnsi="Arial" w:cs="Arial"/>
          <w:color w:val="000000" w:themeColor="text1"/>
          <w:sz w:val="20"/>
        </w:rPr>
        <w:t xml:space="preserve"> bailleur </w:t>
      </w:r>
      <w:r w:rsidRPr="00611A20">
        <w:rPr>
          <w:rFonts w:ascii="Arial" w:hAnsi="Arial" w:cs="Arial"/>
          <w:bCs/>
          <w:color w:val="000000" w:themeColor="text1"/>
          <w:sz w:val="20"/>
          <w:szCs w:val="20"/>
        </w:rPr>
        <w:t xml:space="preserve">peut mettre fin au présent bail aux conditions prévues par les articles 237 et 239 du Code </w:t>
      </w:r>
      <w:r w:rsidR="00EA2289" w:rsidRPr="00611A20">
        <w:rPr>
          <w:rFonts w:ascii="Arial" w:hAnsi="Arial" w:cs="Arial"/>
          <w:bCs/>
          <w:color w:val="000000" w:themeColor="text1"/>
          <w:sz w:val="20"/>
          <w:szCs w:val="20"/>
        </w:rPr>
        <w:t xml:space="preserve">bruxellois </w:t>
      </w:r>
      <w:r w:rsidRPr="00611A20">
        <w:rPr>
          <w:rFonts w:ascii="Arial" w:hAnsi="Arial" w:cs="Arial"/>
          <w:bCs/>
          <w:color w:val="000000" w:themeColor="text1"/>
          <w:sz w:val="20"/>
          <w:szCs w:val="20"/>
        </w:rPr>
        <w:t xml:space="preserve">du Logement. </w:t>
      </w:r>
    </w:p>
    <w:p w14:paraId="7424BCBA" w14:textId="77777777" w:rsidR="00334132" w:rsidRPr="00611A20" w:rsidRDefault="00334132" w:rsidP="00334132">
      <w:pPr>
        <w:spacing w:after="0" w:line="240" w:lineRule="auto"/>
        <w:jc w:val="both"/>
        <w:rPr>
          <w:rFonts w:ascii="Arial" w:hAnsi="Arial" w:cs="Arial"/>
          <w:bCs/>
          <w:color w:val="000000" w:themeColor="text1"/>
          <w:sz w:val="20"/>
          <w:szCs w:val="20"/>
        </w:rPr>
      </w:pPr>
    </w:p>
    <w:p w14:paraId="2F86B3FA" w14:textId="77777777" w:rsidR="00C70436" w:rsidRPr="00611A20" w:rsidRDefault="00C70436" w:rsidP="00334132">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preneur peut mettre fin au bail à tout moment, moyennant un </w:t>
      </w:r>
      <w:r w:rsidRPr="00611A20">
        <w:rPr>
          <w:rFonts w:ascii="Arial" w:hAnsi="Arial" w:cs="Arial"/>
          <w:bCs/>
          <w:color w:val="000000" w:themeColor="text1"/>
          <w:sz w:val="20"/>
          <w:szCs w:val="20"/>
        </w:rPr>
        <w:t xml:space="preserve">congé donné par écrit par lettre recommandée et un préavis de </w:t>
      </w:r>
      <w:r w:rsidRPr="00611A20">
        <w:rPr>
          <w:rFonts w:ascii="Arial" w:hAnsi="Arial" w:cs="Arial"/>
          <w:color w:val="000000" w:themeColor="text1"/>
          <w:sz w:val="20"/>
          <w:szCs w:val="20"/>
        </w:rPr>
        <w:t>trois mois.</w:t>
      </w:r>
    </w:p>
    <w:p w14:paraId="2E7FB141" w14:textId="77777777" w:rsidR="00334132" w:rsidRPr="00611A20" w:rsidRDefault="00334132" w:rsidP="00334132">
      <w:pPr>
        <w:spacing w:after="0" w:line="240" w:lineRule="auto"/>
        <w:jc w:val="both"/>
        <w:rPr>
          <w:rFonts w:ascii="Arial" w:hAnsi="Arial" w:cs="Arial"/>
          <w:color w:val="000000" w:themeColor="text1"/>
          <w:sz w:val="20"/>
          <w:szCs w:val="20"/>
        </w:rPr>
      </w:pPr>
    </w:p>
    <w:p w14:paraId="5DB35230" w14:textId="77777777" w:rsidR="00C70436" w:rsidRPr="00611A20" w:rsidRDefault="00C70436" w:rsidP="00334132">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Si le preneur met fin au bail au cours du premier triennat, le bailleur a droit à une indemnité. Cette indemnité est égale à trois mois, deux mois ou un mois de loyer selon que le bail prend fin au cours de la première, de la deuxième ou de la troisième année. </w:t>
      </w:r>
    </w:p>
    <w:p w14:paraId="2427A241" w14:textId="77777777" w:rsidR="00334132" w:rsidRPr="00611A20" w:rsidRDefault="00334132" w:rsidP="00334132">
      <w:pPr>
        <w:spacing w:after="0" w:line="240" w:lineRule="auto"/>
        <w:jc w:val="both"/>
        <w:rPr>
          <w:rFonts w:ascii="Arial" w:hAnsi="Arial" w:cs="Arial"/>
          <w:color w:val="000000" w:themeColor="text1"/>
          <w:sz w:val="20"/>
          <w:szCs w:val="20"/>
        </w:rPr>
      </w:pPr>
    </w:p>
    <w:p w14:paraId="4CD7AA74" w14:textId="77777777" w:rsidR="00334132" w:rsidRPr="00611A20" w:rsidRDefault="00C70436" w:rsidP="00334132">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Lorsque le bailleur met fin au contrat </w:t>
      </w:r>
      <w:r w:rsidR="00E636E4" w:rsidRPr="00611A20">
        <w:rPr>
          <w:rFonts w:ascii="Arial" w:hAnsi="Arial" w:cs="Arial"/>
          <w:color w:val="000000" w:themeColor="text1"/>
          <w:sz w:val="20"/>
          <w:szCs w:val="20"/>
        </w:rPr>
        <w:t>dans les conditions prévues par l’article 237, §</w:t>
      </w:r>
      <w:r w:rsidR="005E45C9" w:rsidRPr="00611A20">
        <w:rPr>
          <w:rFonts w:ascii="Arial" w:hAnsi="Arial" w:cs="Arial"/>
          <w:color w:val="000000" w:themeColor="text1"/>
          <w:sz w:val="20"/>
          <w:szCs w:val="20"/>
        </w:rPr>
        <w:t xml:space="preserve"> </w:t>
      </w:r>
      <w:r w:rsidR="00423D59" w:rsidRPr="00611A20">
        <w:rPr>
          <w:rFonts w:ascii="Arial" w:hAnsi="Arial" w:cs="Arial"/>
          <w:color w:val="000000" w:themeColor="text1"/>
          <w:sz w:val="20"/>
          <w:szCs w:val="20"/>
        </w:rPr>
        <w:t>2 à 4</w:t>
      </w:r>
      <w:r w:rsidR="00E636E4" w:rsidRPr="00611A20">
        <w:rPr>
          <w:rFonts w:ascii="Arial" w:hAnsi="Arial" w:cs="Arial"/>
          <w:color w:val="000000" w:themeColor="text1"/>
          <w:sz w:val="20"/>
          <w:szCs w:val="20"/>
        </w:rPr>
        <w:t xml:space="preserve"> du Code </w:t>
      </w:r>
      <w:r w:rsidR="00EA2289" w:rsidRPr="00611A20">
        <w:rPr>
          <w:rFonts w:ascii="Arial" w:hAnsi="Arial" w:cs="Arial"/>
          <w:color w:val="000000" w:themeColor="text1"/>
          <w:sz w:val="20"/>
          <w:szCs w:val="20"/>
        </w:rPr>
        <w:t xml:space="preserve">bruxellois </w:t>
      </w:r>
      <w:r w:rsidR="00E636E4" w:rsidRPr="00611A20">
        <w:rPr>
          <w:rFonts w:ascii="Arial" w:hAnsi="Arial" w:cs="Arial"/>
          <w:color w:val="000000" w:themeColor="text1"/>
          <w:sz w:val="20"/>
          <w:szCs w:val="20"/>
        </w:rPr>
        <w:t>du Logement,</w:t>
      </w:r>
      <w:r w:rsidRPr="00611A20">
        <w:rPr>
          <w:rFonts w:ascii="Arial" w:hAnsi="Arial" w:cs="Arial"/>
          <w:color w:val="000000" w:themeColor="text1"/>
          <w:sz w:val="20"/>
          <w:szCs w:val="20"/>
        </w:rPr>
        <w:t xml:space="preserve"> le preneur peut à son tour, à tout moment, mettre fin au bail moyennant un </w:t>
      </w:r>
      <w:r w:rsidR="009D208D"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congé limité à un mois. </w:t>
      </w:r>
    </w:p>
    <w:p w14:paraId="59193193" w14:textId="77777777" w:rsidR="00334132" w:rsidRPr="00611A20" w:rsidRDefault="00334132" w:rsidP="00334132">
      <w:pPr>
        <w:spacing w:after="0" w:line="240" w:lineRule="auto"/>
        <w:jc w:val="both"/>
        <w:rPr>
          <w:rFonts w:ascii="Arial" w:hAnsi="Arial" w:cs="Arial"/>
          <w:color w:val="000000" w:themeColor="text1"/>
          <w:sz w:val="20"/>
          <w:szCs w:val="20"/>
        </w:rPr>
      </w:pPr>
    </w:p>
    <w:p w14:paraId="4364E982" w14:textId="08B3142A" w:rsidR="00C70436" w:rsidRPr="00611A20" w:rsidRDefault="00C70436" w:rsidP="00334132">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Dans ce cas, le preneur n’est pas redevable de l’indemnité </w:t>
      </w:r>
      <w:r w:rsidR="005B68C0" w:rsidRPr="00611A20">
        <w:rPr>
          <w:rFonts w:ascii="Arial" w:hAnsi="Arial" w:cs="Arial"/>
          <w:color w:val="000000" w:themeColor="text1"/>
          <w:sz w:val="20"/>
          <w:szCs w:val="20"/>
        </w:rPr>
        <w:t xml:space="preserve">précitée. </w:t>
      </w:r>
      <w:r w:rsidRPr="00611A20">
        <w:rPr>
          <w:rFonts w:ascii="Arial" w:hAnsi="Arial" w:cs="Arial"/>
          <w:color w:val="000000" w:themeColor="text1"/>
          <w:sz w:val="20"/>
          <w:szCs w:val="20"/>
        </w:rPr>
        <w:t xml:space="preserve">Le bailleur demeure en outre tenu de l’exécution du motif fondant le préavis initial et du paiement des indemnités éventuelles. </w:t>
      </w:r>
    </w:p>
    <w:p w14:paraId="06FF6B9A" w14:textId="77777777" w:rsidR="00B32B3B" w:rsidRPr="00611A20" w:rsidRDefault="00B32B3B" w:rsidP="00FB107E">
      <w:pPr>
        <w:spacing w:after="0"/>
        <w:rPr>
          <w:rFonts w:ascii="Arial" w:hAnsi="Arial" w:cs="Arial"/>
          <w:b/>
          <w:bCs/>
          <w:color w:val="000000" w:themeColor="text1"/>
        </w:rPr>
      </w:pPr>
      <w:bookmarkStart w:id="37" w:name="_Toc511720245"/>
    </w:p>
    <w:p w14:paraId="02B21B1A" w14:textId="2FCDD8B5" w:rsidR="00895161" w:rsidRPr="00611A20" w:rsidRDefault="00FB107E" w:rsidP="00FB107E">
      <w:pPr>
        <w:spacing w:after="0"/>
        <w:rPr>
          <w:rFonts w:ascii="Arial" w:hAnsi="Arial" w:cs="Arial"/>
          <w:b/>
          <w:bCs/>
          <w:color w:val="000000" w:themeColor="text1"/>
        </w:rPr>
      </w:pPr>
      <w:r w:rsidRPr="00611A20">
        <w:rPr>
          <w:rFonts w:ascii="Arial" w:hAnsi="Arial" w:cs="Arial"/>
          <w:b/>
          <w:bCs/>
          <w:color w:val="000000" w:themeColor="text1"/>
        </w:rPr>
        <w:t>ARTICLE 4.2 : BAIL DE MOINS DE SIX MOIS</w:t>
      </w:r>
      <w:bookmarkEnd w:id="37"/>
    </w:p>
    <w:p w14:paraId="72BE494C" w14:textId="4A15074C" w:rsidR="00FB107E" w:rsidRPr="00611A20" w:rsidRDefault="00C67B5D" w:rsidP="00FB107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bail est consenti pour un terme de </w:t>
      </w:r>
      <w:r w:rsidR="00FB107E" w:rsidRPr="00611A20">
        <w:rPr>
          <w:rFonts w:ascii="Arial" w:hAnsi="Arial" w:cs="Arial"/>
          <w:b/>
          <w:bCs/>
          <w:color w:val="000000" w:themeColor="text1"/>
          <w:sz w:val="20"/>
          <w:szCs w:val="20"/>
        </w:rPr>
        <w:fldChar w:fldCharType="begin">
          <w:ffData>
            <w:name w:val="Texte23"/>
            <w:enabled/>
            <w:calcOnExit w:val="0"/>
            <w:textInput/>
          </w:ffData>
        </w:fldChar>
      </w:r>
      <w:bookmarkStart w:id="38" w:name="Texte23"/>
      <w:r w:rsidR="00FB107E" w:rsidRPr="00611A20">
        <w:rPr>
          <w:rFonts w:ascii="Arial" w:hAnsi="Arial" w:cs="Arial"/>
          <w:b/>
          <w:bCs/>
          <w:color w:val="000000" w:themeColor="text1"/>
          <w:sz w:val="20"/>
          <w:szCs w:val="20"/>
        </w:rPr>
        <w:instrText xml:space="preserve"> FORMTEXT </w:instrText>
      </w:r>
      <w:r w:rsidR="00FB107E" w:rsidRPr="00611A20">
        <w:rPr>
          <w:rFonts w:ascii="Arial" w:hAnsi="Arial" w:cs="Arial"/>
          <w:b/>
          <w:bCs/>
          <w:color w:val="000000" w:themeColor="text1"/>
          <w:sz w:val="20"/>
          <w:szCs w:val="20"/>
        </w:rPr>
      </w:r>
      <w:r w:rsidR="00FB107E"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FB107E" w:rsidRPr="00611A20">
        <w:rPr>
          <w:rFonts w:ascii="Arial" w:hAnsi="Arial" w:cs="Arial"/>
          <w:b/>
          <w:bCs/>
          <w:color w:val="000000" w:themeColor="text1"/>
          <w:sz w:val="20"/>
          <w:szCs w:val="20"/>
        </w:rPr>
        <w:fldChar w:fldCharType="end"/>
      </w:r>
      <w:bookmarkEnd w:id="38"/>
      <w:r w:rsidR="00730118"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prenant cours le </w:t>
      </w:r>
      <w:r w:rsidR="00FB107E" w:rsidRPr="00611A20">
        <w:rPr>
          <w:rFonts w:ascii="Arial" w:hAnsi="Arial" w:cs="Arial"/>
          <w:b/>
          <w:bCs/>
          <w:color w:val="000000" w:themeColor="text1"/>
          <w:sz w:val="20"/>
          <w:szCs w:val="20"/>
        </w:rPr>
        <w:fldChar w:fldCharType="begin">
          <w:ffData>
            <w:name w:val="Texte23"/>
            <w:enabled/>
            <w:calcOnExit w:val="0"/>
            <w:textInput/>
          </w:ffData>
        </w:fldChar>
      </w:r>
      <w:r w:rsidR="00FB107E" w:rsidRPr="00611A20">
        <w:rPr>
          <w:rFonts w:ascii="Arial" w:hAnsi="Arial" w:cs="Arial"/>
          <w:b/>
          <w:bCs/>
          <w:color w:val="000000" w:themeColor="text1"/>
          <w:sz w:val="20"/>
          <w:szCs w:val="20"/>
        </w:rPr>
        <w:instrText xml:space="preserve"> FORMTEXT </w:instrText>
      </w:r>
      <w:r w:rsidR="00FB107E" w:rsidRPr="00611A20">
        <w:rPr>
          <w:rFonts w:ascii="Arial" w:hAnsi="Arial" w:cs="Arial"/>
          <w:b/>
          <w:bCs/>
          <w:color w:val="000000" w:themeColor="text1"/>
          <w:sz w:val="20"/>
          <w:szCs w:val="20"/>
        </w:rPr>
      </w:r>
      <w:r w:rsidR="00FB107E"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FB107E"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pour finir le </w:t>
      </w:r>
      <w:r w:rsidR="00FB107E" w:rsidRPr="00611A20">
        <w:rPr>
          <w:rFonts w:ascii="Arial" w:hAnsi="Arial" w:cs="Arial"/>
          <w:b/>
          <w:bCs/>
          <w:color w:val="000000" w:themeColor="text1"/>
          <w:sz w:val="20"/>
          <w:szCs w:val="20"/>
        </w:rPr>
        <w:fldChar w:fldCharType="begin">
          <w:ffData>
            <w:name w:val="Texte23"/>
            <w:enabled/>
            <w:calcOnExit w:val="0"/>
            <w:textInput/>
          </w:ffData>
        </w:fldChar>
      </w:r>
      <w:r w:rsidR="00FB107E" w:rsidRPr="00611A20">
        <w:rPr>
          <w:rFonts w:ascii="Arial" w:hAnsi="Arial" w:cs="Arial"/>
          <w:b/>
          <w:bCs/>
          <w:color w:val="000000" w:themeColor="text1"/>
          <w:sz w:val="20"/>
          <w:szCs w:val="20"/>
        </w:rPr>
        <w:instrText xml:space="preserve"> FORMTEXT </w:instrText>
      </w:r>
      <w:r w:rsidR="00FB107E" w:rsidRPr="00611A20">
        <w:rPr>
          <w:rFonts w:ascii="Arial" w:hAnsi="Arial" w:cs="Arial"/>
          <w:b/>
          <w:bCs/>
          <w:color w:val="000000" w:themeColor="text1"/>
          <w:sz w:val="20"/>
          <w:szCs w:val="20"/>
        </w:rPr>
      </w:r>
      <w:r w:rsidR="00FB107E"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FB107E" w:rsidRPr="00611A20">
        <w:rPr>
          <w:rFonts w:ascii="Arial" w:hAnsi="Arial" w:cs="Arial"/>
          <w:b/>
          <w:bCs/>
          <w:color w:val="000000" w:themeColor="text1"/>
          <w:sz w:val="20"/>
          <w:szCs w:val="20"/>
        </w:rPr>
        <w:fldChar w:fldCharType="end"/>
      </w:r>
      <w:r w:rsidR="00C36646" w:rsidRPr="00611A20">
        <w:rPr>
          <w:rFonts w:ascii="Arial" w:hAnsi="Arial" w:cs="Arial"/>
          <w:color w:val="000000" w:themeColor="text1"/>
          <w:sz w:val="20"/>
          <w:szCs w:val="20"/>
        </w:rPr>
        <w:t>, sauf prorogation de commun accord.</w:t>
      </w:r>
      <w:r w:rsidR="00493E01" w:rsidRPr="00611A20">
        <w:rPr>
          <w:rFonts w:ascii="Arial" w:hAnsi="Arial" w:cs="Arial"/>
          <w:color w:val="000000" w:themeColor="text1"/>
          <w:sz w:val="20"/>
          <w:szCs w:val="20"/>
        </w:rPr>
        <w:t xml:space="preserve"> </w:t>
      </w:r>
    </w:p>
    <w:p w14:paraId="1CEC3AF7" w14:textId="77777777" w:rsidR="00FB107E" w:rsidRPr="00611A20" w:rsidRDefault="00FB107E" w:rsidP="00FB107E">
      <w:pPr>
        <w:spacing w:after="0" w:line="240" w:lineRule="auto"/>
        <w:jc w:val="both"/>
        <w:rPr>
          <w:rFonts w:ascii="Arial" w:hAnsi="Arial" w:cs="Arial"/>
          <w:color w:val="000000" w:themeColor="text1"/>
          <w:sz w:val="20"/>
          <w:szCs w:val="20"/>
        </w:rPr>
      </w:pPr>
    </w:p>
    <w:p w14:paraId="05C674BD" w14:textId="090EEECF" w:rsidR="00C67B5D" w:rsidRPr="00611A20" w:rsidRDefault="00493E01" w:rsidP="00FB107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 bail ne peut être résilié anticipativement.</w:t>
      </w:r>
    </w:p>
    <w:p w14:paraId="65A3670E" w14:textId="77777777" w:rsidR="00FB107E" w:rsidRPr="00611A20" w:rsidRDefault="00FB107E" w:rsidP="00FB107E">
      <w:pPr>
        <w:spacing w:after="0" w:line="240" w:lineRule="auto"/>
        <w:jc w:val="both"/>
        <w:rPr>
          <w:rFonts w:ascii="Arial" w:hAnsi="Arial" w:cs="Arial"/>
          <w:color w:val="000000" w:themeColor="text1"/>
          <w:sz w:val="20"/>
          <w:szCs w:val="20"/>
        </w:rPr>
      </w:pPr>
    </w:p>
    <w:p w14:paraId="34F9BA7C" w14:textId="77777777" w:rsidR="00620DBC" w:rsidRPr="00611A20" w:rsidRDefault="00C67B5D" w:rsidP="00FB107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Il prend fin </w:t>
      </w:r>
      <w:r w:rsidR="00C36646" w:rsidRPr="00611A20">
        <w:rPr>
          <w:rFonts w:ascii="Arial" w:hAnsi="Arial" w:cs="Arial"/>
          <w:color w:val="000000" w:themeColor="text1"/>
          <w:sz w:val="20"/>
          <w:szCs w:val="20"/>
        </w:rPr>
        <w:t xml:space="preserve">de plein droit </w:t>
      </w:r>
      <w:r w:rsidRPr="00611A20">
        <w:rPr>
          <w:rFonts w:ascii="Arial" w:hAnsi="Arial" w:cs="Arial"/>
          <w:color w:val="000000" w:themeColor="text1"/>
          <w:sz w:val="20"/>
          <w:szCs w:val="20"/>
        </w:rPr>
        <w:t>à son éc</w:t>
      </w:r>
      <w:r w:rsidR="00C85916" w:rsidRPr="00611A20">
        <w:rPr>
          <w:rFonts w:ascii="Arial" w:hAnsi="Arial" w:cs="Arial"/>
          <w:color w:val="000000" w:themeColor="text1"/>
          <w:sz w:val="20"/>
          <w:szCs w:val="20"/>
        </w:rPr>
        <w:t>h</w:t>
      </w:r>
      <w:r w:rsidRPr="00611A20">
        <w:rPr>
          <w:rFonts w:ascii="Arial" w:hAnsi="Arial" w:cs="Arial"/>
          <w:color w:val="000000" w:themeColor="text1"/>
          <w:sz w:val="20"/>
          <w:szCs w:val="20"/>
        </w:rPr>
        <w:t xml:space="preserve">éance sans qu’une des parties </w:t>
      </w:r>
      <w:r w:rsidR="00D024D1" w:rsidRPr="00611A20">
        <w:rPr>
          <w:rFonts w:ascii="Arial" w:hAnsi="Arial" w:cs="Arial"/>
          <w:color w:val="000000" w:themeColor="text1"/>
          <w:sz w:val="20"/>
          <w:szCs w:val="20"/>
        </w:rPr>
        <w:t xml:space="preserve">ne </w:t>
      </w:r>
      <w:r w:rsidRPr="00611A20">
        <w:rPr>
          <w:rFonts w:ascii="Arial" w:hAnsi="Arial" w:cs="Arial"/>
          <w:color w:val="000000" w:themeColor="text1"/>
          <w:sz w:val="20"/>
          <w:szCs w:val="20"/>
        </w:rPr>
        <w:t>doive notifier un congé ou payer une indemnité.</w:t>
      </w:r>
    </w:p>
    <w:p w14:paraId="2979244C" w14:textId="215AD713" w:rsidR="00895161" w:rsidRPr="00611A20" w:rsidRDefault="0078312F" w:rsidP="00FB107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 </w:t>
      </w:r>
    </w:p>
    <w:p w14:paraId="27723378" w14:textId="06210F82" w:rsidR="00895161" w:rsidRPr="00611A20" w:rsidRDefault="006F0D11" w:rsidP="006F0D11">
      <w:pPr>
        <w:rPr>
          <w:rFonts w:ascii="Arial" w:hAnsi="Arial" w:cs="Arial"/>
          <w:b/>
          <w:bCs/>
          <w:color w:val="000000" w:themeColor="text1"/>
        </w:rPr>
      </w:pPr>
      <w:bookmarkStart w:id="39" w:name="_Toc511720246"/>
      <w:r w:rsidRPr="00611A20">
        <w:rPr>
          <w:rFonts w:ascii="Arial" w:hAnsi="Arial" w:cs="Arial"/>
          <w:b/>
          <w:bCs/>
          <w:color w:val="000000" w:themeColor="text1"/>
        </w:rPr>
        <w:t>ARTICLE 4.3 : BAIL DE PLUS DE SIX MOIS ET MAXIMUM TROIS ANS</w:t>
      </w:r>
      <w:bookmarkEnd w:id="39"/>
    </w:p>
    <w:p w14:paraId="632D5234" w14:textId="5B379009" w:rsidR="0078312F" w:rsidRPr="00611A20" w:rsidRDefault="006F0D11" w:rsidP="006F0D11">
      <w:pPr>
        <w:spacing w:after="0"/>
        <w:rPr>
          <w:rFonts w:ascii="Arial" w:hAnsi="Arial" w:cs="Arial"/>
          <w:b/>
          <w:bCs/>
          <w:color w:val="000000" w:themeColor="text1"/>
        </w:rPr>
      </w:pPr>
      <w:r w:rsidRPr="00611A20">
        <w:rPr>
          <w:rFonts w:ascii="Arial" w:hAnsi="Arial" w:cs="Arial"/>
          <w:b/>
          <w:bCs/>
          <w:color w:val="000000" w:themeColor="text1"/>
        </w:rPr>
        <w:t>ARTICLE 4.3.1 : DUREE</w:t>
      </w:r>
    </w:p>
    <w:p w14:paraId="5CB781A6" w14:textId="721E2B3B" w:rsidR="0078312F" w:rsidRPr="00611A20" w:rsidRDefault="0078312F" w:rsidP="006F0D11">
      <w:pPr>
        <w:spacing w:after="0" w:line="240" w:lineRule="auto"/>
        <w:jc w:val="both"/>
        <w:rPr>
          <w:rFonts w:ascii="Arial" w:hAnsi="Arial" w:cs="Arial"/>
          <w:b/>
          <w:bCs/>
          <w:color w:val="000000" w:themeColor="text1"/>
          <w:sz w:val="20"/>
          <w:szCs w:val="20"/>
        </w:rPr>
      </w:pPr>
      <w:r w:rsidRPr="00611A20">
        <w:rPr>
          <w:rFonts w:ascii="Arial" w:hAnsi="Arial" w:cs="Arial"/>
          <w:color w:val="000000" w:themeColor="text1"/>
          <w:sz w:val="20"/>
          <w:szCs w:val="20"/>
        </w:rPr>
        <w:t>Le bail est consenti pour un terme de</w:t>
      </w:r>
      <w:r w:rsidR="006F0D11" w:rsidRPr="00611A20">
        <w:rPr>
          <w:rFonts w:ascii="Arial" w:hAnsi="Arial" w:cs="Arial"/>
          <w:color w:val="000000" w:themeColor="text1"/>
          <w:sz w:val="20"/>
          <w:szCs w:val="20"/>
        </w:rPr>
        <w:t xml:space="preserve"> </w:t>
      </w:r>
      <w:r w:rsidR="006F0D11" w:rsidRPr="00611A20">
        <w:rPr>
          <w:rFonts w:ascii="Arial" w:hAnsi="Arial" w:cs="Arial"/>
          <w:b/>
          <w:bCs/>
          <w:color w:val="000000" w:themeColor="text1"/>
          <w:sz w:val="20"/>
          <w:szCs w:val="20"/>
        </w:rPr>
        <w:fldChar w:fldCharType="begin">
          <w:ffData>
            <w:name w:val="Texte23"/>
            <w:enabled/>
            <w:calcOnExit w:val="0"/>
            <w:textInput/>
          </w:ffData>
        </w:fldChar>
      </w:r>
      <w:r w:rsidR="006F0D11" w:rsidRPr="00611A20">
        <w:rPr>
          <w:rFonts w:ascii="Arial" w:hAnsi="Arial" w:cs="Arial"/>
          <w:b/>
          <w:bCs/>
          <w:color w:val="000000" w:themeColor="text1"/>
          <w:sz w:val="20"/>
          <w:szCs w:val="20"/>
        </w:rPr>
        <w:instrText xml:space="preserve"> FORMTEXT </w:instrText>
      </w:r>
      <w:r w:rsidR="006F0D11" w:rsidRPr="00611A20">
        <w:rPr>
          <w:rFonts w:ascii="Arial" w:hAnsi="Arial" w:cs="Arial"/>
          <w:b/>
          <w:bCs/>
          <w:color w:val="000000" w:themeColor="text1"/>
          <w:sz w:val="20"/>
          <w:szCs w:val="20"/>
        </w:rPr>
      </w:r>
      <w:r w:rsidR="006F0D11"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6F0D11" w:rsidRPr="00611A20">
        <w:rPr>
          <w:rFonts w:ascii="Arial" w:hAnsi="Arial" w:cs="Arial"/>
          <w:b/>
          <w:bCs/>
          <w:color w:val="000000" w:themeColor="text1"/>
          <w:sz w:val="20"/>
          <w:szCs w:val="20"/>
        </w:rPr>
        <w:fldChar w:fldCharType="end"/>
      </w:r>
      <w:r w:rsidR="00730118" w:rsidRPr="00611A20">
        <w:rPr>
          <w:rFonts w:ascii="Arial" w:hAnsi="Arial" w:cs="Arial"/>
          <w:color w:val="000000" w:themeColor="text1"/>
          <w:sz w:val="20"/>
          <w:szCs w:val="20"/>
        </w:rPr>
        <w:t>,</w:t>
      </w:r>
      <w:r w:rsidRPr="00611A20">
        <w:rPr>
          <w:rFonts w:ascii="Arial" w:hAnsi="Arial" w:cs="Arial"/>
          <w:color w:val="000000" w:themeColor="text1"/>
          <w:sz w:val="20"/>
          <w:szCs w:val="20"/>
        </w:rPr>
        <w:t xml:space="preserve"> prenant cours le </w:t>
      </w:r>
      <w:r w:rsidR="006F0D11" w:rsidRPr="00611A20">
        <w:rPr>
          <w:rFonts w:ascii="Arial" w:hAnsi="Arial" w:cs="Arial"/>
          <w:b/>
          <w:bCs/>
          <w:color w:val="000000" w:themeColor="text1"/>
          <w:sz w:val="20"/>
          <w:szCs w:val="20"/>
        </w:rPr>
        <w:fldChar w:fldCharType="begin">
          <w:ffData>
            <w:name w:val="Texte23"/>
            <w:enabled/>
            <w:calcOnExit w:val="0"/>
            <w:textInput/>
          </w:ffData>
        </w:fldChar>
      </w:r>
      <w:r w:rsidR="006F0D11" w:rsidRPr="00611A20">
        <w:rPr>
          <w:rFonts w:ascii="Arial" w:hAnsi="Arial" w:cs="Arial"/>
          <w:b/>
          <w:bCs/>
          <w:color w:val="000000" w:themeColor="text1"/>
          <w:sz w:val="20"/>
          <w:szCs w:val="20"/>
        </w:rPr>
        <w:instrText xml:space="preserve"> FORMTEXT </w:instrText>
      </w:r>
      <w:r w:rsidR="006F0D11" w:rsidRPr="00611A20">
        <w:rPr>
          <w:rFonts w:ascii="Arial" w:hAnsi="Arial" w:cs="Arial"/>
          <w:b/>
          <w:bCs/>
          <w:color w:val="000000" w:themeColor="text1"/>
          <w:sz w:val="20"/>
          <w:szCs w:val="20"/>
        </w:rPr>
      </w:r>
      <w:r w:rsidR="006F0D11"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6F0D11"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pour finir le</w:t>
      </w:r>
      <w:r w:rsidR="006F0D11" w:rsidRPr="00611A20">
        <w:rPr>
          <w:rFonts w:ascii="Arial" w:hAnsi="Arial" w:cs="Arial"/>
          <w:color w:val="000000" w:themeColor="text1"/>
          <w:sz w:val="20"/>
          <w:szCs w:val="20"/>
        </w:rPr>
        <w:t xml:space="preserve"> </w:t>
      </w:r>
      <w:r w:rsidR="006F0D11" w:rsidRPr="00611A20">
        <w:rPr>
          <w:rFonts w:ascii="Arial" w:hAnsi="Arial" w:cs="Arial"/>
          <w:b/>
          <w:bCs/>
          <w:color w:val="000000" w:themeColor="text1"/>
          <w:sz w:val="20"/>
          <w:szCs w:val="20"/>
        </w:rPr>
        <w:fldChar w:fldCharType="begin">
          <w:ffData>
            <w:name w:val="Texte23"/>
            <w:enabled/>
            <w:calcOnExit w:val="0"/>
            <w:textInput/>
          </w:ffData>
        </w:fldChar>
      </w:r>
      <w:r w:rsidR="006F0D11" w:rsidRPr="00611A20">
        <w:rPr>
          <w:rFonts w:ascii="Arial" w:hAnsi="Arial" w:cs="Arial"/>
          <w:b/>
          <w:bCs/>
          <w:color w:val="000000" w:themeColor="text1"/>
          <w:sz w:val="20"/>
          <w:szCs w:val="20"/>
        </w:rPr>
        <w:instrText xml:space="preserve"> FORMTEXT </w:instrText>
      </w:r>
      <w:r w:rsidR="006F0D11" w:rsidRPr="00611A20">
        <w:rPr>
          <w:rFonts w:ascii="Arial" w:hAnsi="Arial" w:cs="Arial"/>
          <w:b/>
          <w:bCs/>
          <w:color w:val="000000" w:themeColor="text1"/>
          <w:sz w:val="20"/>
          <w:szCs w:val="20"/>
        </w:rPr>
      </w:r>
      <w:r w:rsidR="006F0D11"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6F0D11" w:rsidRPr="00611A20">
        <w:rPr>
          <w:rFonts w:ascii="Arial" w:hAnsi="Arial" w:cs="Arial"/>
          <w:b/>
          <w:bCs/>
          <w:color w:val="000000" w:themeColor="text1"/>
          <w:sz w:val="20"/>
          <w:szCs w:val="20"/>
        </w:rPr>
        <w:fldChar w:fldCharType="end"/>
      </w:r>
    </w:p>
    <w:p w14:paraId="4C8B8DA3" w14:textId="77777777" w:rsidR="006F0D11" w:rsidRPr="00611A20" w:rsidRDefault="006F0D11" w:rsidP="006F0D11">
      <w:pPr>
        <w:spacing w:after="0" w:line="240" w:lineRule="auto"/>
        <w:jc w:val="both"/>
        <w:rPr>
          <w:rFonts w:ascii="Arial" w:hAnsi="Arial" w:cs="Arial"/>
          <w:color w:val="000000" w:themeColor="text1"/>
          <w:sz w:val="20"/>
          <w:szCs w:val="20"/>
        </w:rPr>
      </w:pPr>
    </w:p>
    <w:p w14:paraId="06F59CEB" w14:textId="77777777" w:rsidR="0078312F" w:rsidRPr="00611A20" w:rsidRDefault="0078312F" w:rsidP="006F0D11">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 bail prend fin moyennant un congé notifié (par écrit) par l'une ou l'autre des parties au moins trois mois avant l'expiration de la durée convenue.</w:t>
      </w:r>
    </w:p>
    <w:p w14:paraId="51E8A09D" w14:textId="77777777" w:rsidR="006F0D11" w:rsidRPr="00611A20" w:rsidRDefault="006F0D11" w:rsidP="006F0D11">
      <w:pPr>
        <w:spacing w:after="0" w:line="240" w:lineRule="auto"/>
        <w:jc w:val="both"/>
        <w:rPr>
          <w:rFonts w:ascii="Arial" w:hAnsi="Arial" w:cs="Arial"/>
          <w:color w:val="000000" w:themeColor="text1"/>
          <w:sz w:val="20"/>
          <w:szCs w:val="20"/>
        </w:rPr>
      </w:pPr>
    </w:p>
    <w:p w14:paraId="17918E28" w14:textId="222E891F" w:rsidR="0078312F" w:rsidRPr="00611A20" w:rsidRDefault="00C67B5D" w:rsidP="006F0D11">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w:t>
      </w:r>
      <w:r w:rsidR="0078312F" w:rsidRPr="00611A20">
        <w:rPr>
          <w:rFonts w:ascii="Arial" w:hAnsi="Arial" w:cs="Arial"/>
          <w:color w:val="000000" w:themeColor="text1"/>
          <w:sz w:val="20"/>
          <w:szCs w:val="20"/>
        </w:rPr>
        <w:t xml:space="preserve">es parties peuvent proroger le bail de courte durée </w:t>
      </w:r>
      <w:r w:rsidRPr="00611A20">
        <w:rPr>
          <w:rFonts w:ascii="Arial" w:hAnsi="Arial" w:cs="Arial"/>
          <w:color w:val="000000" w:themeColor="text1"/>
          <w:sz w:val="20"/>
          <w:szCs w:val="20"/>
        </w:rPr>
        <w:t xml:space="preserve">de commun accord </w:t>
      </w:r>
      <w:r w:rsidR="0078312F" w:rsidRPr="00611A20">
        <w:rPr>
          <w:rFonts w:ascii="Arial" w:hAnsi="Arial" w:cs="Arial"/>
          <w:color w:val="000000" w:themeColor="text1"/>
          <w:sz w:val="20"/>
          <w:szCs w:val="20"/>
        </w:rPr>
        <w:t>aux mêmes conditions</w:t>
      </w:r>
      <w:r w:rsidRPr="00611A20">
        <w:rPr>
          <w:rFonts w:ascii="Arial" w:hAnsi="Arial" w:cs="Arial"/>
          <w:color w:val="000000" w:themeColor="text1"/>
          <w:sz w:val="20"/>
          <w:szCs w:val="20"/>
        </w:rPr>
        <w:t>, en ce compris le loyer mais sans préjudice de l’indexation</w:t>
      </w:r>
      <w:r w:rsidR="0078312F" w:rsidRPr="00611A20">
        <w:rPr>
          <w:rFonts w:ascii="Arial" w:hAnsi="Arial" w:cs="Arial"/>
          <w:color w:val="000000" w:themeColor="text1"/>
          <w:sz w:val="20"/>
          <w:szCs w:val="20"/>
        </w:rPr>
        <w:t xml:space="preserve">. </w:t>
      </w:r>
      <w:r w:rsidR="00E118EA" w:rsidRPr="00611A20">
        <w:rPr>
          <w:rFonts w:ascii="Arial" w:hAnsi="Arial" w:cs="Arial"/>
          <w:color w:val="000000" w:themeColor="text1"/>
          <w:sz w:val="20"/>
          <w:szCs w:val="20"/>
        </w:rPr>
        <w:t xml:space="preserve">Cette prorogation </w:t>
      </w:r>
      <w:r w:rsidR="0078312F" w:rsidRPr="00611A20">
        <w:rPr>
          <w:rFonts w:ascii="Arial" w:hAnsi="Arial" w:cs="Arial"/>
          <w:color w:val="000000" w:themeColor="text1"/>
          <w:sz w:val="20"/>
          <w:szCs w:val="20"/>
        </w:rPr>
        <w:t xml:space="preserve">doit obligatoirement </w:t>
      </w:r>
      <w:r w:rsidR="00E118EA" w:rsidRPr="00611A20">
        <w:rPr>
          <w:rFonts w:ascii="Arial" w:hAnsi="Arial" w:cs="Arial"/>
          <w:color w:val="000000" w:themeColor="text1"/>
          <w:sz w:val="20"/>
          <w:szCs w:val="20"/>
        </w:rPr>
        <w:t>intervenir</w:t>
      </w:r>
      <w:r w:rsidR="0078312F" w:rsidRPr="00611A20">
        <w:rPr>
          <w:rFonts w:ascii="Arial" w:hAnsi="Arial" w:cs="Arial"/>
          <w:color w:val="000000" w:themeColor="text1"/>
          <w:sz w:val="20"/>
          <w:szCs w:val="20"/>
        </w:rPr>
        <w:t xml:space="preserve"> par écrit. Le bail peut être prorogé une </w:t>
      </w:r>
      <w:r w:rsidR="00974217" w:rsidRPr="00611A20">
        <w:rPr>
          <w:rFonts w:ascii="Arial" w:hAnsi="Arial" w:cs="Arial"/>
          <w:color w:val="000000" w:themeColor="text1"/>
          <w:sz w:val="20"/>
          <w:szCs w:val="20"/>
        </w:rPr>
        <w:t xml:space="preserve">seule </w:t>
      </w:r>
      <w:r w:rsidR="0078312F" w:rsidRPr="00611A20">
        <w:rPr>
          <w:rFonts w:ascii="Arial" w:hAnsi="Arial" w:cs="Arial"/>
          <w:color w:val="000000" w:themeColor="text1"/>
          <w:sz w:val="20"/>
          <w:szCs w:val="20"/>
        </w:rPr>
        <w:t xml:space="preserve">fois, pour autant que </w:t>
      </w:r>
      <w:r w:rsidR="00A065D4" w:rsidRPr="00611A20">
        <w:rPr>
          <w:rFonts w:ascii="Arial" w:hAnsi="Arial" w:cs="Arial"/>
          <w:color w:val="000000" w:themeColor="text1"/>
          <w:sz w:val="20"/>
          <w:szCs w:val="20"/>
        </w:rPr>
        <w:t>la durée totale de location n</w:t>
      </w:r>
      <w:r w:rsidR="00D46247" w:rsidRPr="00611A20">
        <w:rPr>
          <w:rFonts w:ascii="Arial" w:hAnsi="Arial" w:cs="Arial"/>
          <w:color w:val="000000" w:themeColor="text1"/>
          <w:sz w:val="20"/>
          <w:szCs w:val="20"/>
        </w:rPr>
        <w:t>’excède pas</w:t>
      </w:r>
      <w:r w:rsidR="00AC40AD" w:rsidRPr="00611A20">
        <w:rPr>
          <w:rFonts w:ascii="Arial" w:hAnsi="Arial" w:cs="Arial"/>
          <w:color w:val="000000" w:themeColor="text1"/>
          <w:sz w:val="20"/>
          <w:szCs w:val="20"/>
        </w:rPr>
        <w:t xml:space="preserve"> </w:t>
      </w:r>
      <w:r w:rsidR="0078312F" w:rsidRPr="00611A20">
        <w:rPr>
          <w:rFonts w:ascii="Arial" w:hAnsi="Arial" w:cs="Arial"/>
          <w:color w:val="000000" w:themeColor="text1"/>
          <w:sz w:val="20"/>
          <w:szCs w:val="20"/>
        </w:rPr>
        <w:t xml:space="preserve">trois ans. </w:t>
      </w:r>
    </w:p>
    <w:p w14:paraId="4C3CB99B" w14:textId="77777777" w:rsidR="006F0D11" w:rsidRPr="00611A20" w:rsidRDefault="006F0D11" w:rsidP="006F0D11">
      <w:pPr>
        <w:spacing w:after="0" w:line="240" w:lineRule="auto"/>
        <w:jc w:val="both"/>
        <w:rPr>
          <w:rFonts w:ascii="Arial" w:hAnsi="Arial" w:cs="Arial"/>
          <w:color w:val="000000" w:themeColor="text1"/>
          <w:sz w:val="20"/>
          <w:szCs w:val="20"/>
          <w:highlight w:val="yellow"/>
        </w:rPr>
      </w:pPr>
    </w:p>
    <w:p w14:paraId="2AAC0065" w14:textId="77777777" w:rsidR="00F9452A" w:rsidRPr="00611A20" w:rsidRDefault="0078312F" w:rsidP="006F0D11">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lastRenderedPageBreak/>
        <w:t>Nonobstant toute clause ou toute convention contraire, à défaut d'un congé notifié dans les délais</w:t>
      </w:r>
      <w:r w:rsidR="00A51E53"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le preneur continue à occuper les lieux sans opposition du bailleur, et même dans l'hypothèse où un nouveau contrat est conclu entre les mêmes parties, le bail est réputé avoir été conclu pour une période de neuf ans à compter de la date à laquelle le bail initial de courte durée est entré en vigueur. </w:t>
      </w:r>
    </w:p>
    <w:p w14:paraId="17E2690A" w14:textId="77777777" w:rsidR="00F9452A" w:rsidRPr="00611A20" w:rsidRDefault="00F9452A" w:rsidP="006F0D11">
      <w:pPr>
        <w:spacing w:after="0" w:line="240" w:lineRule="auto"/>
        <w:jc w:val="both"/>
        <w:rPr>
          <w:rFonts w:ascii="Arial" w:hAnsi="Arial" w:cs="Arial"/>
          <w:color w:val="000000" w:themeColor="text1"/>
          <w:sz w:val="20"/>
          <w:szCs w:val="20"/>
        </w:rPr>
      </w:pPr>
    </w:p>
    <w:p w14:paraId="03413C3F" w14:textId="440B7F4C" w:rsidR="00AC54E6" w:rsidRPr="00611A20" w:rsidRDefault="0078312F" w:rsidP="00E4679D">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Dans ce cas, le loyer et les autres conditions demeurent inchangés par rapport à ceux convenus dans le bail initial, sous réserve de l’indexation et des causes de révision.</w:t>
      </w:r>
    </w:p>
    <w:p w14:paraId="248136F0" w14:textId="4D9E0F44" w:rsidR="00062594" w:rsidRPr="00611A20" w:rsidRDefault="00AC54E6" w:rsidP="00AC54E6">
      <w:pPr>
        <w:spacing w:after="0"/>
        <w:rPr>
          <w:rFonts w:ascii="Arial" w:hAnsi="Arial" w:cs="Arial"/>
          <w:b/>
          <w:bCs/>
          <w:color w:val="000000" w:themeColor="text1"/>
        </w:rPr>
      </w:pPr>
      <w:bookmarkStart w:id="40" w:name="_Toc511720248"/>
      <w:r w:rsidRPr="00611A20">
        <w:rPr>
          <w:rFonts w:ascii="Arial" w:hAnsi="Arial" w:cs="Arial"/>
          <w:b/>
          <w:bCs/>
          <w:color w:val="000000" w:themeColor="text1"/>
        </w:rPr>
        <w:t>ARTICLE 4.3.2 : POUR LES BAUX DE PLUS D’UN AN ; RÉSILIATION ANTICIPÉE PAR LE BAILLEUR</w:t>
      </w:r>
      <w:bookmarkEnd w:id="40"/>
    </w:p>
    <w:p w14:paraId="0C255E52" w14:textId="1B521001" w:rsidR="00C67B5D" w:rsidRPr="00611A20" w:rsidRDefault="00C67B5D" w:rsidP="00AC54E6">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bail peut être résilié par le bailleur </w:t>
      </w:r>
      <w:r w:rsidR="006B5256" w:rsidRPr="00611A20">
        <w:rPr>
          <w:rFonts w:ascii="Arial" w:hAnsi="Arial" w:cs="Arial"/>
          <w:color w:val="000000" w:themeColor="text1"/>
          <w:sz w:val="20"/>
          <w:szCs w:val="20"/>
        </w:rPr>
        <w:t>aux</w:t>
      </w:r>
      <w:r w:rsidRPr="00611A20">
        <w:rPr>
          <w:rFonts w:ascii="Arial" w:hAnsi="Arial" w:cs="Arial"/>
          <w:color w:val="000000" w:themeColor="text1"/>
          <w:sz w:val="20"/>
          <w:szCs w:val="20"/>
        </w:rPr>
        <w:t xml:space="preserve"> conditions </w:t>
      </w:r>
      <w:r w:rsidR="00587E2A" w:rsidRPr="00611A20">
        <w:rPr>
          <w:rFonts w:ascii="Arial" w:hAnsi="Arial" w:cs="Arial"/>
          <w:color w:val="000000" w:themeColor="text1"/>
          <w:sz w:val="20"/>
          <w:szCs w:val="20"/>
        </w:rPr>
        <w:t xml:space="preserve">cumulatives </w:t>
      </w:r>
      <w:r w:rsidRPr="00611A20">
        <w:rPr>
          <w:rFonts w:ascii="Arial" w:hAnsi="Arial" w:cs="Arial"/>
          <w:color w:val="000000" w:themeColor="text1"/>
          <w:sz w:val="20"/>
          <w:szCs w:val="20"/>
        </w:rPr>
        <w:t>suivantes :</w:t>
      </w:r>
    </w:p>
    <w:p w14:paraId="10A02E0F" w14:textId="05676291" w:rsidR="00C67B5D" w:rsidRPr="00611A20" w:rsidRDefault="00180CD5" w:rsidP="00180CD5">
      <w:pPr>
        <w:spacing w:before="120" w:after="0" w:line="240" w:lineRule="auto"/>
        <w:jc w:val="both"/>
        <w:rPr>
          <w:rFonts w:ascii="Arial" w:hAnsi="Arial" w:cs="Arial"/>
          <w:bCs/>
          <w:color w:val="000000" w:themeColor="text1"/>
          <w:sz w:val="20"/>
          <w:szCs w:val="20"/>
        </w:rPr>
      </w:pPr>
      <w:r w:rsidRPr="00611A20">
        <w:rPr>
          <w:rFonts w:ascii="Arial" w:hAnsi="Arial" w:cs="Arial"/>
          <w:color w:val="000000" w:themeColor="text1"/>
          <w:sz w:val="20"/>
          <w:szCs w:val="20"/>
        </w:rPr>
        <w:t>À</w:t>
      </w:r>
      <w:r w:rsidR="00587E2A" w:rsidRPr="00611A20">
        <w:rPr>
          <w:rFonts w:ascii="Arial" w:hAnsi="Arial" w:cs="Arial"/>
          <w:color w:val="000000" w:themeColor="text1"/>
          <w:sz w:val="20"/>
          <w:szCs w:val="20"/>
        </w:rPr>
        <w:t xml:space="preserve"> tout moment </w:t>
      </w:r>
      <w:r w:rsidR="00214E96" w:rsidRPr="00611A20">
        <w:rPr>
          <w:rFonts w:ascii="Arial" w:hAnsi="Arial" w:cs="Arial"/>
          <w:bCs/>
          <w:color w:val="000000" w:themeColor="text1"/>
          <w:sz w:val="20"/>
          <w:szCs w:val="20"/>
        </w:rPr>
        <w:t>après la première année de location</w:t>
      </w:r>
      <w:r w:rsidR="00C67B5D" w:rsidRPr="00611A20">
        <w:rPr>
          <w:rFonts w:ascii="Arial" w:hAnsi="Arial" w:cs="Arial"/>
          <w:bCs/>
          <w:color w:val="000000" w:themeColor="text1"/>
          <w:sz w:val="20"/>
          <w:szCs w:val="20"/>
        </w:rPr>
        <w:t> :</w:t>
      </w:r>
      <w:r w:rsidR="00C67B5D" w:rsidRPr="00611A20">
        <w:rPr>
          <w:rFonts w:ascii="Arial" w:hAnsi="Arial" w:cs="Arial"/>
          <w:bCs/>
          <w:color w:val="000000" w:themeColor="text1"/>
          <w:sz w:val="20"/>
          <w:szCs w:val="20"/>
        </w:rPr>
        <w:tab/>
      </w:r>
    </w:p>
    <w:p w14:paraId="07F48CA6" w14:textId="4FC7F2ED" w:rsidR="00DA0BE3" w:rsidRPr="00611A20" w:rsidRDefault="00C67B5D" w:rsidP="00180CD5">
      <w:pPr>
        <w:pStyle w:val="Paragraphedeliste"/>
        <w:numPr>
          <w:ilvl w:val="1"/>
          <w:numId w:val="94"/>
        </w:numPr>
        <w:spacing w:after="0" w:line="240" w:lineRule="auto"/>
        <w:ind w:left="360"/>
        <w:jc w:val="both"/>
        <w:rPr>
          <w:rFonts w:ascii="Arial" w:hAnsi="Arial" w:cs="Arial"/>
          <w:color w:val="000000" w:themeColor="text1"/>
          <w:sz w:val="20"/>
          <w:szCs w:val="20"/>
        </w:rPr>
      </w:pPr>
      <w:r w:rsidRPr="00611A20">
        <w:rPr>
          <w:rFonts w:ascii="Arial" w:hAnsi="Arial" w:cs="Arial"/>
          <w:color w:val="000000" w:themeColor="text1"/>
          <w:sz w:val="20"/>
          <w:szCs w:val="20"/>
        </w:rPr>
        <w:t xml:space="preserve">en </w:t>
      </w:r>
      <w:r w:rsidR="006B5256" w:rsidRPr="00611A20">
        <w:rPr>
          <w:rFonts w:ascii="Arial" w:hAnsi="Arial" w:cs="Arial"/>
          <w:color w:val="000000" w:themeColor="text1"/>
          <w:sz w:val="20"/>
          <w:szCs w:val="20"/>
        </w:rPr>
        <w:t>vue</w:t>
      </w:r>
      <w:r w:rsidRPr="00611A20">
        <w:rPr>
          <w:rFonts w:ascii="Arial" w:hAnsi="Arial" w:cs="Arial"/>
          <w:color w:val="000000" w:themeColor="text1"/>
          <w:sz w:val="20"/>
          <w:szCs w:val="20"/>
        </w:rPr>
        <w:t xml:space="preserve"> d</w:t>
      </w:r>
      <w:r w:rsidR="006B5256" w:rsidRPr="00611A20">
        <w:rPr>
          <w:rFonts w:ascii="Arial" w:hAnsi="Arial" w:cs="Arial"/>
          <w:color w:val="000000" w:themeColor="text1"/>
          <w:sz w:val="20"/>
          <w:szCs w:val="20"/>
        </w:rPr>
        <w:t>e l</w:t>
      </w:r>
      <w:r w:rsidRPr="00611A20">
        <w:rPr>
          <w:rFonts w:ascii="Arial" w:hAnsi="Arial" w:cs="Arial"/>
          <w:color w:val="000000" w:themeColor="text1"/>
          <w:sz w:val="20"/>
          <w:szCs w:val="20"/>
        </w:rPr>
        <w:t xml:space="preserve">’occupation </w:t>
      </w:r>
      <w:r w:rsidR="006B5256" w:rsidRPr="00611A20">
        <w:rPr>
          <w:rFonts w:ascii="Arial" w:hAnsi="Arial" w:cs="Arial"/>
          <w:color w:val="000000" w:themeColor="text1"/>
          <w:sz w:val="20"/>
          <w:szCs w:val="20"/>
        </w:rPr>
        <w:t>du bien loué par le bailleur</w:t>
      </w:r>
      <w:r w:rsidRPr="00611A20">
        <w:rPr>
          <w:rFonts w:ascii="Arial" w:hAnsi="Arial" w:cs="Arial"/>
          <w:color w:val="000000" w:themeColor="text1"/>
          <w:sz w:val="20"/>
          <w:szCs w:val="20"/>
        </w:rPr>
        <w:t xml:space="preserve">, son conjoint, ses ascendants, descendants, enfants adoptifs ou ceux du conjoint, ses collatéraux, et ceux de son conjoint jusqu’au </w:t>
      </w:r>
      <w:r w:rsidR="00D17F8B" w:rsidRPr="00611A20">
        <w:rPr>
          <w:rFonts w:ascii="Arial" w:hAnsi="Arial" w:cs="Arial"/>
          <w:color w:val="000000" w:themeColor="text1"/>
          <w:sz w:val="20"/>
          <w:szCs w:val="20"/>
        </w:rPr>
        <w:t xml:space="preserve">deuxième </w:t>
      </w:r>
      <w:r w:rsidRPr="00611A20">
        <w:rPr>
          <w:rFonts w:ascii="Arial" w:hAnsi="Arial" w:cs="Arial"/>
          <w:color w:val="000000" w:themeColor="text1"/>
          <w:sz w:val="20"/>
          <w:szCs w:val="20"/>
        </w:rPr>
        <w:t xml:space="preserve">degré ; </w:t>
      </w:r>
    </w:p>
    <w:p w14:paraId="4C1D683B" w14:textId="77777777" w:rsidR="00694C11" w:rsidRPr="00611A20" w:rsidRDefault="00694C11" w:rsidP="00180CD5">
      <w:pPr>
        <w:pStyle w:val="Paragraphedeliste"/>
        <w:spacing w:after="0" w:line="240" w:lineRule="auto"/>
        <w:ind w:left="1047"/>
        <w:jc w:val="both"/>
        <w:rPr>
          <w:rFonts w:ascii="Arial" w:hAnsi="Arial" w:cs="Arial"/>
          <w:color w:val="000000" w:themeColor="text1"/>
          <w:sz w:val="20"/>
          <w:szCs w:val="20"/>
        </w:rPr>
      </w:pPr>
    </w:p>
    <w:p w14:paraId="463D7A38" w14:textId="1804B731" w:rsidR="00C208B9" w:rsidRPr="00611A20" w:rsidRDefault="00C67B5D" w:rsidP="00180CD5">
      <w:pPr>
        <w:pStyle w:val="Paragraphedeliste"/>
        <w:numPr>
          <w:ilvl w:val="1"/>
          <w:numId w:val="94"/>
        </w:numPr>
        <w:spacing w:after="0" w:line="240" w:lineRule="auto"/>
        <w:ind w:left="360"/>
        <w:jc w:val="both"/>
        <w:rPr>
          <w:rFonts w:ascii="Arial" w:hAnsi="Arial" w:cs="Arial"/>
          <w:color w:val="000000" w:themeColor="text1"/>
          <w:sz w:val="20"/>
          <w:szCs w:val="20"/>
        </w:rPr>
      </w:pPr>
      <w:r w:rsidRPr="00611A20">
        <w:rPr>
          <w:rFonts w:ascii="Arial" w:hAnsi="Arial" w:cs="Arial"/>
          <w:color w:val="000000" w:themeColor="text1"/>
          <w:sz w:val="20"/>
          <w:szCs w:val="20"/>
        </w:rPr>
        <w:t>moye</w:t>
      </w:r>
      <w:r w:rsidR="006B5256" w:rsidRPr="00611A20">
        <w:rPr>
          <w:rFonts w:ascii="Arial" w:hAnsi="Arial" w:cs="Arial"/>
          <w:color w:val="000000" w:themeColor="text1"/>
          <w:sz w:val="20"/>
          <w:szCs w:val="20"/>
        </w:rPr>
        <w:t xml:space="preserve">nnant un </w:t>
      </w:r>
      <w:r w:rsidR="00214E96" w:rsidRPr="00611A20">
        <w:rPr>
          <w:rFonts w:ascii="Arial" w:hAnsi="Arial" w:cs="Arial"/>
          <w:color w:val="000000" w:themeColor="text1"/>
          <w:sz w:val="20"/>
          <w:szCs w:val="20"/>
        </w:rPr>
        <w:t xml:space="preserve">préavis de trois mois </w:t>
      </w:r>
      <w:r w:rsidR="006B5256" w:rsidRPr="00611A20">
        <w:rPr>
          <w:rFonts w:ascii="Arial" w:hAnsi="Arial" w:cs="Arial"/>
          <w:color w:val="000000" w:themeColor="text1"/>
          <w:sz w:val="20"/>
          <w:szCs w:val="20"/>
        </w:rPr>
        <w:t xml:space="preserve">donné </w:t>
      </w:r>
      <w:r w:rsidRPr="00611A20">
        <w:rPr>
          <w:rFonts w:ascii="Arial" w:hAnsi="Arial" w:cs="Arial"/>
          <w:color w:val="000000" w:themeColor="text1"/>
          <w:sz w:val="20"/>
          <w:szCs w:val="20"/>
        </w:rPr>
        <w:t xml:space="preserve">par lettre recommandée et </w:t>
      </w:r>
      <w:r w:rsidR="00214E96" w:rsidRPr="00611A20">
        <w:rPr>
          <w:rFonts w:ascii="Arial" w:hAnsi="Arial" w:cs="Arial"/>
          <w:color w:val="000000" w:themeColor="text1"/>
          <w:sz w:val="20"/>
          <w:szCs w:val="20"/>
        </w:rPr>
        <w:t>une indemnité équivalente à un mois de loyer</w:t>
      </w:r>
      <w:r w:rsidRPr="00611A20">
        <w:rPr>
          <w:rFonts w:ascii="Arial" w:hAnsi="Arial" w:cs="Arial"/>
          <w:color w:val="000000" w:themeColor="text1"/>
          <w:sz w:val="20"/>
          <w:szCs w:val="20"/>
        </w:rPr>
        <w:t xml:space="preserve"> ; </w:t>
      </w:r>
    </w:p>
    <w:p w14:paraId="01999228" w14:textId="77777777" w:rsidR="00180CD5" w:rsidRPr="00611A20" w:rsidRDefault="00214E96" w:rsidP="00180CD5">
      <w:pPr>
        <w:spacing w:before="120" w:after="0" w:line="240" w:lineRule="auto"/>
        <w:jc w:val="both"/>
        <w:rPr>
          <w:rFonts w:ascii="Arial" w:eastAsia="Times New Roman" w:hAnsi="Arial" w:cs="Arial"/>
          <w:color w:val="000000" w:themeColor="text1"/>
          <w:lang w:eastAsia="fr-BE"/>
        </w:rPr>
      </w:pPr>
      <w:r w:rsidRPr="00611A20">
        <w:rPr>
          <w:rFonts w:ascii="Arial" w:eastAsia="Times New Roman" w:hAnsi="Arial" w:cs="Arial"/>
          <w:color w:val="000000" w:themeColor="text1"/>
          <w:sz w:val="20"/>
          <w:szCs w:val="20"/>
          <w:lang w:eastAsia="fr-BE"/>
        </w:rPr>
        <w:t>le bailleur devra mentionner dans le congé l’identité et le lien de parenté avec le bailleur de la personne qui occupera le bien ;</w:t>
      </w:r>
    </w:p>
    <w:p w14:paraId="300181FB" w14:textId="75DEDB8C" w:rsidR="00DA0BE3" w:rsidRPr="00611A20" w:rsidRDefault="00214E96" w:rsidP="00180CD5">
      <w:pPr>
        <w:spacing w:before="120" w:after="0" w:line="240" w:lineRule="auto"/>
        <w:jc w:val="both"/>
        <w:rPr>
          <w:rFonts w:ascii="Arial" w:eastAsia="Times New Roman" w:hAnsi="Arial" w:cs="Arial"/>
          <w:color w:val="000000" w:themeColor="text1"/>
          <w:lang w:eastAsia="fr-BE"/>
        </w:rPr>
      </w:pPr>
      <w:r w:rsidRPr="00611A20">
        <w:rPr>
          <w:rFonts w:ascii="Arial" w:eastAsia="Times New Roman" w:hAnsi="Arial" w:cs="Arial"/>
          <w:color w:val="000000" w:themeColor="text1"/>
          <w:sz w:val="20"/>
          <w:szCs w:val="20"/>
          <w:lang w:eastAsia="fr-BE"/>
        </w:rPr>
        <w:t>si le preneur le demande, le bailleur devra apporter dans les deux mois la preuve du lien de parenté ;</w:t>
      </w:r>
    </w:p>
    <w:p w14:paraId="1D4A4E17" w14:textId="77777777" w:rsidR="00180CD5" w:rsidRPr="00611A20" w:rsidRDefault="00180CD5" w:rsidP="00180CD5">
      <w:pPr>
        <w:spacing w:after="0" w:line="240" w:lineRule="auto"/>
        <w:jc w:val="both"/>
        <w:rPr>
          <w:rFonts w:ascii="Arial" w:eastAsia="Times New Roman" w:hAnsi="Arial" w:cs="Arial"/>
          <w:color w:val="000000" w:themeColor="text1"/>
          <w:sz w:val="20"/>
          <w:szCs w:val="20"/>
          <w:lang w:eastAsia="fr-BE"/>
        </w:rPr>
      </w:pPr>
    </w:p>
    <w:p w14:paraId="42D2C457" w14:textId="67A4186F" w:rsidR="00180CD5" w:rsidRPr="00611A20" w:rsidRDefault="00214E96" w:rsidP="00180CD5">
      <w:pPr>
        <w:spacing w:after="0" w:line="240" w:lineRule="auto"/>
        <w:jc w:val="both"/>
        <w:rPr>
          <w:rFonts w:ascii="Arial" w:eastAsia="Times New Roman" w:hAnsi="Arial" w:cs="Arial"/>
          <w:color w:val="000000" w:themeColor="text1"/>
          <w:szCs w:val="20"/>
          <w:lang w:eastAsia="fr-BE"/>
        </w:rPr>
      </w:pPr>
      <w:r w:rsidRPr="00611A20">
        <w:rPr>
          <w:rFonts w:ascii="Arial" w:eastAsia="Times New Roman" w:hAnsi="Arial" w:cs="Arial"/>
          <w:color w:val="000000" w:themeColor="text1"/>
          <w:sz w:val="20"/>
          <w:szCs w:val="20"/>
          <w:lang w:eastAsia="fr-BE"/>
        </w:rPr>
        <w:t xml:space="preserve">l’occupation par la personne visée dans le congé devra être effective pendant deux ans et débuter au plus tard un an </w:t>
      </w:r>
      <w:r w:rsidR="00D95DD3" w:rsidRPr="00611A20">
        <w:rPr>
          <w:rFonts w:ascii="Arial" w:eastAsia="Times New Roman" w:hAnsi="Arial" w:cs="Arial"/>
          <w:color w:val="000000" w:themeColor="text1"/>
          <w:sz w:val="20"/>
          <w:szCs w:val="20"/>
          <w:lang w:eastAsia="fr-BE"/>
        </w:rPr>
        <w:t>après l’expiration du délai de préavis donné par le bailleur</w:t>
      </w:r>
      <w:r w:rsidR="007D3318" w:rsidRPr="00611A20">
        <w:rPr>
          <w:rFonts w:ascii="Arial" w:eastAsia="Times New Roman" w:hAnsi="Arial" w:cs="Arial"/>
          <w:color w:val="000000" w:themeColor="text1"/>
          <w:sz w:val="20"/>
          <w:szCs w:val="20"/>
          <w:lang w:eastAsia="fr-BE"/>
        </w:rPr>
        <w:t xml:space="preserve"> ou</w:t>
      </w:r>
      <w:r w:rsidR="003A6687" w:rsidRPr="00611A20">
        <w:rPr>
          <w:rFonts w:ascii="Arial" w:eastAsia="Times New Roman" w:hAnsi="Arial" w:cs="Arial"/>
          <w:color w:val="000000" w:themeColor="text1"/>
          <w:sz w:val="20"/>
          <w:szCs w:val="20"/>
          <w:lang w:eastAsia="fr-BE"/>
        </w:rPr>
        <w:t>, en cas de prorogation, la restitution des lieux par le preneur.</w:t>
      </w:r>
      <w:r w:rsidR="007D3318" w:rsidRPr="00611A20">
        <w:rPr>
          <w:rFonts w:ascii="Arial" w:eastAsia="Times New Roman" w:hAnsi="Arial" w:cs="Arial"/>
          <w:color w:val="000000" w:themeColor="text1"/>
          <w:szCs w:val="20"/>
          <w:lang w:eastAsia="fr-BE"/>
        </w:rPr>
        <w:t xml:space="preserve"> </w:t>
      </w:r>
    </w:p>
    <w:p w14:paraId="61BEC4FD" w14:textId="77777777" w:rsidR="00180CD5" w:rsidRPr="00611A20" w:rsidRDefault="00180CD5" w:rsidP="00180CD5">
      <w:pPr>
        <w:spacing w:after="0" w:line="240" w:lineRule="auto"/>
        <w:jc w:val="both"/>
        <w:rPr>
          <w:rFonts w:ascii="Arial" w:eastAsia="Times New Roman" w:hAnsi="Arial" w:cs="Arial"/>
          <w:color w:val="000000" w:themeColor="text1"/>
          <w:szCs w:val="20"/>
          <w:lang w:eastAsia="fr-BE"/>
        </w:rPr>
      </w:pPr>
    </w:p>
    <w:p w14:paraId="7BCDD7FB" w14:textId="227604FE" w:rsidR="00C36646" w:rsidRPr="00611A20" w:rsidRDefault="00C36646" w:rsidP="00180CD5">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t xml:space="preserve">Lorsque le bailleur, sans justifier d'une circonstance exceptionnelle, ne réalise pas </w:t>
      </w:r>
      <w:r w:rsidR="00665C77" w:rsidRPr="00611A20">
        <w:rPr>
          <w:rFonts w:ascii="Arial" w:hAnsi="Arial" w:cs="Arial"/>
          <w:bCs/>
          <w:color w:val="000000" w:themeColor="text1"/>
          <w:sz w:val="20"/>
          <w:szCs w:val="20"/>
        </w:rPr>
        <w:t>« </w:t>
      </w:r>
      <w:r w:rsidRPr="00611A20">
        <w:rPr>
          <w:rFonts w:ascii="Arial" w:hAnsi="Arial" w:cs="Arial"/>
          <w:bCs/>
          <w:color w:val="000000" w:themeColor="text1"/>
          <w:sz w:val="20"/>
          <w:szCs w:val="20"/>
        </w:rPr>
        <w:t>l’occupation personnelle</w:t>
      </w:r>
      <w:r w:rsidR="00665C77" w:rsidRPr="00611A20">
        <w:rPr>
          <w:rFonts w:ascii="Arial" w:hAnsi="Arial" w:cs="Arial"/>
          <w:bCs/>
          <w:color w:val="000000" w:themeColor="text1"/>
          <w:sz w:val="20"/>
          <w:szCs w:val="20"/>
        </w:rPr>
        <w:t> »</w:t>
      </w:r>
      <w:r w:rsidR="00542F34" w:rsidRPr="00611A20">
        <w:rPr>
          <w:rFonts w:ascii="Arial" w:hAnsi="Arial" w:cs="Arial"/>
          <w:bCs/>
          <w:color w:val="000000" w:themeColor="text1"/>
          <w:sz w:val="20"/>
          <w:szCs w:val="20"/>
        </w:rPr>
        <w:t xml:space="preserve"> </w:t>
      </w:r>
      <w:r w:rsidRPr="00611A20">
        <w:rPr>
          <w:rFonts w:ascii="Arial" w:hAnsi="Arial" w:cs="Arial"/>
          <w:bCs/>
          <w:color w:val="000000" w:themeColor="text1"/>
          <w:sz w:val="20"/>
          <w:szCs w:val="20"/>
        </w:rPr>
        <w:t>dans les conditions et le délai prévus, le preneur a droit à une indemnité équivalente à dix-huit mois de loyer.</w:t>
      </w:r>
    </w:p>
    <w:p w14:paraId="18092F05" w14:textId="77777777" w:rsidR="00B32B3B" w:rsidRPr="00611A20" w:rsidRDefault="00B32B3B" w:rsidP="00FB0FAD">
      <w:pPr>
        <w:spacing w:after="0"/>
        <w:rPr>
          <w:rFonts w:ascii="Arial" w:hAnsi="Arial" w:cs="Arial"/>
          <w:b/>
          <w:bCs/>
          <w:color w:val="000000" w:themeColor="text1"/>
        </w:rPr>
      </w:pPr>
      <w:bookmarkStart w:id="41" w:name="_Toc511720249"/>
    </w:p>
    <w:p w14:paraId="22E3B17F" w14:textId="098D97E7" w:rsidR="00062594" w:rsidRPr="00611A20" w:rsidRDefault="00FB0FAD" w:rsidP="00FB0FAD">
      <w:pPr>
        <w:spacing w:after="0"/>
        <w:rPr>
          <w:rFonts w:ascii="Arial" w:hAnsi="Arial" w:cs="Arial"/>
          <w:b/>
          <w:bCs/>
          <w:color w:val="000000" w:themeColor="text1"/>
        </w:rPr>
      </w:pPr>
      <w:r w:rsidRPr="00611A20">
        <w:rPr>
          <w:rFonts w:ascii="Arial" w:hAnsi="Arial" w:cs="Arial"/>
          <w:b/>
          <w:bCs/>
          <w:color w:val="000000" w:themeColor="text1"/>
        </w:rPr>
        <w:t>ARTICLE 4.3.3 : RÉSILIATION ANTICIPÉE PAR LE PRENEUR</w:t>
      </w:r>
      <w:bookmarkEnd w:id="41"/>
    </w:p>
    <w:p w14:paraId="59223341" w14:textId="717EB0E2" w:rsidR="00062594" w:rsidRPr="00611A20" w:rsidRDefault="0078312F" w:rsidP="00FB0FAD">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bail peut être résilié à tout moment par </w:t>
      </w:r>
      <w:r w:rsidR="00C67B5D" w:rsidRPr="00611A20">
        <w:rPr>
          <w:rFonts w:ascii="Arial" w:hAnsi="Arial" w:cs="Arial"/>
          <w:color w:val="000000" w:themeColor="text1"/>
          <w:sz w:val="20"/>
          <w:szCs w:val="20"/>
        </w:rPr>
        <w:t>le preneur</w:t>
      </w:r>
      <w:r w:rsidRPr="00611A20">
        <w:rPr>
          <w:rFonts w:ascii="Arial" w:hAnsi="Arial" w:cs="Arial"/>
          <w:color w:val="000000" w:themeColor="text1"/>
          <w:sz w:val="20"/>
          <w:szCs w:val="20"/>
        </w:rPr>
        <w:t xml:space="preserve"> moyennant un préavis de trois mois et une indemnité équivalente à un mois de loyer. </w:t>
      </w:r>
    </w:p>
    <w:p w14:paraId="7281E8BC" w14:textId="77777777" w:rsidR="00FB0FAD" w:rsidRPr="00611A20" w:rsidRDefault="00FB0FAD" w:rsidP="00FB0FAD">
      <w:pPr>
        <w:spacing w:after="0" w:line="240" w:lineRule="auto"/>
        <w:jc w:val="both"/>
        <w:rPr>
          <w:rFonts w:ascii="Arial" w:hAnsi="Arial" w:cs="Arial"/>
          <w:color w:val="000000" w:themeColor="text1"/>
          <w:sz w:val="20"/>
          <w:szCs w:val="20"/>
        </w:rPr>
      </w:pPr>
    </w:p>
    <w:p w14:paraId="23FD7197" w14:textId="334E6855" w:rsidR="00DB6D04" w:rsidRPr="00611A20" w:rsidRDefault="00F037E7" w:rsidP="00FB0FAD">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Lorsque le bailleur met fin au contrat dans les conditions prévues par l’article 238, al</w:t>
      </w:r>
      <w:r w:rsidR="00DC29B6" w:rsidRPr="00611A20">
        <w:rPr>
          <w:rFonts w:ascii="Arial" w:hAnsi="Arial" w:cs="Arial"/>
          <w:color w:val="000000" w:themeColor="text1"/>
          <w:sz w:val="20"/>
          <w:szCs w:val="20"/>
        </w:rPr>
        <w:t>inéa</w:t>
      </w:r>
      <w:r w:rsidRPr="00611A20">
        <w:rPr>
          <w:rFonts w:ascii="Arial" w:hAnsi="Arial" w:cs="Arial"/>
          <w:color w:val="000000" w:themeColor="text1"/>
          <w:sz w:val="20"/>
          <w:szCs w:val="20"/>
        </w:rPr>
        <w:t xml:space="preserve"> 4 du Code bruxellois du Logement, le preneur peut à son tour, à tout moment, mettre fin au bail moyennant un congé limité à un mois. Dans ce cas, le preneur n’est pas redevable de l’indemnité </w:t>
      </w:r>
      <w:r w:rsidR="008E7BEB" w:rsidRPr="00611A20">
        <w:rPr>
          <w:rFonts w:ascii="Arial" w:hAnsi="Arial" w:cs="Arial"/>
          <w:color w:val="000000" w:themeColor="text1"/>
          <w:sz w:val="20"/>
          <w:szCs w:val="20"/>
        </w:rPr>
        <w:t>précitée</w:t>
      </w:r>
      <w:r w:rsidRPr="00611A20">
        <w:rPr>
          <w:rFonts w:ascii="Arial" w:hAnsi="Arial" w:cs="Arial"/>
          <w:color w:val="000000" w:themeColor="text1"/>
          <w:sz w:val="20"/>
          <w:szCs w:val="20"/>
        </w:rPr>
        <w:t xml:space="preserve">. Le bailleur demeure en outre tenu de l’exécution du motif fondant le préavis initial et du paiement des indemnités éventuelles. </w:t>
      </w:r>
    </w:p>
    <w:p w14:paraId="481552DE" w14:textId="77777777" w:rsidR="00B32B3B" w:rsidRPr="00611A20" w:rsidRDefault="00B32B3B" w:rsidP="00B51A43">
      <w:pPr>
        <w:rPr>
          <w:rFonts w:ascii="Arial" w:hAnsi="Arial" w:cs="Arial"/>
          <w:b/>
          <w:bCs/>
          <w:color w:val="000000" w:themeColor="text1"/>
        </w:rPr>
      </w:pPr>
      <w:bookmarkStart w:id="42" w:name="_Toc511720253"/>
    </w:p>
    <w:p w14:paraId="3FFDCBD9" w14:textId="4A08A100" w:rsidR="00B572E0" w:rsidRPr="00611A20" w:rsidRDefault="00B51A43" w:rsidP="00B51A43">
      <w:pPr>
        <w:rPr>
          <w:rFonts w:ascii="Arial" w:hAnsi="Arial" w:cs="Arial"/>
          <w:b/>
          <w:bCs/>
          <w:color w:val="000000" w:themeColor="text1"/>
        </w:rPr>
      </w:pPr>
      <w:r w:rsidRPr="00611A20">
        <w:rPr>
          <w:rFonts w:ascii="Arial" w:hAnsi="Arial" w:cs="Arial"/>
          <w:b/>
          <w:bCs/>
          <w:color w:val="000000" w:themeColor="text1"/>
        </w:rPr>
        <w:t>ARTICLE 4.4 : BAIL À VIE</w:t>
      </w:r>
      <w:bookmarkEnd w:id="42"/>
    </w:p>
    <w:p w14:paraId="0682106A" w14:textId="33233DB8" w:rsidR="00B572E0" w:rsidRPr="00611A20" w:rsidRDefault="00B51A43" w:rsidP="00B51A43">
      <w:pPr>
        <w:spacing w:after="0"/>
        <w:rPr>
          <w:rFonts w:ascii="Arial" w:hAnsi="Arial" w:cs="Arial"/>
          <w:b/>
          <w:bCs/>
          <w:color w:val="000000" w:themeColor="text1"/>
        </w:rPr>
      </w:pPr>
      <w:bookmarkStart w:id="43" w:name="_Toc511720254"/>
      <w:r w:rsidRPr="00611A20">
        <w:rPr>
          <w:rFonts w:ascii="Arial" w:hAnsi="Arial" w:cs="Arial"/>
          <w:b/>
          <w:bCs/>
          <w:color w:val="000000" w:themeColor="text1"/>
        </w:rPr>
        <w:t>ARTICLE 4.4.1 : DURÉE</w:t>
      </w:r>
      <w:bookmarkEnd w:id="43"/>
      <w:r w:rsidRPr="00611A20">
        <w:rPr>
          <w:rFonts w:ascii="Arial" w:hAnsi="Arial" w:cs="Arial"/>
          <w:b/>
          <w:bCs/>
          <w:color w:val="000000" w:themeColor="text1"/>
        </w:rPr>
        <w:t xml:space="preserve"> </w:t>
      </w:r>
    </w:p>
    <w:p w14:paraId="428A9E46" w14:textId="720BCF83" w:rsidR="00A057EE" w:rsidRPr="00611A20" w:rsidRDefault="00B572E0" w:rsidP="00B51A43">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Les parties conviennent que le bail est conclu pour la vie du preneu</w:t>
      </w:r>
      <w:r w:rsidR="00DA0BE3" w:rsidRPr="00611A20">
        <w:rPr>
          <w:rFonts w:ascii="Arial" w:hAnsi="Arial" w:cs="Arial"/>
          <w:color w:val="000000" w:themeColor="text1"/>
          <w:sz w:val="20"/>
          <w:szCs w:val="20"/>
        </w:rPr>
        <w:t xml:space="preserve">r. </w:t>
      </w:r>
      <w:r w:rsidR="002E657E" w:rsidRPr="00611A20">
        <w:rPr>
          <w:rFonts w:ascii="Arial" w:hAnsi="Arial" w:cs="Arial"/>
          <w:color w:val="000000" w:themeColor="text1"/>
          <w:sz w:val="20"/>
          <w:szCs w:val="20"/>
        </w:rPr>
        <w:t>Le</w:t>
      </w:r>
      <w:r w:rsidR="00A057EE"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bail prend fin de plein droit au décès du preneur</w:t>
      </w:r>
      <w:r w:rsidR="002E657E" w:rsidRPr="00611A20">
        <w:rPr>
          <w:rFonts w:ascii="Arial" w:hAnsi="Arial" w:cs="Arial"/>
          <w:color w:val="000000" w:themeColor="text1"/>
          <w:sz w:val="20"/>
          <w:szCs w:val="20"/>
        </w:rPr>
        <w:t>.</w:t>
      </w:r>
    </w:p>
    <w:p w14:paraId="0F854E6B" w14:textId="77777777" w:rsidR="00B51A43" w:rsidRPr="00611A20" w:rsidRDefault="00B51A43" w:rsidP="00B51A43">
      <w:pPr>
        <w:spacing w:after="0" w:line="240" w:lineRule="auto"/>
        <w:jc w:val="both"/>
        <w:rPr>
          <w:rFonts w:ascii="Arial" w:hAnsi="Arial" w:cs="Arial"/>
          <w:color w:val="000000" w:themeColor="text1"/>
          <w:sz w:val="20"/>
          <w:szCs w:val="20"/>
        </w:rPr>
      </w:pPr>
    </w:p>
    <w:p w14:paraId="5AE6BC12" w14:textId="3228E87E" w:rsidR="00B572E0" w:rsidRPr="00611A20" w:rsidRDefault="00B51A43" w:rsidP="00B51A43">
      <w:pPr>
        <w:rPr>
          <w:rFonts w:ascii="Arial" w:hAnsi="Arial" w:cs="Arial"/>
          <w:b/>
          <w:bCs/>
          <w:color w:val="000000" w:themeColor="text1"/>
        </w:rPr>
      </w:pPr>
      <w:bookmarkStart w:id="44" w:name="_Toc511720255"/>
      <w:r w:rsidRPr="00611A20">
        <w:rPr>
          <w:rFonts w:ascii="Arial" w:hAnsi="Arial" w:cs="Arial"/>
          <w:b/>
          <w:bCs/>
          <w:color w:val="000000" w:themeColor="text1"/>
        </w:rPr>
        <w:t>ARTICLE 4.4.2 : RÉSILIATION ANTICIPÉE</w:t>
      </w:r>
      <w:bookmarkEnd w:id="44"/>
    </w:p>
    <w:p w14:paraId="60C9D3CE" w14:textId="77777777" w:rsidR="003C75A5" w:rsidRPr="00611A20" w:rsidRDefault="003C75A5" w:rsidP="0084092E">
      <w:pPr>
        <w:spacing w:after="0"/>
        <w:rPr>
          <w:rFonts w:ascii="Arial" w:hAnsi="Arial" w:cs="Arial"/>
          <w:b/>
          <w:bCs/>
          <w:color w:val="000000" w:themeColor="text1"/>
        </w:rPr>
      </w:pPr>
      <w:r w:rsidRPr="00611A20">
        <w:rPr>
          <w:rFonts w:ascii="Arial" w:hAnsi="Arial" w:cs="Arial"/>
          <w:b/>
          <w:bCs/>
          <w:color w:val="000000" w:themeColor="text1"/>
        </w:rPr>
        <w:t xml:space="preserve">a) Par le bailleur </w:t>
      </w:r>
    </w:p>
    <w:p w14:paraId="39CF7ACD" w14:textId="77777777" w:rsidR="00B572E0" w:rsidRPr="00611A20" w:rsidRDefault="00B572E0"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Les parties conviennent :</w:t>
      </w:r>
    </w:p>
    <w:p w14:paraId="728D1253" w14:textId="77777777" w:rsidR="0084092E" w:rsidRPr="00611A20" w:rsidRDefault="0084092E" w:rsidP="0084092E">
      <w:pPr>
        <w:spacing w:after="0" w:line="240" w:lineRule="auto"/>
        <w:jc w:val="both"/>
        <w:rPr>
          <w:rFonts w:ascii="Arial" w:hAnsi="Arial" w:cs="Arial"/>
          <w:color w:val="000000" w:themeColor="text1"/>
          <w:sz w:val="20"/>
          <w:szCs w:val="20"/>
        </w:rPr>
      </w:pPr>
    </w:p>
    <w:p w14:paraId="67A6D2B4" w14:textId="4318E603" w:rsidR="00B572E0" w:rsidRPr="00611A20" w:rsidRDefault="00B51A43"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3"/>
            <w:enabled/>
            <w:calcOnExit w:val="0"/>
            <w:checkBox>
              <w:sizeAuto/>
              <w:default w:val="0"/>
            </w:checkBox>
          </w:ffData>
        </w:fldChar>
      </w:r>
      <w:bookmarkStart w:id="45" w:name="CaseACocher13"/>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45"/>
      <w:r w:rsidRPr="00611A20">
        <w:rPr>
          <w:rFonts w:ascii="Arial" w:hAnsi="Arial" w:cs="Arial"/>
          <w:color w:val="000000" w:themeColor="text1"/>
          <w:sz w:val="20"/>
          <w:szCs w:val="20"/>
        </w:rPr>
        <w:t xml:space="preserve"> </w:t>
      </w:r>
      <w:r w:rsidR="00B572E0" w:rsidRPr="00611A20">
        <w:rPr>
          <w:rFonts w:ascii="Arial" w:hAnsi="Arial" w:cs="Arial"/>
          <w:color w:val="000000" w:themeColor="text1"/>
          <w:sz w:val="20"/>
          <w:szCs w:val="20"/>
        </w:rPr>
        <w:t>que la résiliation anticipée par le bailleur n’est pas possible</w:t>
      </w:r>
      <w:r w:rsidR="00D55F5D" w:rsidRPr="00611A20">
        <w:rPr>
          <w:rFonts w:ascii="Arial" w:hAnsi="Arial" w:cs="Arial"/>
          <w:color w:val="000000" w:themeColor="text1"/>
          <w:sz w:val="20"/>
          <w:szCs w:val="20"/>
        </w:rPr>
        <w:t>.</w:t>
      </w:r>
      <w:r w:rsidR="005B0EFA" w:rsidRPr="00611A20">
        <w:rPr>
          <w:rFonts w:ascii="Arial" w:hAnsi="Arial" w:cs="Arial"/>
          <w:bCs/>
          <w:color w:val="000000" w:themeColor="text1"/>
          <w:sz w:val="20"/>
          <w:szCs w:val="20"/>
        </w:rPr>
        <w:t> </w:t>
      </w:r>
    </w:p>
    <w:p w14:paraId="37883E38" w14:textId="12966EE9" w:rsidR="005E5E4D" w:rsidRPr="00611A20" w:rsidRDefault="00B51A43"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14"/>
            <w:enabled/>
            <w:calcOnExit w:val="0"/>
            <w:checkBox>
              <w:sizeAuto/>
              <w:default w:val="0"/>
            </w:checkBox>
          </w:ffData>
        </w:fldChar>
      </w:r>
      <w:bookmarkStart w:id="46" w:name="CaseACocher14"/>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46"/>
      <w:r w:rsidRPr="00611A20">
        <w:rPr>
          <w:rFonts w:ascii="Arial" w:hAnsi="Arial" w:cs="Arial"/>
          <w:color w:val="000000" w:themeColor="text1"/>
          <w:sz w:val="20"/>
          <w:szCs w:val="20"/>
        </w:rPr>
        <w:t xml:space="preserve"> </w:t>
      </w:r>
      <w:r w:rsidR="00B572E0" w:rsidRPr="00611A20">
        <w:rPr>
          <w:rFonts w:ascii="Arial" w:hAnsi="Arial" w:cs="Arial"/>
          <w:color w:val="000000" w:themeColor="text1"/>
          <w:sz w:val="20"/>
          <w:szCs w:val="20"/>
        </w:rPr>
        <w:t xml:space="preserve">que la résiliation anticipée par le bailleur est possible </w:t>
      </w:r>
      <w:r w:rsidR="0069671D" w:rsidRPr="00611A20">
        <w:rPr>
          <w:rFonts w:ascii="Arial" w:hAnsi="Arial" w:cs="Arial"/>
          <w:color w:val="000000" w:themeColor="text1"/>
          <w:sz w:val="20"/>
          <w:szCs w:val="20"/>
        </w:rPr>
        <w:t>aux conditions prévues</w:t>
      </w:r>
      <w:r w:rsidR="0069671D" w:rsidRPr="00611A20">
        <w:rPr>
          <w:rFonts w:ascii="Arial" w:hAnsi="Arial" w:cs="Arial"/>
          <w:color w:val="000000" w:themeColor="text1"/>
          <w:sz w:val="20"/>
        </w:rPr>
        <w:t xml:space="preserve"> par </w:t>
      </w:r>
      <w:r w:rsidR="0069671D" w:rsidRPr="00611A20">
        <w:rPr>
          <w:rFonts w:ascii="Arial" w:hAnsi="Arial" w:cs="Arial"/>
          <w:color w:val="000000" w:themeColor="text1"/>
          <w:sz w:val="20"/>
          <w:szCs w:val="20"/>
        </w:rPr>
        <w:t>l’article 237</w:t>
      </w:r>
      <w:r w:rsidR="0065393B" w:rsidRPr="00611A20">
        <w:rPr>
          <w:rFonts w:ascii="Arial" w:hAnsi="Arial" w:cs="Arial"/>
          <w:color w:val="000000" w:themeColor="text1"/>
          <w:sz w:val="20"/>
          <w:szCs w:val="20"/>
        </w:rPr>
        <w:t xml:space="preserve">, §§ 2 à 4 </w:t>
      </w:r>
      <w:r w:rsidR="0069671D" w:rsidRPr="00611A20">
        <w:rPr>
          <w:rFonts w:ascii="Arial" w:hAnsi="Arial" w:cs="Arial"/>
          <w:color w:val="000000" w:themeColor="text1"/>
          <w:sz w:val="20"/>
          <w:szCs w:val="20"/>
        </w:rPr>
        <w:t xml:space="preserve">du Code </w:t>
      </w:r>
      <w:r w:rsidR="00D024D1" w:rsidRPr="00611A20">
        <w:rPr>
          <w:rFonts w:ascii="Arial" w:hAnsi="Arial" w:cs="Arial"/>
          <w:color w:val="000000" w:themeColor="text1"/>
          <w:sz w:val="20"/>
          <w:szCs w:val="20"/>
        </w:rPr>
        <w:t xml:space="preserve">bruxellois </w:t>
      </w:r>
      <w:r w:rsidR="0069671D" w:rsidRPr="00611A20">
        <w:rPr>
          <w:rFonts w:ascii="Arial" w:hAnsi="Arial" w:cs="Arial"/>
          <w:color w:val="000000" w:themeColor="text1"/>
          <w:sz w:val="20"/>
          <w:szCs w:val="20"/>
        </w:rPr>
        <w:t xml:space="preserve">du </w:t>
      </w:r>
      <w:r w:rsidR="00D024D1" w:rsidRPr="00611A20">
        <w:rPr>
          <w:rFonts w:ascii="Arial" w:hAnsi="Arial" w:cs="Arial"/>
          <w:color w:val="000000" w:themeColor="text1"/>
          <w:sz w:val="20"/>
          <w:szCs w:val="20"/>
        </w:rPr>
        <w:t>L</w:t>
      </w:r>
      <w:r w:rsidR="0069671D" w:rsidRPr="00611A20">
        <w:rPr>
          <w:rFonts w:ascii="Arial" w:hAnsi="Arial" w:cs="Arial"/>
          <w:color w:val="000000" w:themeColor="text1"/>
          <w:sz w:val="20"/>
          <w:szCs w:val="20"/>
        </w:rPr>
        <w:t>ogement</w:t>
      </w:r>
      <w:r w:rsidR="0084092E" w:rsidRPr="00611A20">
        <w:rPr>
          <w:rFonts w:ascii="Arial" w:hAnsi="Arial" w:cs="Arial"/>
          <w:color w:val="000000" w:themeColor="text1"/>
          <w:sz w:val="20"/>
          <w:szCs w:val="20"/>
        </w:rPr>
        <w:t>.</w:t>
      </w:r>
    </w:p>
    <w:p w14:paraId="5ABF4F8D" w14:textId="77777777" w:rsidR="0084092E" w:rsidRPr="00611A20" w:rsidRDefault="0084092E" w:rsidP="00B51A43">
      <w:pPr>
        <w:spacing w:after="120" w:line="240" w:lineRule="auto"/>
        <w:jc w:val="both"/>
        <w:rPr>
          <w:rFonts w:ascii="Arial" w:hAnsi="Arial" w:cs="Arial"/>
          <w:color w:val="000000" w:themeColor="text1"/>
          <w:sz w:val="20"/>
          <w:szCs w:val="20"/>
        </w:rPr>
      </w:pPr>
    </w:p>
    <w:p w14:paraId="7E362F5F" w14:textId="5C67A901" w:rsidR="003231D3" w:rsidRPr="00611A20" w:rsidRDefault="00212442" w:rsidP="0084092E">
      <w:pPr>
        <w:spacing w:after="0"/>
        <w:rPr>
          <w:rFonts w:ascii="Arial" w:hAnsi="Arial" w:cs="Arial"/>
          <w:b/>
          <w:bCs/>
          <w:color w:val="000000" w:themeColor="text1"/>
        </w:rPr>
      </w:pPr>
      <w:r w:rsidRPr="00611A20">
        <w:rPr>
          <w:rFonts w:ascii="Arial" w:hAnsi="Arial" w:cs="Arial"/>
          <w:b/>
          <w:bCs/>
          <w:color w:val="000000" w:themeColor="text1"/>
        </w:rPr>
        <w:lastRenderedPageBreak/>
        <w:t xml:space="preserve">b) </w:t>
      </w:r>
      <w:r w:rsidR="00393285" w:rsidRPr="00611A20">
        <w:rPr>
          <w:rFonts w:ascii="Arial" w:hAnsi="Arial" w:cs="Arial"/>
          <w:b/>
          <w:bCs/>
          <w:color w:val="000000" w:themeColor="text1"/>
        </w:rPr>
        <w:t>Par le preneur</w:t>
      </w:r>
    </w:p>
    <w:p w14:paraId="7FC43FC0" w14:textId="77777777" w:rsidR="003C75A5" w:rsidRPr="00611A20" w:rsidRDefault="003C75A5"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preneur peut mettre fin au bail à tout moment, moyennant un </w:t>
      </w:r>
      <w:r w:rsidRPr="00611A20">
        <w:rPr>
          <w:rFonts w:ascii="Arial" w:hAnsi="Arial" w:cs="Arial"/>
          <w:bCs/>
          <w:color w:val="000000" w:themeColor="text1"/>
          <w:sz w:val="20"/>
          <w:szCs w:val="20"/>
        </w:rPr>
        <w:t xml:space="preserve">congé donné par écrit (de préférence par lettre recommandée) et un préavis de </w:t>
      </w:r>
      <w:r w:rsidRPr="00611A20">
        <w:rPr>
          <w:rFonts w:ascii="Arial" w:hAnsi="Arial" w:cs="Arial"/>
          <w:color w:val="000000" w:themeColor="text1"/>
          <w:sz w:val="20"/>
          <w:szCs w:val="20"/>
        </w:rPr>
        <w:t>trois mois.</w:t>
      </w:r>
    </w:p>
    <w:p w14:paraId="3BBDEC92" w14:textId="77777777" w:rsidR="0084092E" w:rsidRPr="00611A20" w:rsidRDefault="0084092E" w:rsidP="0084092E">
      <w:pPr>
        <w:spacing w:after="0" w:line="240" w:lineRule="auto"/>
        <w:jc w:val="both"/>
        <w:rPr>
          <w:rFonts w:ascii="Arial" w:hAnsi="Arial" w:cs="Arial"/>
          <w:color w:val="000000" w:themeColor="text1"/>
          <w:sz w:val="20"/>
          <w:szCs w:val="20"/>
        </w:rPr>
      </w:pPr>
    </w:p>
    <w:p w14:paraId="26CEACDA" w14:textId="77777777" w:rsidR="003C75A5" w:rsidRPr="00611A20" w:rsidRDefault="003C75A5"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Si le preneur met fin au bail au cours du premier triennat, le bailleur a droit à une indemnité. Cette indemnité est égale à trois mois, deux mois ou un mois de loyer selon que le bail prend fin au cours de la première, de la deuxième ou de la troisième année. </w:t>
      </w:r>
    </w:p>
    <w:p w14:paraId="1DA4CCF0" w14:textId="77777777" w:rsidR="0084092E" w:rsidRPr="00611A20" w:rsidRDefault="0084092E" w:rsidP="0084092E">
      <w:pPr>
        <w:spacing w:after="0" w:line="240" w:lineRule="auto"/>
        <w:jc w:val="both"/>
        <w:rPr>
          <w:rFonts w:ascii="Arial" w:hAnsi="Arial" w:cs="Arial"/>
          <w:color w:val="000000" w:themeColor="text1"/>
          <w:sz w:val="20"/>
          <w:szCs w:val="20"/>
        </w:rPr>
      </w:pPr>
    </w:p>
    <w:p w14:paraId="6D28BD77" w14:textId="77777777" w:rsidR="00B56936" w:rsidRPr="00611A20" w:rsidRDefault="007765D3" w:rsidP="0084092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Si </w:t>
      </w:r>
      <w:r w:rsidR="003C75A5" w:rsidRPr="00611A20">
        <w:rPr>
          <w:rFonts w:ascii="Arial" w:hAnsi="Arial" w:cs="Arial"/>
          <w:color w:val="000000" w:themeColor="text1"/>
          <w:sz w:val="20"/>
          <w:szCs w:val="20"/>
        </w:rPr>
        <w:t xml:space="preserve">le bailleur </w:t>
      </w:r>
      <w:r w:rsidRPr="00611A20">
        <w:rPr>
          <w:rFonts w:ascii="Arial" w:hAnsi="Arial" w:cs="Arial"/>
          <w:color w:val="000000" w:themeColor="text1"/>
          <w:sz w:val="20"/>
          <w:szCs w:val="20"/>
        </w:rPr>
        <w:t xml:space="preserve">a la possibilité de </w:t>
      </w:r>
      <w:r w:rsidR="003C75A5" w:rsidRPr="00611A20">
        <w:rPr>
          <w:rFonts w:ascii="Arial" w:hAnsi="Arial" w:cs="Arial"/>
          <w:color w:val="000000" w:themeColor="text1"/>
          <w:sz w:val="20"/>
          <w:szCs w:val="20"/>
        </w:rPr>
        <w:t>met</w:t>
      </w:r>
      <w:r w:rsidRPr="00611A20">
        <w:rPr>
          <w:rFonts w:ascii="Arial" w:hAnsi="Arial" w:cs="Arial"/>
          <w:color w:val="000000" w:themeColor="text1"/>
          <w:sz w:val="20"/>
          <w:szCs w:val="20"/>
        </w:rPr>
        <w:t>tre</w:t>
      </w:r>
      <w:r w:rsidR="003C75A5" w:rsidRPr="00611A20">
        <w:rPr>
          <w:rFonts w:ascii="Arial" w:hAnsi="Arial" w:cs="Arial"/>
          <w:color w:val="000000" w:themeColor="text1"/>
          <w:sz w:val="20"/>
          <w:szCs w:val="20"/>
        </w:rPr>
        <w:t xml:space="preserve"> fin au contrat</w:t>
      </w:r>
      <w:r w:rsidR="00C70436" w:rsidRPr="00611A20">
        <w:rPr>
          <w:rFonts w:ascii="Arial" w:hAnsi="Arial" w:cs="Arial"/>
          <w:color w:val="000000" w:themeColor="text1"/>
          <w:sz w:val="20"/>
          <w:szCs w:val="20"/>
        </w:rPr>
        <w:t xml:space="preserve"> </w:t>
      </w:r>
      <w:r w:rsidR="001E4885" w:rsidRPr="00611A20">
        <w:rPr>
          <w:rFonts w:ascii="Arial" w:hAnsi="Arial" w:cs="Arial"/>
          <w:color w:val="000000" w:themeColor="text1"/>
          <w:sz w:val="20"/>
          <w:szCs w:val="20"/>
        </w:rPr>
        <w:t xml:space="preserve">en </w:t>
      </w:r>
      <w:r w:rsidR="00C70436" w:rsidRPr="00611A20">
        <w:rPr>
          <w:rFonts w:ascii="Arial" w:hAnsi="Arial" w:cs="Arial"/>
          <w:color w:val="000000" w:themeColor="text1"/>
          <w:sz w:val="20"/>
          <w:szCs w:val="20"/>
        </w:rPr>
        <w:t xml:space="preserve">application de l’article </w:t>
      </w:r>
      <w:r w:rsidR="00043FAC" w:rsidRPr="00611A20">
        <w:rPr>
          <w:rFonts w:ascii="Arial" w:hAnsi="Arial" w:cs="Arial"/>
          <w:color w:val="000000" w:themeColor="text1"/>
          <w:sz w:val="20"/>
          <w:szCs w:val="20"/>
        </w:rPr>
        <w:t>237, §</w:t>
      </w:r>
      <w:r w:rsidRPr="00611A20">
        <w:rPr>
          <w:rFonts w:ascii="Arial" w:hAnsi="Arial" w:cs="Arial"/>
          <w:color w:val="000000" w:themeColor="text1"/>
          <w:sz w:val="20"/>
          <w:szCs w:val="20"/>
        </w:rPr>
        <w:t>§ 2 à 4</w:t>
      </w:r>
      <w:r w:rsidR="00043FAC" w:rsidRPr="00611A20">
        <w:rPr>
          <w:rFonts w:ascii="Arial" w:hAnsi="Arial" w:cs="Arial"/>
          <w:color w:val="000000" w:themeColor="text1"/>
          <w:sz w:val="20"/>
          <w:szCs w:val="20"/>
        </w:rPr>
        <w:t xml:space="preserve"> du Code </w:t>
      </w:r>
      <w:r w:rsidR="00D024D1" w:rsidRPr="00611A20">
        <w:rPr>
          <w:rFonts w:ascii="Arial" w:hAnsi="Arial" w:cs="Arial"/>
          <w:color w:val="000000" w:themeColor="text1"/>
          <w:sz w:val="20"/>
          <w:szCs w:val="20"/>
        </w:rPr>
        <w:t xml:space="preserve">bruxellois </w:t>
      </w:r>
      <w:r w:rsidR="00043FAC" w:rsidRPr="00611A20">
        <w:rPr>
          <w:rFonts w:ascii="Arial" w:hAnsi="Arial" w:cs="Arial"/>
          <w:color w:val="000000" w:themeColor="text1"/>
          <w:sz w:val="20"/>
          <w:szCs w:val="20"/>
        </w:rPr>
        <w:t>du Logement</w:t>
      </w:r>
      <w:r w:rsidR="003C75A5" w:rsidRPr="00611A20">
        <w:rPr>
          <w:rFonts w:ascii="Arial" w:hAnsi="Arial" w:cs="Arial"/>
          <w:color w:val="000000" w:themeColor="text1"/>
          <w:sz w:val="20"/>
          <w:szCs w:val="20"/>
        </w:rPr>
        <w:t>, le preneur peut à son tour, à tout moment, mettre fin au bail moyennant un congé limité à un mois.</w:t>
      </w:r>
    </w:p>
    <w:p w14:paraId="53774573" w14:textId="77777777" w:rsidR="00B56936" w:rsidRPr="00611A20" w:rsidRDefault="00B56936" w:rsidP="0084092E">
      <w:pPr>
        <w:spacing w:after="0" w:line="240" w:lineRule="auto"/>
        <w:jc w:val="both"/>
        <w:rPr>
          <w:rFonts w:ascii="Arial" w:hAnsi="Arial" w:cs="Arial"/>
          <w:color w:val="000000" w:themeColor="text1"/>
          <w:sz w:val="20"/>
          <w:szCs w:val="20"/>
        </w:rPr>
      </w:pPr>
    </w:p>
    <w:p w14:paraId="61C9E3A9" w14:textId="4EF977D7" w:rsidR="00BA6BB1" w:rsidRPr="00611A20" w:rsidRDefault="003C75A5" w:rsidP="0084092E">
      <w:pPr>
        <w:spacing w:after="0" w:line="240" w:lineRule="auto"/>
        <w:jc w:val="both"/>
        <w:rPr>
          <w:rFonts w:ascii="Arial" w:hAnsi="Arial" w:cs="Arial"/>
          <w:bCs/>
          <w:color w:val="000000" w:themeColor="text1"/>
          <w:sz w:val="20"/>
          <w:szCs w:val="20"/>
        </w:rPr>
      </w:pPr>
      <w:r w:rsidRPr="00611A20">
        <w:rPr>
          <w:rFonts w:ascii="Arial" w:hAnsi="Arial" w:cs="Arial"/>
          <w:color w:val="000000" w:themeColor="text1"/>
          <w:sz w:val="20"/>
          <w:szCs w:val="20"/>
        </w:rPr>
        <w:t xml:space="preserve">Dans ce cas, le preneur n’est pas redevable de l’indemnité prévue à l’alinéa précédent. Le bailleur demeure en outre tenu de l’exécution du motif fondant le </w:t>
      </w:r>
      <w:r w:rsidR="00484E55" w:rsidRPr="00611A20">
        <w:rPr>
          <w:rFonts w:ascii="Arial" w:hAnsi="Arial" w:cs="Arial"/>
          <w:color w:val="000000" w:themeColor="text1"/>
          <w:sz w:val="20"/>
          <w:szCs w:val="20"/>
        </w:rPr>
        <w:t>préavis initial</w:t>
      </w:r>
      <w:r w:rsidR="001E111E" w:rsidRPr="00611A20">
        <w:rPr>
          <w:rFonts w:ascii="Arial" w:hAnsi="Arial" w:cs="Arial"/>
          <w:color w:val="000000" w:themeColor="text1"/>
          <w:sz w:val="20"/>
          <w:szCs w:val="20"/>
        </w:rPr>
        <w:t xml:space="preserve"> et du paiement des indemnités éventuelles</w:t>
      </w:r>
      <w:r w:rsidRPr="00611A20">
        <w:rPr>
          <w:rFonts w:ascii="Arial" w:hAnsi="Arial" w:cs="Arial"/>
          <w:color w:val="000000" w:themeColor="text1"/>
          <w:sz w:val="20"/>
          <w:szCs w:val="20"/>
        </w:rPr>
        <w:t xml:space="preserve">. </w:t>
      </w:r>
    </w:p>
    <w:p w14:paraId="1EC41EAC" w14:textId="77777777" w:rsidR="00B32B3B" w:rsidRPr="00611A20" w:rsidRDefault="00B32B3B" w:rsidP="00B56936">
      <w:pPr>
        <w:rPr>
          <w:rFonts w:ascii="Arial" w:hAnsi="Arial" w:cs="Arial"/>
          <w:b/>
          <w:bCs/>
          <w:color w:val="000000" w:themeColor="text1"/>
          <w:lang w:val="fr-FR"/>
        </w:rPr>
      </w:pPr>
      <w:bookmarkStart w:id="47" w:name="_Toc511720256"/>
    </w:p>
    <w:p w14:paraId="192FBAA4" w14:textId="62D84B0D" w:rsidR="00062594" w:rsidRPr="00611A20" w:rsidRDefault="00B56936" w:rsidP="00B56936">
      <w:pPr>
        <w:rPr>
          <w:rFonts w:ascii="Arial" w:hAnsi="Arial" w:cs="Arial"/>
          <w:b/>
          <w:bCs/>
          <w:color w:val="000000" w:themeColor="text1"/>
          <w:lang w:val="fr-FR"/>
        </w:rPr>
      </w:pPr>
      <w:r w:rsidRPr="00611A20">
        <w:rPr>
          <w:rFonts w:ascii="Arial" w:hAnsi="Arial" w:cs="Arial"/>
          <w:b/>
          <w:bCs/>
          <w:color w:val="000000" w:themeColor="text1"/>
          <w:lang w:val="fr-FR"/>
        </w:rPr>
        <w:t>ARTICLE 5 : LOYER</w:t>
      </w:r>
      <w:bookmarkEnd w:id="47"/>
      <w:r w:rsidRPr="00611A20">
        <w:rPr>
          <w:rFonts w:ascii="Arial" w:hAnsi="Arial" w:cs="Arial"/>
          <w:b/>
          <w:bCs/>
          <w:color w:val="000000" w:themeColor="text1"/>
          <w:lang w:val="fr-FR"/>
        </w:rPr>
        <w:t xml:space="preserve"> (HORS CHARGES)</w:t>
      </w:r>
    </w:p>
    <w:p w14:paraId="5717DCCD" w14:textId="41B1EB8A" w:rsidR="00F80ED6" w:rsidRPr="00611A20" w:rsidRDefault="00B56936" w:rsidP="00617F21">
      <w:pPr>
        <w:spacing w:after="0"/>
        <w:rPr>
          <w:rFonts w:ascii="Arial" w:hAnsi="Arial" w:cs="Arial"/>
          <w:b/>
          <w:bCs/>
          <w:color w:val="000000" w:themeColor="text1"/>
        </w:rPr>
      </w:pPr>
      <w:bookmarkStart w:id="48" w:name="_Toc511720257"/>
      <w:r w:rsidRPr="00611A20">
        <w:rPr>
          <w:rFonts w:ascii="Arial" w:hAnsi="Arial" w:cs="Arial"/>
          <w:b/>
          <w:bCs/>
          <w:color w:val="000000" w:themeColor="text1"/>
        </w:rPr>
        <w:t>ARTICLE 5.1 : LOYER DE BASE ET MODALITÉS DE PAIEMENT</w:t>
      </w:r>
      <w:bookmarkEnd w:id="48"/>
    </w:p>
    <w:p w14:paraId="497E794B" w14:textId="1FEF50B2" w:rsidR="00FD6F5C" w:rsidRPr="00611A20" w:rsidRDefault="00FD6F5C" w:rsidP="00617F21">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bail est consenti et accepté moyennant le paiement d’un loyer initial de base de </w:t>
      </w:r>
      <w:r w:rsidR="00617F21" w:rsidRPr="00611A20">
        <w:rPr>
          <w:rFonts w:ascii="Arial" w:hAnsi="Arial" w:cs="Arial"/>
          <w:b/>
          <w:bCs/>
          <w:color w:val="000000" w:themeColor="text1"/>
          <w:sz w:val="20"/>
          <w:szCs w:val="20"/>
        </w:rPr>
        <w:fldChar w:fldCharType="begin">
          <w:ffData>
            <w:name w:val="Texte23"/>
            <w:enabled/>
            <w:calcOnExit w:val="0"/>
            <w:textInput/>
          </w:ffData>
        </w:fldChar>
      </w:r>
      <w:r w:rsidR="00617F21" w:rsidRPr="00611A20">
        <w:rPr>
          <w:rFonts w:ascii="Arial" w:hAnsi="Arial" w:cs="Arial"/>
          <w:b/>
          <w:bCs/>
          <w:color w:val="000000" w:themeColor="text1"/>
          <w:sz w:val="20"/>
          <w:szCs w:val="20"/>
        </w:rPr>
        <w:instrText xml:space="preserve"> FORMTEXT </w:instrText>
      </w:r>
      <w:r w:rsidR="00617F21" w:rsidRPr="00611A20">
        <w:rPr>
          <w:rFonts w:ascii="Arial" w:hAnsi="Arial" w:cs="Arial"/>
          <w:b/>
          <w:bCs/>
          <w:color w:val="000000" w:themeColor="text1"/>
          <w:sz w:val="20"/>
          <w:szCs w:val="20"/>
        </w:rPr>
      </w:r>
      <w:r w:rsidR="00617F21"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617F21" w:rsidRPr="00611A20">
        <w:rPr>
          <w:rFonts w:ascii="Arial" w:hAnsi="Arial" w:cs="Arial"/>
          <w:b/>
          <w:bCs/>
          <w:color w:val="000000" w:themeColor="text1"/>
          <w:sz w:val="20"/>
          <w:szCs w:val="20"/>
        </w:rPr>
        <w:fldChar w:fldCharType="end"/>
      </w:r>
      <w:r w:rsidR="003C75A5" w:rsidRPr="00611A20">
        <w:rPr>
          <w:rFonts w:ascii="Arial" w:hAnsi="Arial" w:cs="Arial"/>
          <w:color w:val="000000" w:themeColor="text1"/>
          <w:sz w:val="20"/>
          <w:szCs w:val="20"/>
        </w:rPr>
        <w:t xml:space="preserve"> euros</w:t>
      </w:r>
      <w:r w:rsidRPr="00611A20">
        <w:rPr>
          <w:rFonts w:ascii="Arial" w:hAnsi="Arial" w:cs="Arial"/>
          <w:color w:val="000000" w:themeColor="text1"/>
          <w:sz w:val="20"/>
          <w:szCs w:val="20"/>
        </w:rPr>
        <w:t>.</w:t>
      </w:r>
    </w:p>
    <w:p w14:paraId="74EEDE19" w14:textId="77777777" w:rsidR="00617F21" w:rsidRPr="00611A20" w:rsidRDefault="00617F21" w:rsidP="00617F21">
      <w:pPr>
        <w:spacing w:after="0" w:line="240" w:lineRule="auto"/>
        <w:jc w:val="both"/>
        <w:rPr>
          <w:rFonts w:ascii="Arial" w:hAnsi="Arial" w:cs="Arial"/>
          <w:color w:val="000000" w:themeColor="text1"/>
          <w:sz w:val="20"/>
          <w:highlight w:val="lightGray"/>
        </w:rPr>
      </w:pPr>
    </w:p>
    <w:p w14:paraId="509A156F" w14:textId="49C79108" w:rsidR="00F85EBF" w:rsidRPr="00611A20" w:rsidRDefault="00617F21" w:rsidP="00617F21">
      <w:pPr>
        <w:spacing w:after="0" w:line="240" w:lineRule="auto"/>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15"/>
            <w:enabled/>
            <w:calcOnExit w:val="0"/>
            <w:checkBox>
              <w:sizeAuto/>
              <w:default w:val="0"/>
            </w:checkBox>
          </w:ffData>
        </w:fldChar>
      </w:r>
      <w:bookmarkStart w:id="49" w:name="CaseACocher15"/>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49"/>
      <w:r w:rsidRPr="00611A20">
        <w:rPr>
          <w:rFonts w:ascii="Arial" w:hAnsi="Arial" w:cs="Arial"/>
          <w:color w:val="000000" w:themeColor="text1"/>
          <w:sz w:val="20"/>
          <w:highlight w:val="lightGray"/>
        </w:rPr>
        <w:t xml:space="preserve"> </w:t>
      </w:r>
      <w:r w:rsidR="00F85EBF" w:rsidRPr="00611A20">
        <w:rPr>
          <w:rFonts w:ascii="Arial" w:hAnsi="Arial" w:cs="Arial"/>
          <w:color w:val="000000" w:themeColor="text1"/>
          <w:sz w:val="20"/>
          <w:highlight w:val="lightGray"/>
        </w:rPr>
        <w:t>En cas de location meublée :</w:t>
      </w:r>
    </w:p>
    <w:p w14:paraId="423520D6" w14:textId="4261FD91" w:rsidR="00F85EBF" w:rsidRPr="00611A20" w:rsidRDefault="00C430D2" w:rsidP="00617F21">
      <w:pPr>
        <w:pStyle w:val="Paragraphedeliste"/>
        <w:numPr>
          <w:ilvl w:val="0"/>
          <w:numId w:val="43"/>
        </w:numPr>
        <w:spacing w:after="0" w:line="240" w:lineRule="auto"/>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t>l</w:t>
      </w:r>
      <w:r w:rsidR="00F85EBF" w:rsidRPr="00611A20">
        <w:rPr>
          <w:rFonts w:ascii="Arial" w:hAnsi="Arial" w:cs="Arial"/>
          <w:color w:val="000000" w:themeColor="text1"/>
          <w:sz w:val="20"/>
          <w:highlight w:val="lightGray"/>
        </w:rPr>
        <w:t xml:space="preserve">a partie du loyer relative aux meubles correspond à </w:t>
      </w:r>
      <w:r w:rsidR="00B00527" w:rsidRPr="00611A20">
        <w:rPr>
          <w:rFonts w:ascii="Arial" w:hAnsi="Arial" w:cs="Arial"/>
          <w:b/>
          <w:bCs/>
          <w:color w:val="000000" w:themeColor="text1"/>
          <w:sz w:val="20"/>
          <w:szCs w:val="20"/>
        </w:rPr>
        <w:fldChar w:fldCharType="begin">
          <w:ffData>
            <w:name w:val="Texte23"/>
            <w:enabled/>
            <w:calcOnExit w:val="0"/>
            <w:textInput/>
          </w:ffData>
        </w:fldChar>
      </w:r>
      <w:r w:rsidR="00B00527" w:rsidRPr="00611A20">
        <w:rPr>
          <w:rFonts w:ascii="Arial" w:hAnsi="Arial" w:cs="Arial"/>
          <w:b/>
          <w:bCs/>
          <w:color w:val="000000" w:themeColor="text1"/>
          <w:sz w:val="20"/>
          <w:szCs w:val="20"/>
        </w:rPr>
        <w:instrText xml:space="preserve"> FORMTEXT </w:instrText>
      </w:r>
      <w:r w:rsidR="00B00527" w:rsidRPr="00611A20">
        <w:rPr>
          <w:rFonts w:ascii="Arial" w:hAnsi="Arial" w:cs="Arial"/>
          <w:b/>
          <w:bCs/>
          <w:color w:val="000000" w:themeColor="text1"/>
          <w:sz w:val="20"/>
          <w:szCs w:val="20"/>
        </w:rPr>
      </w:r>
      <w:r w:rsidR="00B00527"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B00527" w:rsidRPr="00611A20">
        <w:rPr>
          <w:rFonts w:ascii="Arial" w:hAnsi="Arial" w:cs="Arial"/>
          <w:b/>
          <w:bCs/>
          <w:color w:val="000000" w:themeColor="text1"/>
          <w:sz w:val="20"/>
          <w:szCs w:val="20"/>
        </w:rPr>
        <w:fldChar w:fldCharType="end"/>
      </w:r>
      <w:r w:rsidR="00B00527" w:rsidRPr="00611A20">
        <w:rPr>
          <w:rFonts w:ascii="Arial" w:hAnsi="Arial" w:cs="Arial"/>
          <w:b/>
          <w:bCs/>
          <w:color w:val="000000" w:themeColor="text1"/>
          <w:sz w:val="20"/>
          <w:szCs w:val="20"/>
        </w:rPr>
        <w:t xml:space="preserve"> </w:t>
      </w:r>
      <w:r w:rsidR="00F85EBF" w:rsidRPr="00611A20">
        <w:rPr>
          <w:rFonts w:ascii="Arial" w:hAnsi="Arial" w:cs="Arial"/>
          <w:color w:val="000000" w:themeColor="text1"/>
          <w:sz w:val="20"/>
          <w:highlight w:val="lightGray"/>
        </w:rPr>
        <w:t>% du loyer total.</w:t>
      </w:r>
    </w:p>
    <w:p w14:paraId="0B397F99" w14:textId="5474CAB3" w:rsidR="00F85EBF" w:rsidRPr="00611A20" w:rsidRDefault="00C430D2" w:rsidP="00617F21">
      <w:pPr>
        <w:pStyle w:val="Paragraphedeliste"/>
        <w:numPr>
          <w:ilvl w:val="0"/>
          <w:numId w:val="43"/>
        </w:numPr>
        <w:spacing w:after="0" w:line="240" w:lineRule="auto"/>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t>l</w:t>
      </w:r>
      <w:r w:rsidR="00F85EBF" w:rsidRPr="00611A20">
        <w:rPr>
          <w:rFonts w:ascii="Arial" w:hAnsi="Arial" w:cs="Arial"/>
          <w:color w:val="000000" w:themeColor="text1"/>
          <w:sz w:val="20"/>
          <w:highlight w:val="lightGray"/>
        </w:rPr>
        <w:t xml:space="preserve">a partie du loyer relative à l’immeuble correspond à </w:t>
      </w:r>
      <w:r w:rsidR="00B00527" w:rsidRPr="00611A20">
        <w:rPr>
          <w:rFonts w:ascii="Arial" w:hAnsi="Arial" w:cs="Arial"/>
          <w:b/>
          <w:bCs/>
          <w:color w:val="000000" w:themeColor="text1"/>
          <w:sz w:val="20"/>
          <w:szCs w:val="20"/>
        </w:rPr>
        <w:fldChar w:fldCharType="begin">
          <w:ffData>
            <w:name w:val="Texte23"/>
            <w:enabled/>
            <w:calcOnExit w:val="0"/>
            <w:textInput/>
          </w:ffData>
        </w:fldChar>
      </w:r>
      <w:r w:rsidR="00B00527" w:rsidRPr="00611A20">
        <w:rPr>
          <w:rFonts w:ascii="Arial" w:hAnsi="Arial" w:cs="Arial"/>
          <w:b/>
          <w:bCs/>
          <w:color w:val="000000" w:themeColor="text1"/>
          <w:sz w:val="20"/>
          <w:szCs w:val="20"/>
        </w:rPr>
        <w:instrText xml:space="preserve"> FORMTEXT </w:instrText>
      </w:r>
      <w:r w:rsidR="00B00527" w:rsidRPr="00611A20">
        <w:rPr>
          <w:rFonts w:ascii="Arial" w:hAnsi="Arial" w:cs="Arial"/>
          <w:b/>
          <w:bCs/>
          <w:color w:val="000000" w:themeColor="text1"/>
          <w:sz w:val="20"/>
          <w:szCs w:val="20"/>
        </w:rPr>
      </w:r>
      <w:r w:rsidR="00B00527"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B00527" w:rsidRPr="00611A20">
        <w:rPr>
          <w:rFonts w:ascii="Arial" w:hAnsi="Arial" w:cs="Arial"/>
          <w:b/>
          <w:bCs/>
          <w:color w:val="000000" w:themeColor="text1"/>
          <w:sz w:val="20"/>
          <w:szCs w:val="20"/>
        </w:rPr>
        <w:fldChar w:fldCharType="end"/>
      </w:r>
      <w:r w:rsidR="00B00527" w:rsidRPr="00611A20">
        <w:rPr>
          <w:rFonts w:ascii="Arial" w:hAnsi="Arial" w:cs="Arial"/>
          <w:b/>
          <w:bCs/>
          <w:color w:val="000000" w:themeColor="text1"/>
          <w:sz w:val="20"/>
          <w:szCs w:val="20"/>
        </w:rPr>
        <w:t xml:space="preserve"> </w:t>
      </w:r>
      <w:r w:rsidR="00F85EBF" w:rsidRPr="00611A20">
        <w:rPr>
          <w:rFonts w:ascii="Arial" w:hAnsi="Arial" w:cs="Arial"/>
          <w:color w:val="000000" w:themeColor="text1"/>
          <w:sz w:val="20"/>
          <w:highlight w:val="lightGray"/>
        </w:rPr>
        <w:t>% du loyer total.</w:t>
      </w:r>
    </w:p>
    <w:p w14:paraId="33B80435" w14:textId="77777777" w:rsidR="00617F21" w:rsidRPr="00611A20" w:rsidRDefault="00617F21" w:rsidP="00617F21">
      <w:pPr>
        <w:spacing w:after="0" w:line="240" w:lineRule="auto"/>
        <w:jc w:val="both"/>
        <w:rPr>
          <w:rFonts w:ascii="Arial" w:hAnsi="Arial" w:cs="Arial"/>
          <w:color w:val="000000" w:themeColor="text1"/>
          <w:sz w:val="20"/>
          <w:highlight w:val="lightGray"/>
        </w:rPr>
      </w:pPr>
    </w:p>
    <w:p w14:paraId="13FFFD67" w14:textId="0ACB48E4" w:rsidR="00F80ED6" w:rsidRPr="00611A20" w:rsidRDefault="00AE611F" w:rsidP="00617F21">
      <w:pPr>
        <w:spacing w:after="0" w:line="240" w:lineRule="auto"/>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t>Le loyer doit être payé :</w:t>
      </w:r>
    </w:p>
    <w:p w14:paraId="5EA91303" w14:textId="78D7D9E6" w:rsidR="00F80ED6" w:rsidRPr="00611A20" w:rsidRDefault="00B00527" w:rsidP="00617F21">
      <w:pPr>
        <w:spacing w:after="0" w:line="240" w:lineRule="auto"/>
        <w:ind w:firstLine="708"/>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16"/>
            <w:enabled/>
            <w:calcOnExit w:val="0"/>
            <w:checkBox>
              <w:sizeAuto/>
              <w:default w:val="0"/>
            </w:checkBox>
          </w:ffData>
        </w:fldChar>
      </w:r>
      <w:bookmarkStart w:id="50" w:name="CaseACocher16"/>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50"/>
      <w:r w:rsidRPr="00611A20">
        <w:rPr>
          <w:rFonts w:ascii="Arial" w:hAnsi="Arial" w:cs="Arial"/>
          <w:color w:val="000000" w:themeColor="text1"/>
          <w:sz w:val="20"/>
          <w:highlight w:val="lightGray"/>
        </w:rPr>
        <w:t xml:space="preserve"> </w:t>
      </w:r>
      <w:r w:rsidR="00AE611F" w:rsidRPr="00611A20">
        <w:rPr>
          <w:rFonts w:ascii="Arial" w:hAnsi="Arial" w:cs="Arial"/>
          <w:color w:val="000000" w:themeColor="text1"/>
          <w:sz w:val="20"/>
          <w:highlight w:val="lightGray"/>
        </w:rPr>
        <w:t xml:space="preserve">chaque mois </w:t>
      </w:r>
    </w:p>
    <w:p w14:paraId="3B53404A" w14:textId="2A1F8778" w:rsidR="00A057EE" w:rsidRPr="00611A20" w:rsidRDefault="00B00527" w:rsidP="00617F21">
      <w:pPr>
        <w:spacing w:after="0" w:line="240" w:lineRule="auto"/>
        <w:ind w:firstLine="708"/>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17"/>
            <w:enabled/>
            <w:calcOnExit w:val="0"/>
            <w:checkBox>
              <w:sizeAuto/>
              <w:default w:val="0"/>
            </w:checkBox>
          </w:ffData>
        </w:fldChar>
      </w:r>
      <w:bookmarkStart w:id="51" w:name="CaseACocher17"/>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51"/>
      <w:r w:rsidRPr="00611A20">
        <w:rPr>
          <w:rFonts w:ascii="Arial" w:hAnsi="Arial" w:cs="Arial"/>
          <w:color w:val="000000" w:themeColor="text1"/>
          <w:sz w:val="20"/>
          <w:highlight w:val="lightGray"/>
        </w:rPr>
        <w:t xml:space="preserve"> </w:t>
      </w:r>
      <w:r w:rsidR="00AE611F" w:rsidRPr="00611A20">
        <w:rPr>
          <w:rFonts w:ascii="Arial" w:hAnsi="Arial" w:cs="Arial"/>
          <w:color w:val="000000" w:themeColor="text1"/>
          <w:sz w:val="20"/>
          <w:highlight w:val="lightGray"/>
        </w:rPr>
        <w:t xml:space="preserve">par période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00AE611F" w:rsidRPr="00611A20">
        <w:rPr>
          <w:rFonts w:ascii="Arial" w:hAnsi="Arial" w:cs="Arial"/>
          <w:color w:val="000000" w:themeColor="text1"/>
          <w:sz w:val="20"/>
          <w:highlight w:val="lightGray"/>
        </w:rPr>
        <w:t xml:space="preserve"> mois</w:t>
      </w:r>
    </w:p>
    <w:p w14:paraId="7877812D" w14:textId="77777777" w:rsidR="00617F21" w:rsidRPr="00611A20" w:rsidRDefault="00617F21" w:rsidP="00617F21">
      <w:pPr>
        <w:spacing w:after="0" w:line="240" w:lineRule="auto"/>
        <w:jc w:val="both"/>
        <w:rPr>
          <w:rFonts w:ascii="Arial" w:hAnsi="Arial" w:cs="Arial"/>
          <w:color w:val="000000" w:themeColor="text1"/>
          <w:sz w:val="20"/>
          <w:highlight w:val="lightGray"/>
        </w:rPr>
      </w:pPr>
    </w:p>
    <w:p w14:paraId="03D62257" w14:textId="358633A1" w:rsidR="00F80ED6" w:rsidRPr="00611A20" w:rsidRDefault="00AE611F" w:rsidP="00617F21">
      <w:pPr>
        <w:spacing w:after="0" w:line="240" w:lineRule="auto"/>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t xml:space="preserve">Il est payable : </w:t>
      </w:r>
    </w:p>
    <w:p w14:paraId="48F013B6" w14:textId="16AC29EE" w:rsidR="00F80ED6" w:rsidRPr="00611A20" w:rsidRDefault="00B00527" w:rsidP="00617F21">
      <w:pPr>
        <w:spacing w:after="0" w:line="240" w:lineRule="auto"/>
        <w:ind w:left="708"/>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18"/>
            <w:enabled/>
            <w:calcOnExit w:val="0"/>
            <w:checkBox>
              <w:sizeAuto/>
              <w:default w:val="0"/>
            </w:checkBox>
          </w:ffData>
        </w:fldChar>
      </w:r>
      <w:bookmarkStart w:id="52" w:name="CaseACocher18"/>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52"/>
      <w:r w:rsidRPr="00611A20">
        <w:rPr>
          <w:rFonts w:ascii="Arial" w:hAnsi="Arial" w:cs="Arial"/>
          <w:color w:val="000000" w:themeColor="text1"/>
          <w:sz w:val="20"/>
          <w:highlight w:val="lightGray"/>
        </w:rPr>
        <w:t xml:space="preserve"> </w:t>
      </w:r>
      <w:r w:rsidR="00AE611F" w:rsidRPr="00611A20">
        <w:rPr>
          <w:rFonts w:ascii="Arial" w:hAnsi="Arial" w:cs="Arial"/>
          <w:color w:val="000000" w:themeColor="text1"/>
          <w:sz w:val="20"/>
          <w:highlight w:val="lightGray"/>
        </w:rPr>
        <w:t xml:space="preserve">au plus tard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00AE611F" w:rsidRPr="00611A20">
        <w:rPr>
          <w:rFonts w:ascii="Arial" w:hAnsi="Arial" w:cs="Arial"/>
          <w:color w:val="000000" w:themeColor="text1"/>
          <w:sz w:val="20"/>
          <w:highlight w:val="lightGray"/>
        </w:rPr>
        <w:t xml:space="preserve"> jours avant le début de la période</w:t>
      </w:r>
    </w:p>
    <w:p w14:paraId="1AAB9049" w14:textId="26C2B137" w:rsidR="00F80ED6" w:rsidRPr="00611A20" w:rsidRDefault="00B00527" w:rsidP="00617F21">
      <w:pPr>
        <w:spacing w:after="0" w:line="240" w:lineRule="auto"/>
        <w:ind w:left="708"/>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19"/>
            <w:enabled/>
            <w:calcOnExit w:val="0"/>
            <w:checkBox>
              <w:sizeAuto/>
              <w:default w:val="0"/>
            </w:checkBox>
          </w:ffData>
        </w:fldChar>
      </w:r>
      <w:bookmarkStart w:id="53" w:name="CaseACocher19"/>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53"/>
      <w:r w:rsidRPr="00611A20">
        <w:rPr>
          <w:rFonts w:ascii="Arial" w:hAnsi="Arial" w:cs="Arial"/>
          <w:color w:val="000000" w:themeColor="text1"/>
          <w:sz w:val="20"/>
          <w:highlight w:val="lightGray"/>
        </w:rPr>
        <w:t xml:space="preserve"> </w:t>
      </w:r>
      <w:r w:rsidR="00AE611F" w:rsidRPr="00611A20">
        <w:rPr>
          <w:rFonts w:ascii="Arial" w:hAnsi="Arial" w:cs="Arial"/>
          <w:color w:val="000000" w:themeColor="text1"/>
          <w:sz w:val="20"/>
          <w:highlight w:val="lightGray"/>
        </w:rPr>
        <w:t xml:space="preserve">au plus tard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00AE611F" w:rsidRPr="00611A20">
        <w:rPr>
          <w:rFonts w:ascii="Arial" w:hAnsi="Arial" w:cs="Arial"/>
          <w:color w:val="000000" w:themeColor="text1"/>
          <w:sz w:val="20"/>
          <w:highlight w:val="lightGray"/>
        </w:rPr>
        <w:t xml:space="preserve"> jours après le début de la période</w:t>
      </w:r>
    </w:p>
    <w:p w14:paraId="7FE0FCA7" w14:textId="4D4843C8" w:rsidR="00F80ED6" w:rsidRPr="00611A20" w:rsidRDefault="00B00527" w:rsidP="00617F21">
      <w:pPr>
        <w:spacing w:after="0" w:line="240" w:lineRule="auto"/>
        <w:ind w:left="708"/>
        <w:jc w:val="both"/>
        <w:rPr>
          <w:rFonts w:ascii="Arial" w:hAnsi="Arial" w:cs="Arial"/>
          <w:color w:val="000000" w:themeColor="text1"/>
          <w:sz w:val="20"/>
          <w:highlight w:val="lightGray"/>
        </w:rPr>
      </w:pPr>
      <w:r w:rsidRPr="00611A20">
        <w:rPr>
          <w:rFonts w:ascii="Arial" w:hAnsi="Arial" w:cs="Arial"/>
          <w:color w:val="000000" w:themeColor="text1"/>
          <w:sz w:val="20"/>
          <w:highlight w:val="lightGray"/>
        </w:rPr>
        <w:fldChar w:fldCharType="begin">
          <w:ffData>
            <w:name w:val="CaseACocher20"/>
            <w:enabled/>
            <w:calcOnExit w:val="0"/>
            <w:checkBox>
              <w:sizeAuto/>
              <w:default w:val="0"/>
            </w:checkBox>
          </w:ffData>
        </w:fldChar>
      </w:r>
      <w:bookmarkStart w:id="54" w:name="CaseACocher20"/>
      <w:r w:rsidRPr="00611A20">
        <w:rPr>
          <w:rFonts w:ascii="Arial" w:hAnsi="Arial" w:cs="Arial"/>
          <w:color w:val="000000" w:themeColor="text1"/>
          <w:sz w:val="20"/>
          <w:highlight w:val="lightGray"/>
        </w:rPr>
        <w:instrText xml:space="preserve"> FORMCHECKBOX </w:instrText>
      </w:r>
      <w:r w:rsidR="00475735" w:rsidRPr="00611A20">
        <w:rPr>
          <w:rFonts w:ascii="Arial" w:hAnsi="Arial" w:cs="Arial"/>
          <w:color w:val="000000" w:themeColor="text1"/>
          <w:sz w:val="20"/>
          <w:highlight w:val="lightGray"/>
        </w:rPr>
      </w:r>
      <w:r w:rsidRPr="00611A20">
        <w:rPr>
          <w:rFonts w:ascii="Arial" w:hAnsi="Arial" w:cs="Arial"/>
          <w:color w:val="000000" w:themeColor="text1"/>
          <w:sz w:val="20"/>
          <w:highlight w:val="lightGray"/>
        </w:rPr>
        <w:fldChar w:fldCharType="separate"/>
      </w:r>
      <w:r w:rsidRPr="00611A20">
        <w:rPr>
          <w:rFonts w:ascii="Arial" w:hAnsi="Arial" w:cs="Arial"/>
          <w:color w:val="000000" w:themeColor="text1"/>
          <w:sz w:val="20"/>
          <w:highlight w:val="lightGray"/>
        </w:rPr>
        <w:fldChar w:fldCharType="end"/>
      </w:r>
      <w:bookmarkEnd w:id="54"/>
      <w:r w:rsidRPr="00611A20">
        <w:rPr>
          <w:rFonts w:ascii="Arial" w:hAnsi="Arial" w:cs="Arial"/>
          <w:color w:val="000000" w:themeColor="text1"/>
          <w:sz w:val="20"/>
          <w:highlight w:val="lightGray"/>
        </w:rPr>
        <w:t xml:space="preserv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p>
    <w:p w14:paraId="6B43480B" w14:textId="77777777" w:rsidR="00617F21" w:rsidRPr="00611A20" w:rsidRDefault="00617F21" w:rsidP="00617F21">
      <w:pPr>
        <w:spacing w:after="0" w:line="240" w:lineRule="auto"/>
        <w:jc w:val="both"/>
        <w:rPr>
          <w:rFonts w:ascii="Arial" w:hAnsi="Arial" w:cs="Arial"/>
          <w:color w:val="000000" w:themeColor="text1"/>
          <w:sz w:val="20"/>
          <w:szCs w:val="20"/>
        </w:rPr>
      </w:pPr>
    </w:p>
    <w:p w14:paraId="75499258" w14:textId="1BA38573" w:rsidR="00F80ED6" w:rsidRPr="00611A20" w:rsidRDefault="00AE611F" w:rsidP="00617F21">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Il devra être </w:t>
      </w:r>
      <w:r w:rsidR="00795D9A" w:rsidRPr="00611A20">
        <w:rPr>
          <w:rFonts w:ascii="Arial" w:hAnsi="Arial" w:cs="Arial"/>
          <w:color w:val="000000" w:themeColor="text1"/>
          <w:sz w:val="20"/>
          <w:szCs w:val="20"/>
        </w:rPr>
        <w:t>payé :</w:t>
      </w:r>
      <w:r w:rsidR="00D40C68" w:rsidRPr="00611A20">
        <w:rPr>
          <w:rFonts w:ascii="Arial" w:hAnsi="Arial" w:cs="Arial"/>
          <w:color w:val="000000" w:themeColor="text1"/>
          <w:sz w:val="20"/>
          <w:szCs w:val="20"/>
        </w:rPr>
        <w:t xml:space="preserve"> </w:t>
      </w:r>
    </w:p>
    <w:p w14:paraId="22803321" w14:textId="58082A93" w:rsidR="00F80ED6" w:rsidRPr="00611A20" w:rsidRDefault="00B00527" w:rsidP="00617F21">
      <w:pPr>
        <w:spacing w:after="0" w:line="240" w:lineRule="auto"/>
        <w:ind w:left="708"/>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55" w:name="CaseACocher21"/>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55"/>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par virement ou </w:t>
      </w:r>
      <w:r w:rsidR="00EF5EB9" w:rsidRPr="00611A20">
        <w:rPr>
          <w:rFonts w:ascii="Arial" w:hAnsi="Arial" w:cs="Arial"/>
          <w:color w:val="000000" w:themeColor="text1"/>
          <w:sz w:val="20"/>
          <w:szCs w:val="20"/>
        </w:rPr>
        <w:t xml:space="preserve">dépôt </w:t>
      </w:r>
      <w:r w:rsidR="00AE611F" w:rsidRPr="00611A20">
        <w:rPr>
          <w:rFonts w:ascii="Arial" w:hAnsi="Arial" w:cs="Arial"/>
          <w:color w:val="000000" w:themeColor="text1"/>
          <w:sz w:val="20"/>
          <w:szCs w:val="20"/>
        </w:rPr>
        <w:t xml:space="preserve">sur le compte </w:t>
      </w:r>
      <w:r w:rsidR="000F5B7A" w:rsidRPr="00611A20">
        <w:rPr>
          <w:rFonts w:ascii="Arial" w:hAnsi="Arial" w:cs="Arial"/>
          <w:color w:val="000000" w:themeColor="text1"/>
          <w:sz w:val="20"/>
          <w:szCs w:val="20"/>
        </w:rPr>
        <w:t xml:space="preserve">bancaire </w:t>
      </w:r>
      <w:r w:rsidR="00AE611F" w:rsidRPr="00611A20">
        <w:rPr>
          <w:rFonts w:ascii="Arial" w:hAnsi="Arial" w:cs="Arial"/>
          <w:color w:val="000000" w:themeColor="text1"/>
          <w:sz w:val="20"/>
          <w:szCs w:val="20"/>
        </w:rPr>
        <w:t>n°</w:t>
      </w:r>
      <w:r w:rsidRPr="00611A20">
        <w:rPr>
          <w:rFonts w:ascii="Arial" w:hAnsi="Arial" w:cs="Arial"/>
          <w:color w:val="000000" w:themeColor="text1"/>
          <w:sz w:val="20"/>
          <w:szCs w:val="20"/>
        </w:rPr>
        <w:t xml:space="preserv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p>
    <w:p w14:paraId="5C70B391" w14:textId="23F6C0A2" w:rsidR="00F80ED6" w:rsidRPr="00611A20" w:rsidRDefault="00B00527" w:rsidP="00617F21">
      <w:pPr>
        <w:spacing w:after="0" w:line="240" w:lineRule="auto"/>
        <w:ind w:left="708"/>
        <w:jc w:val="both"/>
        <w:rPr>
          <w:rFonts w:ascii="Arial" w:hAnsi="Arial" w:cs="Arial"/>
          <w:b/>
          <w:bCs/>
          <w:color w:val="000000" w:themeColor="text1"/>
          <w:sz w:val="20"/>
          <w:szCs w:val="20"/>
        </w:rPr>
      </w:pPr>
      <w:r w:rsidRPr="00611A20">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56" w:name="CaseACocher22"/>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56"/>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par l’établissement d’un ordre permanent </w:t>
      </w:r>
      <w:r w:rsidR="00876C7E" w:rsidRPr="00611A20">
        <w:rPr>
          <w:rFonts w:ascii="Arial" w:hAnsi="Arial" w:cs="Arial"/>
          <w:color w:val="000000" w:themeColor="text1"/>
          <w:sz w:val="20"/>
          <w:szCs w:val="20"/>
        </w:rPr>
        <w:t xml:space="preserve">vers </w:t>
      </w:r>
      <w:r w:rsidR="00AE611F" w:rsidRPr="00611A20">
        <w:rPr>
          <w:rFonts w:ascii="Arial" w:hAnsi="Arial" w:cs="Arial"/>
          <w:color w:val="000000" w:themeColor="text1"/>
          <w:sz w:val="20"/>
          <w:szCs w:val="20"/>
        </w:rPr>
        <w:t xml:space="preserve">le compte </w:t>
      </w:r>
      <w:r w:rsidR="000F5B7A" w:rsidRPr="00611A20">
        <w:rPr>
          <w:rFonts w:ascii="Arial" w:hAnsi="Arial" w:cs="Arial"/>
          <w:color w:val="000000" w:themeColor="text1"/>
          <w:sz w:val="20"/>
          <w:szCs w:val="20"/>
        </w:rPr>
        <w:t xml:space="preserve">bancaire </w:t>
      </w:r>
      <w:r w:rsidR="00AE611F" w:rsidRPr="00611A20">
        <w:rPr>
          <w:rFonts w:ascii="Arial" w:hAnsi="Arial" w:cs="Arial"/>
          <w:color w:val="000000" w:themeColor="text1"/>
          <w:sz w:val="20"/>
          <w:szCs w:val="20"/>
        </w:rPr>
        <w:t>n</w:t>
      </w:r>
      <w:r w:rsidRPr="00611A20">
        <w:rPr>
          <w:rFonts w:ascii="Arial" w:hAnsi="Arial" w:cs="Arial"/>
          <w:color w:val="000000" w:themeColor="text1"/>
          <w:sz w:val="20"/>
          <w:szCs w:val="20"/>
        </w:rPr>
        <w:t xml:space="preserv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p>
    <w:p w14:paraId="554B08FE" w14:textId="77777777" w:rsidR="00B32B3B" w:rsidRPr="00611A20" w:rsidRDefault="00B32B3B" w:rsidP="00F74A9C">
      <w:pPr>
        <w:spacing w:after="0"/>
        <w:rPr>
          <w:rFonts w:ascii="Arial" w:hAnsi="Arial" w:cs="Arial"/>
          <w:b/>
          <w:bCs/>
          <w:color w:val="000000" w:themeColor="text1"/>
        </w:rPr>
      </w:pPr>
      <w:bookmarkStart w:id="57" w:name="_Toc511720258"/>
    </w:p>
    <w:p w14:paraId="19402B02" w14:textId="5B152576" w:rsidR="00F80ED6" w:rsidRPr="00611A20" w:rsidRDefault="00F74A9C" w:rsidP="00F74A9C">
      <w:pPr>
        <w:spacing w:after="0"/>
        <w:rPr>
          <w:rFonts w:ascii="Arial" w:hAnsi="Arial" w:cs="Arial"/>
          <w:b/>
          <w:bCs/>
          <w:color w:val="000000" w:themeColor="text1"/>
        </w:rPr>
      </w:pPr>
      <w:r w:rsidRPr="00611A20">
        <w:rPr>
          <w:rFonts w:ascii="Arial" w:hAnsi="Arial" w:cs="Arial"/>
          <w:b/>
          <w:bCs/>
          <w:color w:val="000000" w:themeColor="text1"/>
        </w:rPr>
        <w:t>ARTICLE 5.2 : INDEXATION</w:t>
      </w:r>
      <w:bookmarkEnd w:id="57"/>
      <w:r w:rsidRPr="00611A20">
        <w:rPr>
          <w:rFonts w:ascii="Arial" w:hAnsi="Arial" w:cs="Arial"/>
          <w:b/>
          <w:bCs/>
          <w:color w:val="000000" w:themeColor="text1"/>
        </w:rPr>
        <w:t xml:space="preserve"> </w:t>
      </w:r>
    </w:p>
    <w:p w14:paraId="4B19294E" w14:textId="1D0CDB18" w:rsidR="00A83994" w:rsidRPr="00611A20" w:rsidRDefault="005D23F4" w:rsidP="00F74A9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58" w:name="CaseACocher23"/>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58"/>
      <w:r w:rsidRPr="00611A20">
        <w:rPr>
          <w:rFonts w:ascii="Arial" w:hAnsi="Arial" w:cs="Arial"/>
          <w:color w:val="000000" w:themeColor="text1"/>
          <w:sz w:val="20"/>
          <w:szCs w:val="20"/>
        </w:rPr>
        <w:t xml:space="preserve"> </w:t>
      </w:r>
      <w:r w:rsidR="00A83994" w:rsidRPr="00611A20">
        <w:rPr>
          <w:rFonts w:ascii="Arial" w:hAnsi="Arial" w:cs="Arial"/>
          <w:color w:val="000000" w:themeColor="text1"/>
          <w:sz w:val="20"/>
          <w:szCs w:val="20"/>
        </w:rPr>
        <w:t>Le loyer n’est pas soumis à indexation.</w:t>
      </w:r>
    </w:p>
    <w:p w14:paraId="32A02270" w14:textId="11504DD3" w:rsidR="00F4462D" w:rsidRPr="00611A20" w:rsidRDefault="005D23F4" w:rsidP="00F74A9C">
      <w:pPr>
        <w:spacing w:before="120" w:after="0" w:line="240" w:lineRule="auto"/>
        <w:jc w:val="both"/>
        <w:rPr>
          <w:rFonts w:ascii="Arial" w:hAnsi="Arial" w:cs="Arial"/>
          <w:bCs/>
          <w:color w:val="000000" w:themeColor="text1"/>
          <w:sz w:val="20"/>
          <w:szCs w:val="20"/>
        </w:rPr>
      </w:pPr>
      <w:r w:rsidRPr="00611A20">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59" w:name="CaseACocher24"/>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59"/>
      <w:r w:rsidRPr="00611A20">
        <w:rPr>
          <w:rFonts w:ascii="Arial" w:hAnsi="Arial" w:cs="Arial"/>
          <w:color w:val="000000" w:themeColor="text1"/>
          <w:sz w:val="20"/>
          <w:szCs w:val="20"/>
        </w:rPr>
        <w:t xml:space="preserve"> </w:t>
      </w:r>
      <w:r w:rsidR="00037550" w:rsidRPr="00611A20">
        <w:rPr>
          <w:rFonts w:ascii="Arial" w:hAnsi="Arial" w:cs="Arial"/>
          <w:color w:val="000000" w:themeColor="text1"/>
          <w:sz w:val="20"/>
          <w:szCs w:val="20"/>
        </w:rPr>
        <w:t>Chacune des parties</w:t>
      </w:r>
      <w:r w:rsidR="00F80ED6" w:rsidRPr="00611A20">
        <w:rPr>
          <w:rFonts w:ascii="Arial" w:hAnsi="Arial" w:cs="Arial"/>
          <w:color w:val="000000" w:themeColor="text1"/>
          <w:sz w:val="20"/>
          <w:szCs w:val="20"/>
        </w:rPr>
        <w:t xml:space="preserve"> pourra demander l’indexation du loy</w:t>
      </w:r>
      <w:r w:rsidR="00AC40AD" w:rsidRPr="00611A20">
        <w:rPr>
          <w:rFonts w:ascii="Arial" w:hAnsi="Arial" w:cs="Arial"/>
          <w:color w:val="000000" w:themeColor="text1"/>
          <w:sz w:val="20"/>
          <w:szCs w:val="20"/>
        </w:rPr>
        <w:t>er</w:t>
      </w:r>
      <w:r w:rsidR="00AC40AD" w:rsidRPr="00611A20">
        <w:rPr>
          <w:rFonts w:ascii="Arial" w:hAnsi="Arial" w:cs="Arial"/>
          <w:bCs/>
          <w:color w:val="000000" w:themeColor="text1"/>
          <w:sz w:val="20"/>
          <w:szCs w:val="20"/>
        </w:rPr>
        <w:t xml:space="preserve"> au maximum une fois par an, à la date anniversaire de l'entrée en vigueur du bail et sur demande écrite de la partie intéressée</w:t>
      </w:r>
      <w:r w:rsidR="00982A61" w:rsidRPr="00611A20">
        <w:rPr>
          <w:rFonts w:ascii="Arial" w:hAnsi="Arial" w:cs="Arial"/>
          <w:bCs/>
          <w:color w:val="000000" w:themeColor="text1"/>
          <w:sz w:val="20"/>
          <w:szCs w:val="20"/>
        </w:rPr>
        <w:t xml:space="preserve"> (de préférence par lettre recommandée)</w:t>
      </w:r>
      <w:r w:rsidR="00AC40AD" w:rsidRPr="00611A20">
        <w:rPr>
          <w:rFonts w:ascii="Arial" w:hAnsi="Arial" w:cs="Arial"/>
          <w:bCs/>
          <w:color w:val="000000" w:themeColor="text1"/>
          <w:sz w:val="20"/>
          <w:szCs w:val="20"/>
        </w:rPr>
        <w:t>, conformément à la formule suivante :</w:t>
      </w:r>
      <w:r w:rsidR="00A83994" w:rsidRPr="00611A20">
        <w:rPr>
          <w:rFonts w:ascii="Arial" w:hAnsi="Arial" w:cs="Arial"/>
          <w:bCs/>
          <w:color w:val="000000" w:themeColor="text1"/>
          <w:sz w:val="20"/>
          <w:szCs w:val="20"/>
        </w:rPr>
        <w:t xml:space="preserve"> </w:t>
      </w:r>
    </w:p>
    <w:p w14:paraId="5AFC3FA9" w14:textId="77777777" w:rsidR="00377E89" w:rsidRPr="00611A20" w:rsidRDefault="00AC40AD" w:rsidP="00F74A9C">
      <w:pPr>
        <w:spacing w:before="120" w:after="0" w:line="240" w:lineRule="auto"/>
        <w:jc w:val="center"/>
        <w:rPr>
          <w:rFonts w:ascii="Arial" w:hAnsi="Arial" w:cs="Arial"/>
          <w:b/>
          <w:color w:val="000000" w:themeColor="text1"/>
          <w:sz w:val="20"/>
        </w:rPr>
      </w:pPr>
      <w:r w:rsidRPr="00611A20">
        <w:rPr>
          <w:rFonts w:ascii="Arial" w:hAnsi="Arial" w:cs="Arial"/>
          <w:b/>
          <w:color w:val="000000" w:themeColor="text1"/>
          <w:sz w:val="20"/>
          <w:u w:val="single"/>
        </w:rPr>
        <w:t>loyer de base  x  indice nouveau</w:t>
      </w:r>
    </w:p>
    <w:p w14:paraId="041220AF" w14:textId="63309CCD" w:rsidR="00AC40AD" w:rsidRPr="00611A20" w:rsidRDefault="00AC40AD" w:rsidP="00F74A9C">
      <w:pPr>
        <w:spacing w:before="120" w:after="0" w:line="240" w:lineRule="auto"/>
        <w:jc w:val="center"/>
        <w:rPr>
          <w:rFonts w:ascii="Arial" w:hAnsi="Arial" w:cs="Arial"/>
          <w:color w:val="000000" w:themeColor="text1"/>
          <w:sz w:val="20"/>
        </w:rPr>
      </w:pPr>
      <w:r w:rsidRPr="00611A20">
        <w:rPr>
          <w:rFonts w:ascii="Arial" w:hAnsi="Arial" w:cs="Arial"/>
          <w:b/>
          <w:color w:val="000000" w:themeColor="text1"/>
          <w:sz w:val="20"/>
        </w:rPr>
        <w:t>indice de base</w:t>
      </w:r>
    </w:p>
    <w:p w14:paraId="0A32BB85" w14:textId="77777777" w:rsidR="00F74A9C" w:rsidRPr="00611A20" w:rsidRDefault="00F74A9C" w:rsidP="00F74A9C">
      <w:pPr>
        <w:spacing w:after="0" w:line="240" w:lineRule="auto"/>
        <w:rPr>
          <w:rFonts w:ascii="Arial" w:hAnsi="Arial" w:cs="Arial"/>
          <w:b/>
          <w:color w:val="000000" w:themeColor="text1"/>
          <w:sz w:val="20"/>
          <w:szCs w:val="20"/>
        </w:rPr>
      </w:pPr>
    </w:p>
    <w:p w14:paraId="3213EAB7" w14:textId="2491D8B1" w:rsidR="00AC40AD" w:rsidRPr="00611A20" w:rsidRDefault="00AC40AD" w:rsidP="00F74A9C">
      <w:pPr>
        <w:spacing w:after="0" w:line="240" w:lineRule="auto"/>
        <w:rPr>
          <w:rFonts w:ascii="Arial" w:hAnsi="Arial" w:cs="Arial"/>
          <w:color w:val="000000" w:themeColor="text1"/>
          <w:sz w:val="20"/>
          <w:szCs w:val="20"/>
        </w:rPr>
      </w:pPr>
      <w:r w:rsidRPr="00611A20">
        <w:rPr>
          <w:rFonts w:ascii="Arial" w:hAnsi="Arial" w:cs="Arial"/>
          <w:b/>
          <w:color w:val="000000" w:themeColor="text1"/>
          <w:sz w:val="20"/>
          <w:szCs w:val="20"/>
        </w:rPr>
        <w:t>Le loyer de base</w:t>
      </w:r>
      <w:r w:rsidRPr="00611A20">
        <w:rPr>
          <w:rFonts w:ascii="Arial" w:hAnsi="Arial" w:cs="Arial"/>
          <w:color w:val="000000" w:themeColor="text1"/>
          <w:sz w:val="20"/>
          <w:szCs w:val="20"/>
        </w:rPr>
        <w:t xml:space="preserve"> est celui qui est mentionné au </w:t>
      </w:r>
      <w:r w:rsidR="005D23F4" w:rsidRPr="00611A20">
        <w:rPr>
          <w:rFonts w:ascii="Arial" w:hAnsi="Arial" w:cs="Arial"/>
          <w:color w:val="000000" w:themeColor="text1"/>
          <w:sz w:val="20"/>
          <w:szCs w:val="20"/>
        </w:rPr>
        <w:t>5</w:t>
      </w:r>
      <w:r w:rsidRPr="00611A20">
        <w:rPr>
          <w:rFonts w:ascii="Arial" w:hAnsi="Arial" w:cs="Arial"/>
          <w:color w:val="000000" w:themeColor="text1"/>
          <w:sz w:val="20"/>
          <w:szCs w:val="20"/>
        </w:rPr>
        <w:t>.1.</w:t>
      </w:r>
    </w:p>
    <w:p w14:paraId="107F9EF9" w14:textId="77777777" w:rsidR="00F74A9C" w:rsidRPr="00611A20" w:rsidRDefault="00F74A9C" w:rsidP="00F74A9C">
      <w:pPr>
        <w:spacing w:after="0" w:line="240" w:lineRule="auto"/>
        <w:jc w:val="both"/>
        <w:rPr>
          <w:rFonts w:ascii="Arial" w:hAnsi="Arial" w:cs="Arial"/>
          <w:b/>
          <w:color w:val="000000" w:themeColor="text1"/>
          <w:sz w:val="20"/>
          <w:szCs w:val="20"/>
        </w:rPr>
      </w:pPr>
    </w:p>
    <w:p w14:paraId="0ED0DFF9" w14:textId="33130CC4" w:rsidR="00AC40AD" w:rsidRPr="00611A20" w:rsidRDefault="00AC40AD" w:rsidP="00F74A9C">
      <w:pPr>
        <w:spacing w:after="0" w:line="240" w:lineRule="auto"/>
        <w:jc w:val="both"/>
        <w:rPr>
          <w:rFonts w:ascii="Arial" w:hAnsi="Arial" w:cs="Arial"/>
          <w:color w:val="000000" w:themeColor="text1"/>
          <w:sz w:val="20"/>
          <w:szCs w:val="20"/>
        </w:rPr>
      </w:pPr>
      <w:r w:rsidRPr="00611A20">
        <w:rPr>
          <w:rFonts w:ascii="Arial" w:hAnsi="Arial" w:cs="Arial"/>
          <w:b/>
          <w:color w:val="000000" w:themeColor="text1"/>
          <w:sz w:val="20"/>
          <w:szCs w:val="20"/>
        </w:rPr>
        <w:t>L'indice de base</w:t>
      </w:r>
      <w:r w:rsidRPr="00611A20">
        <w:rPr>
          <w:rFonts w:ascii="Arial" w:hAnsi="Arial" w:cs="Arial"/>
          <w:color w:val="000000" w:themeColor="text1"/>
          <w:sz w:val="20"/>
          <w:szCs w:val="20"/>
        </w:rPr>
        <w:t xml:space="preserve"> est l’indice santé du mois qui précède celui de la conclusion du bail, soit </w:t>
      </w:r>
      <w:r w:rsidR="005D23F4" w:rsidRPr="00611A20">
        <w:rPr>
          <w:rFonts w:ascii="Arial" w:hAnsi="Arial" w:cs="Arial"/>
          <w:b/>
          <w:bCs/>
          <w:color w:val="000000" w:themeColor="text1"/>
          <w:sz w:val="20"/>
          <w:szCs w:val="20"/>
        </w:rPr>
        <w:fldChar w:fldCharType="begin">
          <w:ffData>
            <w:name w:val="Texte23"/>
            <w:enabled/>
            <w:calcOnExit w:val="0"/>
            <w:textInput/>
          </w:ffData>
        </w:fldChar>
      </w:r>
      <w:r w:rsidR="005D23F4" w:rsidRPr="00611A20">
        <w:rPr>
          <w:rFonts w:ascii="Arial" w:hAnsi="Arial" w:cs="Arial"/>
          <w:b/>
          <w:bCs/>
          <w:color w:val="000000" w:themeColor="text1"/>
          <w:sz w:val="20"/>
          <w:szCs w:val="20"/>
        </w:rPr>
        <w:instrText xml:space="preserve"> FORMTEXT </w:instrText>
      </w:r>
      <w:r w:rsidR="005D23F4" w:rsidRPr="00611A20">
        <w:rPr>
          <w:rFonts w:ascii="Arial" w:hAnsi="Arial" w:cs="Arial"/>
          <w:b/>
          <w:bCs/>
          <w:color w:val="000000" w:themeColor="text1"/>
          <w:sz w:val="20"/>
          <w:szCs w:val="20"/>
        </w:rPr>
      </w:r>
      <w:r w:rsidR="005D23F4"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5D23F4" w:rsidRPr="00611A20">
        <w:rPr>
          <w:rFonts w:ascii="Arial" w:hAnsi="Arial" w:cs="Arial"/>
          <w:b/>
          <w:bCs/>
          <w:color w:val="000000" w:themeColor="text1"/>
          <w:sz w:val="20"/>
          <w:szCs w:val="20"/>
        </w:rPr>
        <w:fldChar w:fldCharType="end"/>
      </w:r>
      <w:r w:rsidR="005F21CD" w:rsidRPr="00611A20">
        <w:rPr>
          <w:rFonts w:ascii="Arial" w:hAnsi="Arial" w:cs="Arial"/>
          <w:color w:val="000000" w:themeColor="text1"/>
          <w:sz w:val="20"/>
          <w:szCs w:val="20"/>
        </w:rPr>
        <w:t xml:space="preserve"> </w:t>
      </w:r>
    </w:p>
    <w:p w14:paraId="76592AFC" w14:textId="77777777" w:rsidR="00F74A9C" w:rsidRPr="00611A20" w:rsidRDefault="00F74A9C" w:rsidP="00F74A9C">
      <w:pPr>
        <w:spacing w:after="0" w:line="240" w:lineRule="auto"/>
        <w:jc w:val="both"/>
        <w:rPr>
          <w:rFonts w:ascii="Arial" w:hAnsi="Arial" w:cs="Arial"/>
          <w:b/>
          <w:color w:val="000000" w:themeColor="text1"/>
          <w:sz w:val="20"/>
          <w:szCs w:val="20"/>
        </w:rPr>
      </w:pPr>
    </w:p>
    <w:p w14:paraId="0783746B" w14:textId="0B0267EA" w:rsidR="006B234B" w:rsidRPr="00611A20" w:rsidRDefault="00AC40AD" w:rsidP="00F74A9C">
      <w:pPr>
        <w:spacing w:after="0" w:line="240" w:lineRule="auto"/>
        <w:jc w:val="both"/>
        <w:rPr>
          <w:rFonts w:ascii="Arial" w:hAnsi="Arial" w:cs="Arial"/>
          <w:color w:val="000000" w:themeColor="text1"/>
          <w:sz w:val="20"/>
          <w:szCs w:val="20"/>
        </w:rPr>
      </w:pPr>
      <w:r w:rsidRPr="00611A20">
        <w:rPr>
          <w:rFonts w:ascii="Arial" w:hAnsi="Arial" w:cs="Arial"/>
          <w:b/>
          <w:color w:val="000000" w:themeColor="text1"/>
          <w:sz w:val="20"/>
          <w:szCs w:val="20"/>
        </w:rPr>
        <w:t>L'indice nouveau</w:t>
      </w:r>
      <w:r w:rsidRPr="00611A20">
        <w:rPr>
          <w:rFonts w:ascii="Arial" w:hAnsi="Arial" w:cs="Arial"/>
          <w:color w:val="000000" w:themeColor="text1"/>
          <w:sz w:val="20"/>
          <w:szCs w:val="20"/>
        </w:rPr>
        <w:t xml:space="preserve"> est l’indice santé du mois qui précède celui de l'anniversaire de l'entrée en vigueur du bail.</w:t>
      </w:r>
    </w:p>
    <w:p w14:paraId="1AEC8FCC" w14:textId="77777777" w:rsidR="00F74A9C" w:rsidRPr="00611A20" w:rsidRDefault="00F74A9C" w:rsidP="00F74A9C">
      <w:pPr>
        <w:spacing w:after="0" w:line="240" w:lineRule="auto"/>
        <w:jc w:val="both"/>
        <w:rPr>
          <w:rFonts w:ascii="Arial" w:hAnsi="Arial" w:cs="Arial"/>
          <w:color w:val="000000" w:themeColor="text1"/>
          <w:sz w:val="20"/>
          <w:szCs w:val="20"/>
        </w:rPr>
      </w:pPr>
    </w:p>
    <w:p w14:paraId="0E104D08" w14:textId="55D3017A" w:rsidR="00F343EF" w:rsidRPr="00611A20" w:rsidRDefault="2B7D7BDE" w:rsidP="00F74A9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Les </w:t>
      </w:r>
      <w:hyperlink r:id="rId11">
        <w:r w:rsidR="643FFCCD" w:rsidRPr="00611A20">
          <w:rPr>
            <w:rStyle w:val="Lienhypertexte"/>
            <w:rFonts w:ascii="Arial" w:hAnsi="Arial" w:cs="Arial"/>
            <w:color w:val="000000" w:themeColor="text1"/>
            <w:sz w:val="20"/>
            <w:szCs w:val="20"/>
          </w:rPr>
          <w:t>tableaux des indices</w:t>
        </w:r>
      </w:hyperlink>
      <w:r w:rsidR="643FFCCD"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et un</w:t>
      </w:r>
      <w:r w:rsidR="41593B8D" w:rsidRPr="00611A20">
        <w:rPr>
          <w:rFonts w:ascii="Arial" w:hAnsi="Arial" w:cs="Arial"/>
          <w:color w:val="000000" w:themeColor="text1"/>
          <w:sz w:val="20"/>
          <w:szCs w:val="20"/>
        </w:rPr>
        <w:t xml:space="preserve"> </w:t>
      </w:r>
      <w:hyperlink r:id="rId12">
        <w:r w:rsidR="41593B8D" w:rsidRPr="00611A20">
          <w:rPr>
            <w:rStyle w:val="Lienhypertexte"/>
            <w:rFonts w:ascii="Arial" w:hAnsi="Arial" w:cs="Arial"/>
            <w:color w:val="000000" w:themeColor="text1"/>
            <w:sz w:val="20"/>
            <w:szCs w:val="20"/>
          </w:rPr>
          <w:t>calculateur de loyer indexé</w:t>
        </w:r>
      </w:hyperlink>
      <w:r w:rsidR="41593B8D"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sont disponibles sur le site web Statbel du SPF Economie.</w:t>
      </w:r>
    </w:p>
    <w:p w14:paraId="412BBF10" w14:textId="03C740DF" w:rsidR="000524C9" w:rsidRPr="00611A20" w:rsidRDefault="000524C9" w:rsidP="00F74A9C">
      <w:pPr>
        <w:spacing w:after="0" w:line="240" w:lineRule="auto"/>
        <w:jc w:val="both"/>
        <w:rPr>
          <w:rFonts w:ascii="Arial" w:hAnsi="Arial" w:cs="Arial"/>
          <w:color w:val="000000" w:themeColor="text1"/>
          <w:sz w:val="20"/>
          <w:szCs w:val="20"/>
          <w:highlight w:val="lightGray"/>
        </w:rPr>
      </w:pPr>
      <w:r w:rsidRPr="00611A20">
        <w:rPr>
          <w:rFonts w:ascii="Arial" w:hAnsi="Arial" w:cs="Arial"/>
          <w:color w:val="000000" w:themeColor="text1"/>
          <w:sz w:val="20"/>
          <w:szCs w:val="20"/>
        </w:rPr>
        <w:lastRenderedPageBreak/>
        <w:t xml:space="preserve">L’indexation n’est possible que si le bailleur a préalablement enregistré le bail et fourni un certificat PEB au preneur. </w:t>
      </w:r>
    </w:p>
    <w:p w14:paraId="5B4B2032" w14:textId="77777777" w:rsidR="000524C9" w:rsidRPr="00611A20" w:rsidRDefault="000524C9" w:rsidP="4DD6438C">
      <w:pPr>
        <w:spacing w:after="240" w:line="240" w:lineRule="auto"/>
        <w:jc w:val="both"/>
        <w:rPr>
          <w:rFonts w:ascii="Arial" w:hAnsi="Arial" w:cs="Arial"/>
          <w:color w:val="000000" w:themeColor="text1"/>
          <w:sz w:val="20"/>
          <w:szCs w:val="20"/>
        </w:rPr>
      </w:pPr>
    </w:p>
    <w:p w14:paraId="09EDC21E" w14:textId="22DBE1B6" w:rsidR="00304BBE" w:rsidRPr="00611A20" w:rsidRDefault="003E14E4" w:rsidP="003E14E4">
      <w:pPr>
        <w:spacing w:after="0"/>
        <w:rPr>
          <w:rFonts w:ascii="Arial" w:hAnsi="Arial" w:cs="Arial"/>
          <w:b/>
          <w:bCs/>
          <w:color w:val="000000" w:themeColor="text1"/>
        </w:rPr>
      </w:pPr>
      <w:bookmarkStart w:id="60" w:name="_Toc511720261"/>
      <w:r w:rsidRPr="00611A20">
        <w:rPr>
          <w:rFonts w:ascii="Arial" w:hAnsi="Arial" w:cs="Arial"/>
          <w:b/>
          <w:bCs/>
          <w:color w:val="000000" w:themeColor="text1"/>
        </w:rPr>
        <w:t xml:space="preserve">ARTICLE 5.3 : LOYER DE RÉFÉRENCE </w:t>
      </w:r>
    </w:p>
    <w:p w14:paraId="013CA0C4" w14:textId="5775A92A" w:rsidR="00304BBE" w:rsidRPr="00611A20" w:rsidRDefault="00304BBE" w:rsidP="003E14E4">
      <w:pPr>
        <w:spacing w:after="0"/>
        <w:rPr>
          <w:rFonts w:ascii="Arial" w:hAnsi="Arial" w:cs="Arial"/>
          <w:color w:val="000000" w:themeColor="text1"/>
          <w:sz w:val="20"/>
          <w:szCs w:val="20"/>
        </w:rPr>
      </w:pPr>
      <w:r w:rsidRPr="00611A20">
        <w:rPr>
          <w:rFonts w:ascii="Arial" w:hAnsi="Arial" w:cs="Arial"/>
          <w:color w:val="000000" w:themeColor="text1"/>
          <w:sz w:val="20"/>
          <w:szCs w:val="20"/>
        </w:rPr>
        <w:t xml:space="preserve">Le loyer de référence du bien </w:t>
      </w:r>
      <w:r w:rsidR="003E03C3" w:rsidRPr="00611A20">
        <w:rPr>
          <w:rFonts w:ascii="Arial" w:hAnsi="Arial" w:cs="Arial"/>
          <w:color w:val="000000" w:themeColor="text1"/>
          <w:sz w:val="20"/>
          <w:szCs w:val="20"/>
        </w:rPr>
        <w:t>loué</w:t>
      </w:r>
      <w:r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u w:val="single"/>
        </w:rPr>
        <w:t>ou</w:t>
      </w:r>
      <w:r w:rsidRPr="00611A20">
        <w:rPr>
          <w:rFonts w:ascii="Arial" w:hAnsi="Arial" w:cs="Arial"/>
          <w:color w:val="000000" w:themeColor="text1"/>
          <w:sz w:val="20"/>
          <w:szCs w:val="20"/>
        </w:rPr>
        <w:t xml:space="preserve"> l'intervalle de loyers autour du loyer de référence du bien </w:t>
      </w:r>
      <w:r w:rsidR="003E03C3" w:rsidRPr="00611A20">
        <w:rPr>
          <w:rFonts w:ascii="Arial" w:hAnsi="Arial" w:cs="Arial"/>
          <w:color w:val="000000" w:themeColor="text1"/>
          <w:sz w:val="20"/>
          <w:szCs w:val="20"/>
        </w:rPr>
        <w:t>loué</w:t>
      </w:r>
      <w:r w:rsidRPr="00611A20">
        <w:rPr>
          <w:rFonts w:ascii="Arial" w:hAnsi="Arial" w:cs="Arial"/>
          <w:color w:val="000000" w:themeColor="text1"/>
          <w:sz w:val="20"/>
          <w:szCs w:val="20"/>
        </w:rPr>
        <w:t xml:space="preserve"> (tel que repris sur le site </w:t>
      </w:r>
      <w:hyperlink r:id="rId13" w:history="1">
        <w:r w:rsidR="00EA096E" w:rsidRPr="00611A20">
          <w:rPr>
            <w:rStyle w:val="Lienhypertexte"/>
            <w:rFonts w:ascii="Arial" w:hAnsi="Arial" w:cs="Arial"/>
            <w:color w:val="000000" w:themeColor="text1"/>
            <w:sz w:val="20"/>
            <w:szCs w:val="20"/>
          </w:rPr>
          <w:t>https://loyers.brussels</w:t>
        </w:r>
      </w:hyperlink>
      <w:r w:rsidRPr="00611A20">
        <w:rPr>
          <w:rFonts w:ascii="Arial" w:hAnsi="Arial" w:cs="Arial"/>
          <w:color w:val="000000" w:themeColor="text1"/>
          <w:sz w:val="20"/>
          <w:szCs w:val="20"/>
        </w:rPr>
        <w:t xml:space="preserve">) est : </w:t>
      </w:r>
      <w:r w:rsidR="00113E3B" w:rsidRPr="00611A20">
        <w:rPr>
          <w:rFonts w:ascii="Arial" w:hAnsi="Arial" w:cs="Arial"/>
          <w:b/>
          <w:bCs/>
          <w:color w:val="000000" w:themeColor="text1"/>
          <w:sz w:val="20"/>
          <w:szCs w:val="20"/>
        </w:rPr>
        <w:fldChar w:fldCharType="begin">
          <w:ffData>
            <w:name w:val="Texte23"/>
            <w:enabled/>
            <w:calcOnExit w:val="0"/>
            <w:textInput/>
          </w:ffData>
        </w:fldChar>
      </w:r>
      <w:r w:rsidR="00113E3B" w:rsidRPr="00611A20">
        <w:rPr>
          <w:rFonts w:ascii="Arial" w:hAnsi="Arial" w:cs="Arial"/>
          <w:b/>
          <w:bCs/>
          <w:color w:val="000000" w:themeColor="text1"/>
          <w:sz w:val="20"/>
          <w:szCs w:val="20"/>
        </w:rPr>
        <w:instrText xml:space="preserve"> FORMTEXT </w:instrText>
      </w:r>
      <w:r w:rsidR="00113E3B" w:rsidRPr="00611A20">
        <w:rPr>
          <w:rFonts w:ascii="Arial" w:hAnsi="Arial" w:cs="Arial"/>
          <w:b/>
          <w:bCs/>
          <w:color w:val="000000" w:themeColor="text1"/>
          <w:sz w:val="20"/>
          <w:szCs w:val="20"/>
        </w:rPr>
      </w:r>
      <w:r w:rsidR="00113E3B"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113E3B" w:rsidRPr="00611A20">
        <w:rPr>
          <w:rFonts w:ascii="Arial" w:hAnsi="Arial" w:cs="Arial"/>
          <w:b/>
          <w:bCs/>
          <w:color w:val="000000" w:themeColor="text1"/>
          <w:sz w:val="20"/>
          <w:szCs w:val="20"/>
        </w:rPr>
        <w:fldChar w:fldCharType="end"/>
      </w:r>
    </w:p>
    <w:p w14:paraId="78FAB3D7" w14:textId="77777777" w:rsidR="003E14E4" w:rsidRPr="00611A20" w:rsidRDefault="003E14E4" w:rsidP="003E14E4">
      <w:pPr>
        <w:rPr>
          <w:rFonts w:ascii="Arial" w:hAnsi="Arial" w:cs="Arial"/>
          <w:b/>
          <w:bCs/>
          <w:color w:val="000000" w:themeColor="text1"/>
        </w:rPr>
      </w:pPr>
    </w:p>
    <w:p w14:paraId="0D5BE655" w14:textId="6DDAABB8" w:rsidR="008C3128" w:rsidRPr="00611A20" w:rsidRDefault="003E14E4" w:rsidP="003E14E4">
      <w:pPr>
        <w:spacing w:after="0"/>
        <w:rPr>
          <w:rFonts w:ascii="Arial" w:hAnsi="Arial" w:cs="Arial"/>
          <w:b/>
          <w:bCs/>
          <w:color w:val="000000" w:themeColor="text1"/>
        </w:rPr>
      </w:pPr>
      <w:r w:rsidRPr="00611A20">
        <w:rPr>
          <w:rFonts w:ascii="Arial" w:hAnsi="Arial" w:cs="Arial"/>
          <w:b/>
          <w:bCs/>
          <w:color w:val="000000" w:themeColor="text1"/>
        </w:rPr>
        <w:t xml:space="preserve">ARTICLE 5.4 : RÉVISION PÉRIODIQUE DU LOYER </w:t>
      </w:r>
    </w:p>
    <w:p w14:paraId="09011B70" w14:textId="2DFEFD22" w:rsidR="00A210BF" w:rsidRPr="00611A20" w:rsidRDefault="00A210BF" w:rsidP="003E14E4">
      <w:pPr>
        <w:spacing w:after="0"/>
        <w:jc w:val="both"/>
        <w:rPr>
          <w:rFonts w:ascii="Arial" w:hAnsi="Arial" w:cs="Arial"/>
          <w:color w:val="000000" w:themeColor="text1"/>
          <w:sz w:val="20"/>
          <w:szCs w:val="20"/>
        </w:rPr>
      </w:pPr>
      <w:r w:rsidRPr="00611A20">
        <w:rPr>
          <w:rFonts w:ascii="Arial" w:hAnsi="Arial" w:cs="Arial"/>
          <w:bCs/>
          <w:color w:val="000000" w:themeColor="text1"/>
          <w:sz w:val="20"/>
          <w:szCs w:val="20"/>
        </w:rPr>
        <w:t>En cas de renouvellement ou de prorogation du bail, les parties pourront convenir de la révision du loyer entre le neuvième et le sixième mois précédant l’expiration de chaque triennat. A défaut d’accord entre les parties, le juge peut accorder la révision du loyer aux conditions prévues à l’article 240 du Code bruxellois du Logement.</w:t>
      </w:r>
    </w:p>
    <w:bookmarkEnd w:id="60"/>
    <w:p w14:paraId="68884EE2" w14:textId="77777777" w:rsidR="00B32B3B" w:rsidRPr="00611A20" w:rsidRDefault="00B32B3B" w:rsidP="003E14E4">
      <w:pPr>
        <w:rPr>
          <w:rFonts w:ascii="Arial" w:hAnsi="Arial" w:cs="Arial"/>
          <w:b/>
          <w:bCs/>
          <w:color w:val="000000" w:themeColor="text1"/>
          <w:lang w:val="fr-FR"/>
        </w:rPr>
      </w:pPr>
    </w:p>
    <w:p w14:paraId="563C24DF" w14:textId="428AF93C" w:rsidR="00AD11D3" w:rsidRPr="00611A20" w:rsidRDefault="003E14E4" w:rsidP="003E14E4">
      <w:pPr>
        <w:rPr>
          <w:rFonts w:ascii="Arial" w:hAnsi="Arial" w:cs="Arial"/>
          <w:b/>
          <w:bCs/>
          <w:color w:val="000000" w:themeColor="text1"/>
          <w:lang w:val="fr-FR"/>
        </w:rPr>
      </w:pPr>
      <w:r w:rsidRPr="00611A20">
        <w:rPr>
          <w:rFonts w:ascii="Arial" w:hAnsi="Arial" w:cs="Arial"/>
          <w:b/>
          <w:bCs/>
          <w:color w:val="000000" w:themeColor="text1"/>
          <w:lang w:val="fr-FR"/>
        </w:rPr>
        <w:t>ARTICLE 6 : FRAIS ET CHARGES</w:t>
      </w:r>
    </w:p>
    <w:p w14:paraId="5C5F5374" w14:textId="7A230A03" w:rsidR="00AD2FC4" w:rsidRPr="00611A20" w:rsidRDefault="003E14E4" w:rsidP="003E14E4">
      <w:pPr>
        <w:rPr>
          <w:rFonts w:ascii="Arial" w:hAnsi="Arial" w:cs="Arial"/>
          <w:b/>
          <w:bCs/>
          <w:color w:val="000000" w:themeColor="text1"/>
        </w:rPr>
      </w:pPr>
      <w:bookmarkStart w:id="61" w:name="_Toc511720262"/>
      <w:r w:rsidRPr="00611A20">
        <w:rPr>
          <w:rFonts w:ascii="Arial" w:hAnsi="Arial" w:cs="Arial"/>
          <w:b/>
          <w:bCs/>
          <w:color w:val="000000" w:themeColor="text1"/>
        </w:rPr>
        <w:t>ARTICLE 6.1 : DISPOSITIONS GÉNÉRALES</w:t>
      </w:r>
      <w:bookmarkEnd w:id="61"/>
    </w:p>
    <w:p w14:paraId="592DC5F0" w14:textId="63D2506C" w:rsidR="00350EAC" w:rsidRPr="00611A20" w:rsidRDefault="00974E9E" w:rsidP="00974E9E">
      <w:pPr>
        <w:spacing w:after="120" w:line="240" w:lineRule="auto"/>
        <w:jc w:val="both"/>
        <w:rPr>
          <w:rFonts w:ascii="Arial" w:hAnsi="Arial" w:cs="Arial"/>
          <w:i/>
          <w:color w:val="000000" w:themeColor="text1"/>
          <w:sz w:val="20"/>
          <w:szCs w:val="20"/>
        </w:rPr>
      </w:pPr>
      <w:r w:rsidRPr="00611A20">
        <w:rPr>
          <w:rFonts w:ascii="Arial" w:hAnsi="Arial" w:cs="Arial"/>
          <w:color w:val="000000" w:themeColor="text1"/>
          <w:sz w:val="20"/>
          <w:szCs w:val="20"/>
        </w:rPr>
        <w:fldChar w:fldCharType="begin">
          <w:ffData>
            <w:name w:val="CaseACocher25"/>
            <w:enabled/>
            <w:calcOnExit w:val="0"/>
            <w:checkBox>
              <w:sizeAuto/>
              <w:default w:val="0"/>
            </w:checkBox>
          </w:ffData>
        </w:fldChar>
      </w:r>
      <w:bookmarkStart w:id="62" w:name="CaseACocher25"/>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62"/>
      <w:r w:rsidRPr="00611A20">
        <w:rPr>
          <w:rFonts w:ascii="Arial" w:hAnsi="Arial" w:cs="Arial"/>
          <w:color w:val="000000" w:themeColor="text1"/>
          <w:sz w:val="20"/>
          <w:szCs w:val="20"/>
        </w:rPr>
        <w:t xml:space="preserve"> </w:t>
      </w:r>
      <w:r w:rsidR="004B56BF" w:rsidRPr="00611A20">
        <w:rPr>
          <w:rFonts w:ascii="Arial" w:hAnsi="Arial" w:cs="Arial"/>
          <w:color w:val="000000" w:themeColor="text1"/>
          <w:sz w:val="20"/>
          <w:szCs w:val="20"/>
        </w:rPr>
        <w:t>Les frais et charges imposés au preneur </w:t>
      </w:r>
      <w:r w:rsidR="00AE611F" w:rsidRPr="00611A20">
        <w:rPr>
          <w:rFonts w:ascii="Arial" w:hAnsi="Arial" w:cs="Arial"/>
          <w:color w:val="000000" w:themeColor="text1"/>
          <w:sz w:val="20"/>
          <w:szCs w:val="20"/>
        </w:rPr>
        <w:t>correspondent à des dépenses réelles</w:t>
      </w:r>
      <w:r w:rsidR="00950A7E" w:rsidRPr="00611A20">
        <w:rPr>
          <w:rFonts w:ascii="Arial" w:hAnsi="Arial" w:cs="Arial"/>
          <w:color w:val="000000" w:themeColor="text1"/>
          <w:sz w:val="20"/>
          <w:szCs w:val="20"/>
        </w:rPr>
        <w:t>.</w:t>
      </w:r>
    </w:p>
    <w:p w14:paraId="4358B456" w14:textId="77777777" w:rsidR="00A709D4" w:rsidRPr="00611A20" w:rsidRDefault="00350EAC" w:rsidP="00974E9E">
      <w:pPr>
        <w:pStyle w:val="Corpsdetexte"/>
        <w:spacing w:after="120" w:line="240" w:lineRule="auto"/>
        <w:rPr>
          <w:rStyle w:val="ui-provider"/>
          <w:rFonts w:ascii="Arial" w:hAnsi="Arial" w:cs="Arial"/>
          <w:color w:val="000000" w:themeColor="text1"/>
          <w:szCs w:val="20"/>
          <w:lang w:val="fr-BE"/>
        </w:rPr>
      </w:pPr>
      <w:r w:rsidRPr="00611A20">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w:t>
      </w:r>
      <w:r w:rsidR="002B7913" w:rsidRPr="00611A20">
        <w:rPr>
          <w:rFonts w:ascii="Arial" w:eastAsiaTheme="minorHAnsi" w:hAnsi="Arial" w:cs="Arial"/>
          <w:bCs/>
          <w:color w:val="000000" w:themeColor="text1"/>
          <w:szCs w:val="20"/>
          <w:lang w:val="fr-BE"/>
        </w:rPr>
        <w:t>, à l’exception</w:t>
      </w:r>
      <w:r w:rsidR="009015B0" w:rsidRPr="00611A20">
        <w:rPr>
          <w:rFonts w:ascii="Arial" w:eastAsiaTheme="minorHAnsi" w:hAnsi="Arial" w:cs="Arial"/>
          <w:bCs/>
          <w:color w:val="000000" w:themeColor="text1"/>
          <w:szCs w:val="20"/>
          <w:lang w:val="fr-BE"/>
        </w:rPr>
        <w:t xml:space="preserve"> de charges exceptionnelles ou nouvelles qui doivent correspondre à des dépenses réelles,</w:t>
      </w:r>
      <w:r w:rsidRPr="00611A20">
        <w:rPr>
          <w:rFonts w:ascii="Arial" w:eastAsiaTheme="minorHAnsi" w:hAnsi="Arial" w:cs="Arial"/>
          <w:bCs/>
          <w:color w:val="000000" w:themeColor="text1"/>
          <w:szCs w:val="20"/>
          <w:lang w:val="fr-BE"/>
        </w:rPr>
        <w:t xml:space="preserve"> sont dues.</w:t>
      </w:r>
      <w:r w:rsidRPr="00611A20">
        <w:rPr>
          <w:rStyle w:val="ui-provider"/>
          <w:rFonts w:ascii="Arial" w:hAnsi="Arial" w:cs="Arial"/>
          <w:color w:val="000000" w:themeColor="text1"/>
          <w:szCs w:val="20"/>
          <w:lang w:val="fr-BE"/>
        </w:rPr>
        <w:t> </w:t>
      </w:r>
    </w:p>
    <w:p w14:paraId="6CBFCA6A" w14:textId="0093DB82" w:rsidR="00160EAF" w:rsidRPr="00611A20" w:rsidRDefault="00160EAF" w:rsidP="00974E9E">
      <w:pPr>
        <w:pStyle w:val="Corpsdetexte"/>
        <w:spacing w:after="120" w:line="240" w:lineRule="auto"/>
        <w:rPr>
          <w:rFonts w:ascii="Arial" w:hAnsi="Arial" w:cs="Arial"/>
          <w:color w:val="000000" w:themeColor="text1"/>
          <w:szCs w:val="20"/>
          <w:lang w:val="fr-FR"/>
        </w:rPr>
      </w:pPr>
      <w:r w:rsidRPr="00611A20">
        <w:rPr>
          <w:rFonts w:ascii="Arial" w:hAnsi="Arial" w:cs="Arial"/>
          <w:color w:val="000000" w:themeColor="text1"/>
          <w:szCs w:val="20"/>
          <w:lang w:val="fr-BE"/>
        </w:rPr>
        <w:t>Le</w:t>
      </w:r>
      <w:r w:rsidR="004B56BF" w:rsidRPr="00611A20">
        <w:rPr>
          <w:rFonts w:ascii="Arial" w:hAnsi="Arial" w:cs="Arial"/>
          <w:color w:val="000000" w:themeColor="text1"/>
          <w:szCs w:val="20"/>
          <w:lang w:val="fr-BE"/>
        </w:rPr>
        <w:t xml:space="preserve"> </w:t>
      </w:r>
      <w:r w:rsidR="004B56BF" w:rsidRPr="00611A20">
        <w:rPr>
          <w:rFonts w:ascii="Arial" w:hAnsi="Arial" w:cs="Arial"/>
          <w:color w:val="000000" w:themeColor="text1"/>
          <w:szCs w:val="20"/>
          <w:lang w:val="fr-FR"/>
        </w:rPr>
        <w:t>preneur</w:t>
      </w:r>
      <w:r w:rsidRPr="00611A20">
        <w:rPr>
          <w:rFonts w:ascii="Arial" w:hAnsi="Arial" w:cs="Arial"/>
          <w:color w:val="000000" w:themeColor="text1"/>
          <w:szCs w:val="20"/>
          <w:lang w:val="fr-FR"/>
        </w:rPr>
        <w:t> :</w:t>
      </w:r>
    </w:p>
    <w:p w14:paraId="34DF3A19" w14:textId="1DF9A7D6" w:rsidR="00AD11D3" w:rsidRPr="00611A20" w:rsidRDefault="00974E9E" w:rsidP="00974E9E">
      <w:pPr>
        <w:pStyle w:val="Corpsdetexte"/>
        <w:spacing w:after="120" w:line="240" w:lineRule="auto"/>
        <w:ind w:left="708"/>
        <w:rPr>
          <w:rFonts w:ascii="Arial" w:hAnsi="Arial" w:cs="Arial"/>
          <w:color w:val="000000" w:themeColor="text1"/>
          <w:szCs w:val="20"/>
          <w:lang w:val="fr-FR"/>
        </w:rPr>
      </w:pPr>
      <w:r w:rsidRPr="00611A20">
        <w:rPr>
          <w:rFonts w:ascii="Arial" w:hAnsi="Arial" w:cs="Arial"/>
          <w:color w:val="000000" w:themeColor="text1"/>
          <w:szCs w:val="20"/>
          <w:lang w:val="fr-FR"/>
        </w:rPr>
        <w:fldChar w:fldCharType="begin">
          <w:ffData>
            <w:name w:val="CaseACocher26"/>
            <w:enabled/>
            <w:calcOnExit w:val="0"/>
            <w:checkBox>
              <w:sizeAuto/>
              <w:default w:val="0"/>
            </w:checkBox>
          </w:ffData>
        </w:fldChar>
      </w:r>
      <w:bookmarkStart w:id="63" w:name="CaseACocher26"/>
      <w:r w:rsidRPr="00611A20">
        <w:rPr>
          <w:rFonts w:ascii="Arial" w:hAnsi="Arial" w:cs="Arial"/>
          <w:color w:val="000000" w:themeColor="text1"/>
          <w:szCs w:val="20"/>
          <w:lang w:val="fr-FR"/>
        </w:rPr>
        <w:instrText xml:space="preserve"> FORMCHECKBOX </w:instrText>
      </w:r>
      <w:r w:rsidR="00475735" w:rsidRPr="00611A20">
        <w:rPr>
          <w:rFonts w:ascii="Arial" w:hAnsi="Arial" w:cs="Arial"/>
          <w:color w:val="000000" w:themeColor="text1"/>
          <w:szCs w:val="20"/>
          <w:lang w:val="fr-FR"/>
        </w:rPr>
      </w:r>
      <w:r w:rsidRPr="00611A20">
        <w:rPr>
          <w:rFonts w:ascii="Arial" w:hAnsi="Arial" w:cs="Arial"/>
          <w:color w:val="000000" w:themeColor="text1"/>
          <w:szCs w:val="20"/>
          <w:lang w:val="fr-FR"/>
        </w:rPr>
        <w:fldChar w:fldCharType="separate"/>
      </w:r>
      <w:r w:rsidRPr="00611A20">
        <w:rPr>
          <w:rFonts w:ascii="Arial" w:hAnsi="Arial" w:cs="Arial"/>
          <w:color w:val="000000" w:themeColor="text1"/>
          <w:szCs w:val="20"/>
          <w:lang w:val="fr-FR"/>
        </w:rPr>
        <w:fldChar w:fldCharType="end"/>
      </w:r>
      <w:bookmarkEnd w:id="63"/>
      <w:r w:rsidRPr="00611A20">
        <w:rPr>
          <w:rFonts w:ascii="Arial" w:hAnsi="Arial" w:cs="Arial"/>
          <w:color w:val="000000" w:themeColor="text1"/>
          <w:szCs w:val="20"/>
          <w:lang w:val="fr-FR"/>
        </w:rPr>
        <w:t xml:space="preserve"> </w:t>
      </w:r>
      <w:proofErr w:type="gramStart"/>
      <w:r w:rsidR="00CB4B6F" w:rsidRPr="00611A20">
        <w:rPr>
          <w:rFonts w:ascii="Arial" w:hAnsi="Arial" w:cs="Arial"/>
          <w:color w:val="000000" w:themeColor="text1"/>
          <w:szCs w:val="20"/>
          <w:lang w:val="fr-FR"/>
        </w:rPr>
        <w:t>v</w:t>
      </w:r>
      <w:r w:rsidR="004B56BF" w:rsidRPr="00611A20">
        <w:rPr>
          <w:rFonts w:ascii="Arial" w:hAnsi="Arial" w:cs="Arial"/>
          <w:color w:val="000000" w:themeColor="text1"/>
          <w:szCs w:val="20"/>
          <w:lang w:val="fr-FR"/>
        </w:rPr>
        <w:t>ersera</w:t>
      </w:r>
      <w:proofErr w:type="gramEnd"/>
      <w:r w:rsidR="00D024D1" w:rsidRPr="00611A20">
        <w:rPr>
          <w:rFonts w:ascii="Arial" w:hAnsi="Arial" w:cs="Arial"/>
          <w:color w:val="000000" w:themeColor="text1"/>
          <w:szCs w:val="20"/>
          <w:lang w:val="fr-FR"/>
        </w:rPr>
        <w:t>,</w:t>
      </w:r>
      <w:r w:rsidR="004B56BF" w:rsidRPr="00611A20">
        <w:rPr>
          <w:rFonts w:ascii="Arial" w:hAnsi="Arial" w:cs="Arial"/>
          <w:color w:val="000000" w:themeColor="text1"/>
          <w:szCs w:val="20"/>
          <w:lang w:val="fr-FR"/>
        </w:rPr>
        <w:t xml:space="preserve"> en plus du loyer</w:t>
      </w:r>
      <w:r w:rsidR="00D024D1" w:rsidRPr="00611A20">
        <w:rPr>
          <w:rFonts w:ascii="Arial" w:hAnsi="Arial" w:cs="Arial"/>
          <w:color w:val="000000" w:themeColor="text1"/>
          <w:szCs w:val="20"/>
          <w:lang w:val="fr-FR"/>
        </w:rPr>
        <w:t>,</w:t>
      </w:r>
      <w:r w:rsidR="004B56BF" w:rsidRPr="00611A20">
        <w:rPr>
          <w:rFonts w:ascii="Arial" w:hAnsi="Arial" w:cs="Arial"/>
          <w:color w:val="000000" w:themeColor="text1"/>
          <w:szCs w:val="20"/>
          <w:lang w:val="fr-FR"/>
        </w:rPr>
        <w:t xml:space="preserve"> une provision de </w:t>
      </w:r>
      <w:r w:rsidRPr="00611A20">
        <w:rPr>
          <w:rFonts w:ascii="Arial" w:hAnsi="Arial" w:cs="Arial"/>
          <w:b/>
          <w:bCs/>
          <w:color w:val="000000" w:themeColor="text1"/>
          <w:szCs w:val="20"/>
        </w:rPr>
        <w:fldChar w:fldCharType="begin">
          <w:ffData>
            <w:name w:val="Texte23"/>
            <w:enabled/>
            <w:calcOnExit w:val="0"/>
            <w:textInput/>
          </w:ffData>
        </w:fldChar>
      </w:r>
      <w:r w:rsidRPr="00611A20">
        <w:rPr>
          <w:rFonts w:ascii="Arial" w:hAnsi="Arial" w:cs="Arial"/>
          <w:b/>
          <w:bCs/>
          <w:color w:val="000000" w:themeColor="text1"/>
          <w:szCs w:val="20"/>
        </w:rPr>
        <w:instrText xml:space="preserve"> FORMTEXT </w:instrText>
      </w:r>
      <w:r w:rsidRPr="00611A20">
        <w:rPr>
          <w:rFonts w:ascii="Arial" w:hAnsi="Arial" w:cs="Arial"/>
          <w:b/>
          <w:bCs/>
          <w:color w:val="000000" w:themeColor="text1"/>
          <w:szCs w:val="20"/>
        </w:rPr>
      </w:r>
      <w:r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Pr="00611A20">
        <w:rPr>
          <w:rFonts w:ascii="Arial" w:hAnsi="Arial" w:cs="Arial"/>
          <w:b/>
          <w:bCs/>
          <w:color w:val="000000" w:themeColor="text1"/>
          <w:szCs w:val="20"/>
        </w:rPr>
        <w:fldChar w:fldCharType="end"/>
      </w:r>
      <w:r w:rsidRPr="00611A20">
        <w:rPr>
          <w:rFonts w:ascii="Arial" w:hAnsi="Arial" w:cs="Arial"/>
          <w:b/>
          <w:bCs/>
          <w:color w:val="000000" w:themeColor="text1"/>
          <w:szCs w:val="20"/>
        </w:rPr>
        <w:t xml:space="preserve"> </w:t>
      </w:r>
      <w:r w:rsidR="004B56BF" w:rsidRPr="00611A20">
        <w:rPr>
          <w:rFonts w:ascii="Arial" w:hAnsi="Arial" w:cs="Arial"/>
          <w:color w:val="000000" w:themeColor="text1"/>
          <w:szCs w:val="20"/>
          <w:lang w:val="fr-FR"/>
        </w:rPr>
        <w:t xml:space="preserve">euros par mois en même temps que le loyer. </w:t>
      </w:r>
      <w:r w:rsidR="00AD2FC4" w:rsidRPr="00611A20">
        <w:rPr>
          <w:rFonts w:ascii="Arial" w:hAnsi="Arial" w:cs="Arial"/>
          <w:color w:val="000000" w:themeColor="text1"/>
          <w:szCs w:val="20"/>
          <w:lang w:val="fr-FR"/>
        </w:rPr>
        <w:t xml:space="preserve">La provision pourra </w:t>
      </w:r>
      <w:r w:rsidR="00D024D1" w:rsidRPr="00611A20">
        <w:rPr>
          <w:rFonts w:ascii="Arial" w:hAnsi="Arial" w:cs="Arial"/>
          <w:color w:val="000000" w:themeColor="text1"/>
          <w:szCs w:val="20"/>
          <w:lang w:val="fr-FR"/>
        </w:rPr>
        <w:t xml:space="preserve">être réajustée </w:t>
      </w:r>
      <w:r w:rsidR="00C36646" w:rsidRPr="00611A20">
        <w:rPr>
          <w:rFonts w:ascii="Arial" w:hAnsi="Arial" w:cs="Arial"/>
          <w:color w:val="000000" w:themeColor="text1"/>
          <w:szCs w:val="20"/>
          <w:lang w:val="fr-FR"/>
        </w:rPr>
        <w:t>de commun accord</w:t>
      </w:r>
      <w:r w:rsidR="00AD2FC4" w:rsidRPr="00611A20">
        <w:rPr>
          <w:rFonts w:ascii="Arial" w:hAnsi="Arial" w:cs="Arial"/>
          <w:color w:val="000000" w:themeColor="text1"/>
          <w:szCs w:val="20"/>
          <w:lang w:val="fr-FR"/>
        </w:rPr>
        <w:t xml:space="preserve"> à la demande de l’une ou l’autre des parties, après la production du décompte annuel, en fonction des dépenses encourues telles qu’elles ressortent du dernier décompte effectué.</w:t>
      </w:r>
    </w:p>
    <w:p w14:paraId="7EAA0838" w14:textId="15DC985E" w:rsidR="00AD11D3" w:rsidRPr="00611A20" w:rsidRDefault="00974E9E" w:rsidP="00974E9E">
      <w:pPr>
        <w:pStyle w:val="Corpsdetexte"/>
        <w:spacing w:after="120" w:line="240" w:lineRule="auto"/>
        <w:ind w:left="708"/>
        <w:jc w:val="left"/>
        <w:rPr>
          <w:rFonts w:ascii="Arial" w:hAnsi="Arial" w:cs="Arial"/>
          <w:color w:val="000000" w:themeColor="text1"/>
          <w:szCs w:val="20"/>
          <w:lang w:val="fr-BE"/>
        </w:rPr>
      </w:pPr>
      <w:r w:rsidRPr="00611A20">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64" w:name="CaseACocher27"/>
      <w:r w:rsidRPr="00611A20">
        <w:rPr>
          <w:rFonts w:ascii="Arial" w:hAnsi="Arial" w:cs="Arial"/>
          <w:color w:val="000000" w:themeColor="text1"/>
          <w:szCs w:val="20"/>
          <w:lang w:val="fr-BE"/>
        </w:rPr>
        <w:instrText xml:space="preserve"> FORMCHECKBOX </w:instrText>
      </w:r>
      <w:r w:rsidR="00475735" w:rsidRPr="00611A20">
        <w:rPr>
          <w:rFonts w:ascii="Arial" w:hAnsi="Arial" w:cs="Arial"/>
          <w:color w:val="000000" w:themeColor="text1"/>
          <w:szCs w:val="20"/>
          <w:lang w:val="fr-BE"/>
        </w:rPr>
      </w:r>
      <w:r w:rsidRPr="00611A20">
        <w:rPr>
          <w:rFonts w:ascii="Arial" w:hAnsi="Arial" w:cs="Arial"/>
          <w:color w:val="000000" w:themeColor="text1"/>
          <w:szCs w:val="20"/>
          <w:lang w:val="fr-BE"/>
        </w:rPr>
        <w:fldChar w:fldCharType="separate"/>
      </w:r>
      <w:r w:rsidRPr="00611A20">
        <w:rPr>
          <w:rFonts w:ascii="Arial" w:hAnsi="Arial" w:cs="Arial"/>
          <w:color w:val="000000" w:themeColor="text1"/>
          <w:szCs w:val="20"/>
          <w:lang w:val="fr-BE"/>
        </w:rPr>
        <w:fldChar w:fldCharType="end"/>
      </w:r>
      <w:bookmarkEnd w:id="64"/>
      <w:r w:rsidRPr="00611A20">
        <w:rPr>
          <w:rFonts w:ascii="Arial" w:hAnsi="Arial" w:cs="Arial"/>
          <w:color w:val="000000" w:themeColor="text1"/>
          <w:szCs w:val="20"/>
          <w:lang w:val="fr-BE"/>
        </w:rPr>
        <w:t xml:space="preserve"> </w:t>
      </w:r>
      <w:r w:rsidR="004B56BF" w:rsidRPr="00611A20">
        <w:rPr>
          <w:rFonts w:ascii="Arial" w:hAnsi="Arial" w:cs="Arial"/>
          <w:color w:val="000000" w:themeColor="text1"/>
          <w:szCs w:val="20"/>
          <w:lang w:val="fr-BE"/>
        </w:rPr>
        <w:t xml:space="preserve">ne versera </w:t>
      </w:r>
      <w:r w:rsidR="004B56BF" w:rsidRPr="00611A20">
        <w:rPr>
          <w:rFonts w:ascii="Arial" w:hAnsi="Arial" w:cs="Arial"/>
          <w:color w:val="000000" w:themeColor="text1"/>
          <w:szCs w:val="20"/>
          <w:lang w:val="fr-FR"/>
        </w:rPr>
        <w:t>pas</w:t>
      </w:r>
      <w:r w:rsidR="004B56BF" w:rsidRPr="00611A20">
        <w:rPr>
          <w:rFonts w:ascii="Arial" w:hAnsi="Arial" w:cs="Arial"/>
          <w:color w:val="000000" w:themeColor="text1"/>
          <w:szCs w:val="20"/>
          <w:lang w:val="fr-BE"/>
        </w:rPr>
        <w:t xml:space="preserve"> </w:t>
      </w:r>
      <w:r w:rsidR="00F45BFB" w:rsidRPr="00611A20">
        <w:rPr>
          <w:rFonts w:ascii="Arial" w:hAnsi="Arial" w:cs="Arial"/>
          <w:color w:val="000000" w:themeColor="text1"/>
          <w:szCs w:val="20"/>
          <w:lang w:val="fr-BE"/>
        </w:rPr>
        <w:t>de</w:t>
      </w:r>
      <w:r w:rsidR="004B56BF" w:rsidRPr="00611A20">
        <w:rPr>
          <w:rFonts w:ascii="Arial" w:hAnsi="Arial" w:cs="Arial"/>
          <w:color w:val="000000" w:themeColor="text1"/>
          <w:szCs w:val="20"/>
          <w:lang w:val="fr-BE"/>
        </w:rPr>
        <w:t xml:space="preserve"> provision pour charges et acquittera sa part dans celles-ci tous les </w:t>
      </w:r>
      <w:r w:rsidRPr="00611A20">
        <w:rPr>
          <w:rFonts w:ascii="Arial" w:hAnsi="Arial" w:cs="Arial"/>
          <w:b/>
          <w:bCs/>
          <w:color w:val="000000" w:themeColor="text1"/>
          <w:szCs w:val="20"/>
        </w:rPr>
        <w:fldChar w:fldCharType="begin">
          <w:ffData>
            <w:name w:val=""/>
            <w:enabled/>
            <w:calcOnExit w:val="0"/>
            <w:textInput>
              <w:default w:val="[Indiquer la fréquence]"/>
            </w:textInput>
          </w:ffData>
        </w:fldChar>
      </w:r>
      <w:r w:rsidRPr="00611A20">
        <w:rPr>
          <w:rFonts w:ascii="Arial" w:hAnsi="Arial" w:cs="Arial"/>
          <w:b/>
          <w:bCs/>
          <w:color w:val="000000" w:themeColor="text1"/>
          <w:szCs w:val="20"/>
        </w:rPr>
        <w:instrText xml:space="preserve"> FORMTEXT </w:instrText>
      </w:r>
      <w:r w:rsidRPr="00611A20">
        <w:rPr>
          <w:rFonts w:ascii="Arial" w:hAnsi="Arial" w:cs="Arial"/>
          <w:b/>
          <w:bCs/>
          <w:color w:val="000000" w:themeColor="text1"/>
          <w:szCs w:val="20"/>
        </w:rPr>
      </w:r>
      <w:r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[Indiquer la fréquence]</w:t>
      </w:r>
      <w:r w:rsidRPr="00611A20">
        <w:rPr>
          <w:rFonts w:ascii="Arial" w:hAnsi="Arial" w:cs="Arial"/>
          <w:b/>
          <w:bCs/>
          <w:color w:val="000000" w:themeColor="text1"/>
          <w:szCs w:val="20"/>
        </w:rPr>
        <w:fldChar w:fldCharType="end"/>
      </w:r>
      <w:r w:rsidRPr="00611A20">
        <w:rPr>
          <w:rFonts w:ascii="Arial" w:hAnsi="Arial" w:cs="Arial"/>
          <w:b/>
          <w:bCs/>
          <w:color w:val="000000" w:themeColor="text1"/>
          <w:szCs w:val="20"/>
        </w:rPr>
        <w:t xml:space="preserve"> </w:t>
      </w:r>
      <w:r w:rsidR="004B56BF" w:rsidRPr="00611A20">
        <w:rPr>
          <w:rFonts w:ascii="Arial" w:hAnsi="Arial" w:cs="Arial"/>
          <w:color w:val="000000" w:themeColor="text1"/>
          <w:szCs w:val="20"/>
          <w:lang w:val="fr-BE"/>
        </w:rPr>
        <w:t>sur envoi du décompte détaillé qui lui sera adressé par le bailleur.</w:t>
      </w:r>
      <w:r w:rsidR="000D3BA3" w:rsidRPr="00611A20">
        <w:rPr>
          <w:rFonts w:ascii="Arial" w:hAnsi="Arial" w:cs="Arial"/>
          <w:color w:val="000000" w:themeColor="text1"/>
          <w:szCs w:val="20"/>
          <w:lang w:val="fr-BE"/>
        </w:rPr>
        <w:t xml:space="preserve"> </w:t>
      </w:r>
    </w:p>
    <w:p w14:paraId="2C0DD255" w14:textId="5C85C445" w:rsidR="00AD11D3" w:rsidRPr="00611A20" w:rsidRDefault="00974E9E" w:rsidP="00974E9E">
      <w:pPr>
        <w:spacing w:after="12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65" w:name="CaseACocher28"/>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65"/>
      <w:r w:rsidRPr="00611A20">
        <w:rPr>
          <w:rFonts w:ascii="Arial" w:hAnsi="Arial" w:cs="Arial"/>
          <w:color w:val="000000" w:themeColor="text1"/>
          <w:sz w:val="20"/>
          <w:szCs w:val="20"/>
        </w:rPr>
        <w:t xml:space="preserve"> </w:t>
      </w:r>
      <w:r w:rsidR="00160EAF" w:rsidRPr="00611A20">
        <w:rPr>
          <w:rFonts w:ascii="Arial" w:hAnsi="Arial" w:cs="Arial"/>
          <w:color w:val="000000" w:themeColor="text1"/>
          <w:sz w:val="20"/>
          <w:szCs w:val="20"/>
        </w:rPr>
        <w:t>Les frais et charges imposés au preneur </w:t>
      </w:r>
      <w:r w:rsidR="004B56BF" w:rsidRPr="00611A20">
        <w:rPr>
          <w:rFonts w:ascii="Arial" w:hAnsi="Arial" w:cs="Arial"/>
          <w:color w:val="000000" w:themeColor="text1"/>
          <w:sz w:val="20"/>
          <w:szCs w:val="20"/>
        </w:rPr>
        <w:t>sont fixés forfaitairement à</w:t>
      </w:r>
      <w:r w:rsidR="005604DE" w:rsidRPr="00611A20">
        <w:rPr>
          <w:rFonts w:ascii="Arial" w:hAnsi="Arial" w:cs="Arial"/>
          <w:color w:val="000000" w:themeColor="text1"/>
          <w:sz w:val="20"/>
          <w:szCs w:val="20"/>
        </w:rPr>
        <w:t xml:space="preserv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005604DE" w:rsidRPr="00611A20">
        <w:rPr>
          <w:rFonts w:ascii="Arial" w:hAnsi="Arial" w:cs="Arial"/>
          <w:b/>
          <w:bCs/>
          <w:color w:val="000000" w:themeColor="text1"/>
          <w:sz w:val="20"/>
          <w:szCs w:val="20"/>
        </w:rPr>
        <w:t xml:space="preserve"> </w:t>
      </w:r>
      <w:r w:rsidR="004B56BF" w:rsidRPr="00611A20">
        <w:rPr>
          <w:rFonts w:ascii="Arial" w:hAnsi="Arial" w:cs="Arial"/>
          <w:color w:val="000000" w:themeColor="text1"/>
          <w:sz w:val="20"/>
          <w:szCs w:val="20"/>
        </w:rPr>
        <w:t>euros et sont payables par mois en même temps que le loyer.</w:t>
      </w:r>
    </w:p>
    <w:p w14:paraId="3531EBD5" w14:textId="07C73AD3" w:rsidR="00B31DB2" w:rsidRPr="00611A20" w:rsidRDefault="00974E9E" w:rsidP="00974E9E">
      <w:pPr>
        <w:spacing w:after="12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66" w:name="CaseACocher29"/>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66"/>
      <w:r w:rsidRPr="00611A20">
        <w:rPr>
          <w:rFonts w:ascii="Arial" w:hAnsi="Arial" w:cs="Arial"/>
          <w:color w:val="000000" w:themeColor="text1"/>
          <w:sz w:val="20"/>
          <w:szCs w:val="20"/>
        </w:rPr>
        <w:t xml:space="preserve"> </w:t>
      </w:r>
      <w:r w:rsidR="004B56BF" w:rsidRPr="00611A20">
        <w:rPr>
          <w:rFonts w:ascii="Arial" w:hAnsi="Arial" w:cs="Arial"/>
          <w:color w:val="000000" w:themeColor="text1"/>
          <w:sz w:val="20"/>
          <w:szCs w:val="20"/>
        </w:rPr>
        <w:t>Aucune charge n’est due en plus du loyer.</w:t>
      </w:r>
      <w:r w:rsidR="00160EAF" w:rsidRPr="00611A20">
        <w:rPr>
          <w:rFonts w:ascii="Arial" w:hAnsi="Arial" w:cs="Arial"/>
          <w:color w:val="000000" w:themeColor="text1"/>
          <w:sz w:val="20"/>
          <w:szCs w:val="20"/>
        </w:rPr>
        <w:t xml:space="preserve"> Les articles </w:t>
      </w:r>
      <w:r w:rsidRPr="00611A20">
        <w:rPr>
          <w:rFonts w:ascii="Arial" w:hAnsi="Arial" w:cs="Arial"/>
          <w:color w:val="000000" w:themeColor="text1"/>
          <w:sz w:val="20"/>
          <w:szCs w:val="20"/>
        </w:rPr>
        <w:t>6</w:t>
      </w:r>
      <w:r w:rsidR="00160EAF" w:rsidRPr="00611A20">
        <w:rPr>
          <w:rFonts w:ascii="Arial" w:hAnsi="Arial" w:cs="Arial"/>
          <w:color w:val="000000" w:themeColor="text1"/>
          <w:sz w:val="20"/>
          <w:szCs w:val="20"/>
        </w:rPr>
        <w:t xml:space="preserve">.2 à </w:t>
      </w:r>
      <w:r w:rsidRPr="00611A20">
        <w:rPr>
          <w:rFonts w:ascii="Arial" w:hAnsi="Arial" w:cs="Arial"/>
          <w:color w:val="000000" w:themeColor="text1"/>
          <w:sz w:val="20"/>
          <w:szCs w:val="20"/>
        </w:rPr>
        <w:t>6</w:t>
      </w:r>
      <w:r w:rsidR="00160EAF" w:rsidRPr="00611A20">
        <w:rPr>
          <w:rFonts w:ascii="Arial" w:hAnsi="Arial" w:cs="Arial"/>
          <w:color w:val="000000" w:themeColor="text1"/>
          <w:sz w:val="20"/>
          <w:szCs w:val="20"/>
        </w:rPr>
        <w:t>.5 ne sont pas applicables.</w:t>
      </w:r>
    </w:p>
    <w:p w14:paraId="439CF9EB" w14:textId="08001BDC" w:rsidR="00AA726E" w:rsidRPr="00611A20" w:rsidRDefault="00974E9E" w:rsidP="00974E9E">
      <w:pPr>
        <w:spacing w:after="12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67" w:name="CaseACocher30"/>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67"/>
      <w:r w:rsidRPr="00611A20">
        <w:rPr>
          <w:rFonts w:ascii="Arial" w:hAnsi="Arial" w:cs="Arial"/>
          <w:color w:val="000000" w:themeColor="text1"/>
          <w:sz w:val="20"/>
          <w:szCs w:val="20"/>
        </w:rPr>
        <w:t xml:space="preserve"> </w:t>
      </w:r>
      <w:r w:rsidR="00AA726E" w:rsidRPr="00611A20">
        <w:rPr>
          <w:rFonts w:ascii="Arial" w:hAnsi="Arial" w:cs="Arial"/>
          <w:color w:val="000000" w:themeColor="text1"/>
          <w:sz w:val="20"/>
          <w:szCs w:val="20"/>
        </w:rPr>
        <w:t>Les frais et charges privatives et communes du bien loué comprennent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p>
    <w:p w14:paraId="408478CC" w14:textId="77777777" w:rsidR="00B32B3B" w:rsidRPr="00611A20" w:rsidRDefault="00B32B3B" w:rsidP="00974E9E">
      <w:pPr>
        <w:spacing w:after="0"/>
        <w:rPr>
          <w:rFonts w:ascii="Arial" w:hAnsi="Arial" w:cs="Arial"/>
          <w:b/>
          <w:bCs/>
          <w:color w:val="000000" w:themeColor="text1"/>
        </w:rPr>
      </w:pPr>
      <w:bookmarkStart w:id="68" w:name="_Toc511720263"/>
    </w:p>
    <w:p w14:paraId="57311694" w14:textId="3198731A" w:rsidR="00AD11D3" w:rsidRPr="00611A20" w:rsidRDefault="00974E9E" w:rsidP="00974E9E">
      <w:pPr>
        <w:spacing w:after="0"/>
        <w:rPr>
          <w:rFonts w:ascii="Arial" w:hAnsi="Arial" w:cs="Arial"/>
          <w:b/>
          <w:bCs/>
          <w:color w:val="000000" w:themeColor="text1"/>
        </w:rPr>
      </w:pPr>
      <w:r w:rsidRPr="00611A20">
        <w:rPr>
          <w:rFonts w:ascii="Arial" w:hAnsi="Arial" w:cs="Arial"/>
          <w:b/>
          <w:bCs/>
          <w:color w:val="000000" w:themeColor="text1"/>
        </w:rPr>
        <w:t>ARTICLE 6.2 : CONVERSION DES CHARGES FORFAITAIRES EN CHARGES RÉELLES</w:t>
      </w:r>
      <w:bookmarkEnd w:id="68"/>
      <w:r w:rsidRPr="00611A20">
        <w:rPr>
          <w:rFonts w:ascii="Arial" w:hAnsi="Arial" w:cs="Arial"/>
          <w:b/>
          <w:bCs/>
          <w:color w:val="000000" w:themeColor="text1"/>
        </w:rPr>
        <w:t xml:space="preserve"> OU RÉVISION DES CHARGES FORFAITAIRES</w:t>
      </w:r>
    </w:p>
    <w:p w14:paraId="113C218E" w14:textId="7AD65C88" w:rsidR="007B2D2A" w:rsidRPr="00611A20" w:rsidRDefault="00C20498" w:rsidP="00974E9E">
      <w:pPr>
        <w:spacing w:after="0" w:line="240" w:lineRule="auto"/>
        <w:jc w:val="both"/>
        <w:rPr>
          <w:rFonts w:ascii="Arial" w:hAnsi="Arial" w:cs="Arial"/>
          <w:bCs/>
          <w:color w:val="000000" w:themeColor="text1"/>
          <w:sz w:val="20"/>
          <w:szCs w:val="20"/>
        </w:rPr>
      </w:pPr>
      <w:r w:rsidRPr="00611A20">
        <w:rPr>
          <w:rFonts w:ascii="Arial" w:hAnsi="Arial" w:cs="Arial"/>
          <w:bCs/>
          <w:color w:val="000000" w:themeColor="text1"/>
          <w:sz w:val="20"/>
          <w:szCs w:val="20"/>
        </w:rPr>
        <w:t>À tout moment</w:t>
      </w:r>
      <w:r w:rsidR="00AD2FC4" w:rsidRPr="00611A20">
        <w:rPr>
          <w:rFonts w:ascii="Arial" w:hAnsi="Arial" w:cs="Arial"/>
          <w:bCs/>
          <w:color w:val="000000" w:themeColor="text1"/>
          <w:sz w:val="20"/>
          <w:szCs w:val="20"/>
        </w:rPr>
        <w:t>, chacune des parties peut demander la conversion des frais et charges forfaitaires en frais et charges réels</w:t>
      </w:r>
      <w:r w:rsidR="00B31DB2" w:rsidRPr="00611A20">
        <w:rPr>
          <w:rFonts w:ascii="Arial" w:hAnsi="Arial" w:cs="Arial"/>
          <w:bCs/>
          <w:color w:val="000000" w:themeColor="text1"/>
          <w:sz w:val="20"/>
          <w:szCs w:val="20"/>
        </w:rPr>
        <w:t xml:space="preserve"> ou leur révision en fonction des dépenses réellement encourues</w:t>
      </w:r>
      <w:r w:rsidR="00AD2FC4" w:rsidRPr="00611A20">
        <w:rPr>
          <w:rFonts w:ascii="Arial" w:hAnsi="Arial" w:cs="Arial"/>
          <w:bCs/>
          <w:color w:val="000000" w:themeColor="text1"/>
          <w:sz w:val="20"/>
          <w:szCs w:val="20"/>
        </w:rPr>
        <w:t xml:space="preserve">. </w:t>
      </w:r>
    </w:p>
    <w:p w14:paraId="4329B1D8" w14:textId="77777777" w:rsidR="00B32B3B" w:rsidRPr="00611A20" w:rsidRDefault="00B32B3B" w:rsidP="00974E9E">
      <w:pPr>
        <w:spacing w:after="0"/>
        <w:rPr>
          <w:rFonts w:ascii="Arial" w:hAnsi="Arial" w:cs="Arial"/>
          <w:b/>
          <w:bCs/>
          <w:color w:val="000000" w:themeColor="text1"/>
        </w:rPr>
      </w:pPr>
      <w:bookmarkStart w:id="69" w:name="_Toc511720264"/>
    </w:p>
    <w:p w14:paraId="4AE00CBE" w14:textId="0E0078DF" w:rsidR="00AD11D3" w:rsidRPr="00611A20" w:rsidRDefault="00974E9E" w:rsidP="00974E9E">
      <w:pPr>
        <w:spacing w:after="0"/>
        <w:rPr>
          <w:rFonts w:ascii="Arial" w:hAnsi="Arial" w:cs="Arial"/>
          <w:b/>
          <w:bCs/>
          <w:color w:val="000000" w:themeColor="text1"/>
        </w:rPr>
      </w:pPr>
      <w:r w:rsidRPr="00611A20">
        <w:rPr>
          <w:rFonts w:ascii="Arial" w:hAnsi="Arial" w:cs="Arial"/>
          <w:b/>
          <w:bCs/>
          <w:color w:val="000000" w:themeColor="text1"/>
        </w:rPr>
        <w:t>ARTICLE 6.3 : COMPTES DISTINCTS ET JUSTIFICATIFS</w:t>
      </w:r>
      <w:bookmarkEnd w:id="69"/>
    </w:p>
    <w:p w14:paraId="1055ABCB" w14:textId="42ED079C" w:rsidR="00AD2FC4" w:rsidRPr="00611A20" w:rsidRDefault="00EA6B1F" w:rsidP="00974E9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Si</w:t>
      </w:r>
      <w:r w:rsidR="00AD2FC4" w:rsidRPr="00611A20">
        <w:rPr>
          <w:rFonts w:ascii="Arial" w:hAnsi="Arial" w:cs="Arial"/>
          <w:color w:val="000000" w:themeColor="text1"/>
          <w:sz w:val="20"/>
          <w:szCs w:val="20"/>
        </w:rPr>
        <w:t xml:space="preserve"> les frais et charges sont des dépenses réelles, ils doivent être détaillés dans un </w:t>
      </w:r>
      <w:r w:rsidR="00080BE7" w:rsidRPr="00611A20">
        <w:rPr>
          <w:rFonts w:ascii="Arial" w:hAnsi="Arial" w:cs="Arial"/>
          <w:color w:val="000000" w:themeColor="text1"/>
          <w:sz w:val="20"/>
          <w:szCs w:val="20"/>
        </w:rPr>
        <w:t>dé</w:t>
      </w:r>
      <w:r w:rsidR="00AD2FC4" w:rsidRPr="00611A20">
        <w:rPr>
          <w:rFonts w:ascii="Arial" w:hAnsi="Arial" w:cs="Arial"/>
          <w:color w:val="000000" w:themeColor="text1"/>
          <w:sz w:val="20"/>
          <w:szCs w:val="20"/>
        </w:rPr>
        <w:t>compte distinct</w:t>
      </w:r>
      <w:r w:rsidRPr="00611A20">
        <w:rPr>
          <w:rFonts w:ascii="Arial" w:hAnsi="Arial" w:cs="Arial"/>
          <w:color w:val="000000" w:themeColor="text1"/>
          <w:sz w:val="20"/>
          <w:szCs w:val="20"/>
        </w:rPr>
        <w:t xml:space="preserve"> du loyer</w:t>
      </w:r>
      <w:r w:rsidR="00AD2FC4" w:rsidRPr="00611A20">
        <w:rPr>
          <w:rFonts w:ascii="Arial" w:hAnsi="Arial" w:cs="Arial"/>
          <w:color w:val="000000" w:themeColor="text1"/>
          <w:sz w:val="20"/>
          <w:szCs w:val="20"/>
        </w:rPr>
        <w:t xml:space="preserve">. Le bailleur </w:t>
      </w:r>
      <w:r w:rsidR="002A64B1" w:rsidRPr="00611A20">
        <w:rPr>
          <w:rFonts w:ascii="Arial" w:hAnsi="Arial" w:cs="Arial"/>
          <w:color w:val="000000" w:themeColor="text1"/>
          <w:sz w:val="20"/>
          <w:szCs w:val="20"/>
        </w:rPr>
        <w:t>l’</w:t>
      </w:r>
      <w:r w:rsidR="00485184" w:rsidRPr="00611A20">
        <w:rPr>
          <w:rFonts w:ascii="Arial" w:hAnsi="Arial" w:cs="Arial"/>
          <w:color w:val="000000" w:themeColor="text1"/>
          <w:sz w:val="20"/>
          <w:szCs w:val="20"/>
        </w:rPr>
        <w:t>établit</w:t>
      </w:r>
      <w:r w:rsidR="009D57BC" w:rsidRPr="00611A20">
        <w:rPr>
          <w:rFonts w:ascii="Arial" w:hAnsi="Arial" w:cs="Arial"/>
          <w:color w:val="000000" w:themeColor="text1"/>
          <w:sz w:val="20"/>
          <w:szCs w:val="20"/>
        </w:rPr>
        <w:t xml:space="preserve"> </w:t>
      </w:r>
      <w:r w:rsidR="00D23EA6" w:rsidRPr="00611A20">
        <w:rPr>
          <w:rFonts w:ascii="Arial" w:hAnsi="Arial" w:cs="Arial"/>
          <w:color w:val="000000" w:themeColor="text1"/>
          <w:sz w:val="20"/>
          <w:szCs w:val="20"/>
        </w:rPr>
        <w:t>à chaque date anniversaire de l’entrée en vigueur du bail</w:t>
      </w:r>
      <w:r w:rsidR="00E95142" w:rsidRPr="00611A20">
        <w:rPr>
          <w:rFonts w:ascii="Arial" w:hAnsi="Arial" w:cs="Arial"/>
          <w:color w:val="000000" w:themeColor="text1"/>
          <w:sz w:val="20"/>
          <w:szCs w:val="20"/>
        </w:rPr>
        <w:t>,</w:t>
      </w:r>
      <w:r w:rsidR="00D23EA6" w:rsidRPr="00611A20">
        <w:rPr>
          <w:rFonts w:ascii="Arial" w:hAnsi="Arial" w:cs="Arial"/>
          <w:color w:val="000000" w:themeColor="text1"/>
          <w:sz w:val="20"/>
          <w:szCs w:val="20"/>
        </w:rPr>
        <w:t xml:space="preserve"> </w:t>
      </w:r>
      <w:r w:rsidR="007C219F" w:rsidRPr="00611A20">
        <w:rPr>
          <w:rFonts w:ascii="Arial" w:hAnsi="Arial" w:cs="Arial"/>
          <w:color w:val="000000" w:themeColor="text1"/>
          <w:sz w:val="20"/>
          <w:szCs w:val="20"/>
        </w:rPr>
        <w:t xml:space="preserve">qu’il communique </w:t>
      </w:r>
      <w:r w:rsidR="00E91484" w:rsidRPr="00611A20">
        <w:rPr>
          <w:rFonts w:ascii="Arial" w:hAnsi="Arial" w:cs="Arial"/>
          <w:color w:val="000000" w:themeColor="text1"/>
          <w:sz w:val="20"/>
          <w:szCs w:val="20"/>
        </w:rPr>
        <w:t xml:space="preserve">au preneur </w:t>
      </w:r>
      <w:r w:rsidR="007C219F" w:rsidRPr="00611A20">
        <w:rPr>
          <w:rFonts w:ascii="Arial" w:hAnsi="Arial" w:cs="Arial"/>
          <w:color w:val="000000" w:themeColor="text1"/>
          <w:sz w:val="20"/>
          <w:szCs w:val="20"/>
        </w:rPr>
        <w:t xml:space="preserve">dans les douze mois qui suivent. Il </w:t>
      </w:r>
      <w:r w:rsidR="006943C5" w:rsidRPr="00611A20">
        <w:rPr>
          <w:rFonts w:ascii="Arial" w:hAnsi="Arial" w:cs="Arial"/>
          <w:color w:val="000000" w:themeColor="text1"/>
          <w:sz w:val="20"/>
          <w:szCs w:val="20"/>
        </w:rPr>
        <w:t xml:space="preserve">doit produire les </w:t>
      </w:r>
      <w:r w:rsidR="000633F6" w:rsidRPr="00611A20">
        <w:rPr>
          <w:rFonts w:ascii="Arial" w:hAnsi="Arial" w:cs="Arial"/>
          <w:color w:val="000000" w:themeColor="text1"/>
          <w:sz w:val="20"/>
          <w:szCs w:val="20"/>
        </w:rPr>
        <w:t>documents établiss</w:t>
      </w:r>
      <w:r w:rsidR="00E509E2" w:rsidRPr="00611A20">
        <w:rPr>
          <w:rFonts w:ascii="Arial" w:hAnsi="Arial" w:cs="Arial"/>
          <w:color w:val="000000" w:themeColor="text1"/>
          <w:sz w:val="20"/>
          <w:szCs w:val="20"/>
        </w:rPr>
        <w:t>a</w:t>
      </w:r>
      <w:r w:rsidR="000633F6" w:rsidRPr="00611A20">
        <w:rPr>
          <w:rFonts w:ascii="Arial" w:hAnsi="Arial" w:cs="Arial"/>
          <w:color w:val="000000" w:themeColor="text1"/>
          <w:sz w:val="20"/>
          <w:szCs w:val="20"/>
        </w:rPr>
        <w:t xml:space="preserve">nt ces dépenses. </w:t>
      </w:r>
    </w:p>
    <w:p w14:paraId="2AB1636C" w14:textId="77777777" w:rsidR="00974E9E" w:rsidRPr="00611A20" w:rsidRDefault="00974E9E" w:rsidP="00974E9E">
      <w:pPr>
        <w:spacing w:after="0" w:line="240" w:lineRule="auto"/>
        <w:jc w:val="both"/>
        <w:rPr>
          <w:rFonts w:ascii="Arial" w:hAnsi="Arial" w:cs="Arial"/>
          <w:color w:val="000000" w:themeColor="text1"/>
          <w:sz w:val="20"/>
          <w:szCs w:val="20"/>
        </w:rPr>
      </w:pPr>
    </w:p>
    <w:p w14:paraId="21DDD476" w14:textId="10DF924A" w:rsidR="0063067F" w:rsidRPr="00611A20" w:rsidRDefault="00EA6B1F" w:rsidP="00974E9E">
      <w:pPr>
        <w:spacing w:after="0"/>
        <w:jc w:val="both"/>
        <w:rPr>
          <w:rFonts w:ascii="Arial" w:hAnsi="Arial" w:cs="Arial"/>
          <w:color w:val="000000" w:themeColor="text1"/>
          <w:sz w:val="20"/>
          <w:szCs w:val="20"/>
        </w:rPr>
      </w:pPr>
      <w:r w:rsidRPr="00611A20">
        <w:rPr>
          <w:rFonts w:ascii="Arial" w:hAnsi="Arial" w:cs="Arial"/>
          <w:color w:val="000000" w:themeColor="text1"/>
          <w:sz w:val="20"/>
          <w:szCs w:val="20"/>
        </w:rPr>
        <w:t>Da</w:t>
      </w:r>
      <w:r w:rsidR="00AD2FC4" w:rsidRPr="00611A20">
        <w:rPr>
          <w:rFonts w:ascii="Arial" w:hAnsi="Arial" w:cs="Arial"/>
          <w:color w:val="000000" w:themeColor="text1"/>
          <w:sz w:val="20"/>
          <w:szCs w:val="20"/>
        </w:rPr>
        <w:t>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w:t>
      </w:r>
      <w:r w:rsidR="00587C65" w:rsidRPr="00611A20">
        <w:rPr>
          <w:rFonts w:ascii="Arial" w:hAnsi="Arial" w:cs="Arial"/>
          <w:color w:val="000000" w:themeColor="text1"/>
          <w:sz w:val="20"/>
          <w:szCs w:val="20"/>
        </w:rPr>
        <w:t xml:space="preserve"> sans frais</w:t>
      </w:r>
      <w:r w:rsidR="00F724D4" w:rsidRPr="00611A20">
        <w:rPr>
          <w:rFonts w:ascii="Arial" w:hAnsi="Arial" w:cs="Arial"/>
          <w:color w:val="000000" w:themeColor="text1"/>
          <w:sz w:val="20"/>
          <w:szCs w:val="20"/>
        </w:rPr>
        <w:t>.</w:t>
      </w:r>
      <w:r w:rsidR="00AD2FC4" w:rsidRPr="00611A20">
        <w:rPr>
          <w:rFonts w:ascii="Arial" w:hAnsi="Arial" w:cs="Arial"/>
          <w:color w:val="000000" w:themeColor="text1"/>
          <w:sz w:val="20"/>
          <w:szCs w:val="20"/>
        </w:rPr>
        <w:t xml:space="preserve"> </w:t>
      </w:r>
      <w:r w:rsidR="00277DAC" w:rsidRPr="00611A20">
        <w:rPr>
          <w:rFonts w:ascii="Arial" w:hAnsi="Arial" w:cs="Arial"/>
          <w:color w:val="000000" w:themeColor="text1"/>
          <w:sz w:val="20"/>
          <w:szCs w:val="20"/>
        </w:rPr>
        <w:t xml:space="preserve">Cette possibilité doit </w:t>
      </w:r>
      <w:r w:rsidR="00534E79" w:rsidRPr="00611A20">
        <w:rPr>
          <w:rFonts w:ascii="Arial" w:hAnsi="Arial" w:cs="Arial"/>
          <w:color w:val="000000" w:themeColor="text1"/>
          <w:sz w:val="20"/>
          <w:szCs w:val="20"/>
        </w:rPr>
        <w:t>être repris</w:t>
      </w:r>
      <w:r w:rsidR="00DB5765" w:rsidRPr="00611A20">
        <w:rPr>
          <w:rFonts w:ascii="Arial" w:hAnsi="Arial" w:cs="Arial"/>
          <w:color w:val="000000" w:themeColor="text1"/>
          <w:sz w:val="20"/>
          <w:szCs w:val="20"/>
        </w:rPr>
        <w:t>e</w:t>
      </w:r>
      <w:r w:rsidR="00534E79" w:rsidRPr="00611A20">
        <w:rPr>
          <w:rFonts w:ascii="Arial" w:hAnsi="Arial" w:cs="Arial"/>
          <w:color w:val="000000" w:themeColor="text1"/>
          <w:sz w:val="20"/>
          <w:szCs w:val="20"/>
        </w:rPr>
        <w:t xml:space="preserve"> </w:t>
      </w:r>
      <w:r w:rsidR="0063067F" w:rsidRPr="00611A20">
        <w:rPr>
          <w:rFonts w:ascii="Arial" w:hAnsi="Arial" w:cs="Arial"/>
          <w:color w:val="000000" w:themeColor="text1"/>
          <w:sz w:val="20"/>
          <w:szCs w:val="20"/>
        </w:rPr>
        <w:t>sur chaque élément de facturation communiqué au preneur.</w:t>
      </w:r>
    </w:p>
    <w:p w14:paraId="3B694D3B" w14:textId="77777777" w:rsidR="00974E9E" w:rsidRPr="00611A20" w:rsidRDefault="00974E9E" w:rsidP="00974E9E">
      <w:pPr>
        <w:spacing w:after="0"/>
        <w:jc w:val="both"/>
        <w:rPr>
          <w:rFonts w:ascii="Arial" w:hAnsi="Arial" w:cs="Arial"/>
          <w:b/>
          <w:bCs/>
          <w:color w:val="000000" w:themeColor="text1"/>
          <w:sz w:val="28"/>
          <w:szCs w:val="28"/>
        </w:rPr>
      </w:pPr>
    </w:p>
    <w:p w14:paraId="1024CFDB" w14:textId="77777777" w:rsidR="003E7F4C" w:rsidRPr="00611A20" w:rsidRDefault="003E7F4C" w:rsidP="00974E9E">
      <w:pPr>
        <w:spacing w:after="0"/>
        <w:jc w:val="both"/>
        <w:rPr>
          <w:rFonts w:ascii="Arial" w:hAnsi="Arial" w:cs="Arial"/>
          <w:color w:val="000000" w:themeColor="text1"/>
          <w:sz w:val="20"/>
          <w:szCs w:val="20"/>
        </w:rPr>
      </w:pPr>
      <w:r w:rsidRPr="00611A20">
        <w:rPr>
          <w:rFonts w:ascii="Arial" w:hAnsi="Arial" w:cs="Arial"/>
          <w:color w:val="000000" w:themeColor="text1"/>
          <w:sz w:val="20"/>
          <w:szCs w:val="20"/>
        </w:rPr>
        <w:t xml:space="preserve">La clef de répartition des charges, tel que repris dans le présent bail, ne peut être modifié qu’avec l’accord des parties. </w:t>
      </w:r>
    </w:p>
    <w:p w14:paraId="7D7AD6FE" w14:textId="77777777" w:rsidR="00974E9E" w:rsidRPr="00611A20" w:rsidRDefault="00974E9E" w:rsidP="00974E9E">
      <w:pPr>
        <w:spacing w:after="0"/>
        <w:jc w:val="both"/>
        <w:rPr>
          <w:rFonts w:ascii="Arial" w:hAnsi="Arial" w:cs="Arial"/>
          <w:color w:val="000000" w:themeColor="text1"/>
        </w:rPr>
      </w:pPr>
    </w:p>
    <w:p w14:paraId="2488BF0A" w14:textId="77777777" w:rsidR="007F1B14" w:rsidRPr="00611A20" w:rsidRDefault="007F1B14" w:rsidP="00974E9E">
      <w:pPr>
        <w:spacing w:after="0"/>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n’est pas imputable. </w:t>
      </w:r>
    </w:p>
    <w:p w14:paraId="2CDE15CB" w14:textId="77777777" w:rsidR="00974E9E" w:rsidRPr="00611A20" w:rsidRDefault="00974E9E" w:rsidP="00974E9E">
      <w:pPr>
        <w:spacing w:after="0"/>
        <w:jc w:val="both"/>
        <w:rPr>
          <w:rFonts w:ascii="Arial" w:hAnsi="Arial" w:cs="Arial"/>
          <w:color w:val="000000" w:themeColor="text1"/>
          <w:sz w:val="20"/>
          <w:szCs w:val="20"/>
        </w:rPr>
      </w:pPr>
    </w:p>
    <w:p w14:paraId="2D15BB20" w14:textId="77777777" w:rsidR="007F1B14" w:rsidRPr="00611A20" w:rsidRDefault="007F1B14" w:rsidP="00974E9E">
      <w:pPr>
        <w:spacing w:after="0"/>
        <w:jc w:val="both"/>
        <w:rPr>
          <w:rFonts w:ascii="Arial" w:hAnsi="Arial" w:cs="Arial"/>
          <w:color w:val="000000" w:themeColor="text1"/>
          <w:sz w:val="20"/>
          <w:szCs w:val="20"/>
        </w:rPr>
      </w:pPr>
      <w:r w:rsidRPr="00611A20">
        <w:rPr>
          <w:rFonts w:ascii="Arial" w:hAnsi="Arial" w:cs="Arial"/>
          <w:color w:val="000000" w:themeColor="text1"/>
          <w:sz w:val="20"/>
          <w:szCs w:val="20"/>
        </w:rPr>
        <w:t>En cas de surconsommation consécutive à une fuite d’eau, le tarif appliqué par le bailleur ne peut excéder celui qui est prévu par l’article 38/2, 1er tiret, 2ème phrase de l’ordonnance du 20 octobre 2006 établissant un cadre pour la politique de l’eau, pourvu que le preneur ait averti le bailleur en temps utile de l’apparition du problème.</w:t>
      </w:r>
    </w:p>
    <w:p w14:paraId="3B15E0E0" w14:textId="77777777" w:rsidR="00B32B3B" w:rsidRPr="00611A20" w:rsidRDefault="00B32B3B" w:rsidP="00A00BFE">
      <w:pPr>
        <w:rPr>
          <w:rFonts w:ascii="Arial" w:hAnsi="Arial" w:cs="Arial"/>
          <w:b/>
          <w:bCs/>
          <w:color w:val="000000" w:themeColor="text1"/>
        </w:rPr>
      </w:pPr>
      <w:bookmarkStart w:id="70" w:name="_Toc511720265"/>
    </w:p>
    <w:p w14:paraId="63AB6F6F" w14:textId="6A2F7E87" w:rsidR="00792E1B" w:rsidRPr="00611A20" w:rsidRDefault="00A00BFE" w:rsidP="00A00BFE">
      <w:pPr>
        <w:rPr>
          <w:rFonts w:ascii="Arial" w:hAnsi="Arial" w:cs="Arial"/>
          <w:b/>
          <w:bCs/>
          <w:color w:val="000000" w:themeColor="text1"/>
        </w:rPr>
      </w:pPr>
      <w:r w:rsidRPr="00611A20">
        <w:rPr>
          <w:rFonts w:ascii="Arial" w:hAnsi="Arial" w:cs="Arial"/>
          <w:b/>
          <w:bCs/>
          <w:color w:val="000000" w:themeColor="text1"/>
        </w:rPr>
        <w:t>ARTICLE 6.4 : CHARGES PRIVATIVES</w:t>
      </w:r>
      <w:bookmarkEnd w:id="70"/>
    </w:p>
    <w:p w14:paraId="0D64759B" w14:textId="0FE199F7" w:rsidR="00AD2FC4" w:rsidRPr="00611A20" w:rsidRDefault="00A00BFE" w:rsidP="00A00BFE">
      <w:pPr>
        <w:spacing w:after="0"/>
        <w:rPr>
          <w:rFonts w:ascii="Arial" w:hAnsi="Arial" w:cs="Arial"/>
          <w:b/>
          <w:bCs/>
          <w:color w:val="000000" w:themeColor="text1"/>
        </w:rPr>
      </w:pPr>
      <w:bookmarkStart w:id="71" w:name="_Toc511720266"/>
      <w:r w:rsidRPr="00611A20">
        <w:rPr>
          <w:rFonts w:ascii="Arial" w:hAnsi="Arial" w:cs="Arial"/>
          <w:b/>
          <w:bCs/>
          <w:color w:val="000000" w:themeColor="text1"/>
        </w:rPr>
        <w:t>ARTICLE 6.4.1 : S’IL EXISTE DES COMPTEURS INDIVIDUELS</w:t>
      </w:r>
      <w:bookmarkEnd w:id="71"/>
    </w:p>
    <w:p w14:paraId="3D443D75" w14:textId="77777777" w:rsidR="00A00BFE" w:rsidRPr="00611A20" w:rsidRDefault="004B56BF" w:rsidP="00A00BFE">
      <w:pPr>
        <w:pStyle w:val="Corpsdetexte"/>
        <w:spacing w:after="0" w:line="240" w:lineRule="auto"/>
        <w:rPr>
          <w:rFonts w:ascii="Arial" w:hAnsi="Arial" w:cs="Arial"/>
          <w:bCs/>
          <w:color w:val="000000" w:themeColor="text1"/>
          <w:szCs w:val="20"/>
          <w:lang w:val="fr-FR"/>
        </w:rPr>
      </w:pPr>
      <w:r w:rsidRPr="00611A20">
        <w:rPr>
          <w:rFonts w:ascii="Arial" w:hAnsi="Arial" w:cs="Arial"/>
          <w:color w:val="000000" w:themeColor="text1"/>
          <w:lang w:val="fr-FR"/>
        </w:rPr>
        <w:t xml:space="preserve">Les parties relèveront contradictoirement les compteurs individuels </w:t>
      </w:r>
      <w:r w:rsidR="00B45CA9" w:rsidRPr="00611A20">
        <w:rPr>
          <w:rFonts w:ascii="Arial" w:hAnsi="Arial" w:cs="Arial"/>
          <w:color w:val="000000" w:themeColor="text1"/>
          <w:lang w:val="fr-FR"/>
        </w:rPr>
        <w:t xml:space="preserve">ou jauge </w:t>
      </w:r>
      <w:r w:rsidR="00AE611F" w:rsidRPr="00611A20">
        <w:rPr>
          <w:rFonts w:ascii="Arial" w:hAnsi="Arial" w:cs="Arial"/>
          <w:color w:val="000000" w:themeColor="text1"/>
          <w:lang w:val="fr-FR"/>
        </w:rPr>
        <w:t>avant l’occupation des lieux par le preneur.</w:t>
      </w:r>
      <w:r w:rsidR="00AD2FC4" w:rsidRPr="00611A20">
        <w:rPr>
          <w:rFonts w:ascii="Arial" w:hAnsi="Arial" w:cs="Arial"/>
          <w:bCs/>
          <w:color w:val="000000" w:themeColor="text1"/>
          <w:szCs w:val="20"/>
          <w:lang w:val="fr-FR"/>
        </w:rPr>
        <w:t xml:space="preserve"> </w:t>
      </w:r>
    </w:p>
    <w:p w14:paraId="2D561225" w14:textId="77777777" w:rsidR="00A00BFE" w:rsidRPr="00611A20" w:rsidRDefault="00A00BFE" w:rsidP="00A00BFE">
      <w:pPr>
        <w:pStyle w:val="Corpsdetexte"/>
        <w:spacing w:after="0" w:line="240" w:lineRule="auto"/>
        <w:rPr>
          <w:rFonts w:ascii="Arial" w:hAnsi="Arial" w:cs="Arial"/>
          <w:bCs/>
          <w:color w:val="000000" w:themeColor="text1"/>
          <w:szCs w:val="20"/>
          <w:lang w:val="fr-BE"/>
        </w:rPr>
      </w:pPr>
    </w:p>
    <w:p w14:paraId="62007DFE" w14:textId="538EEE3A" w:rsidR="00AD2FC4" w:rsidRPr="00611A20" w:rsidRDefault="00AE611F" w:rsidP="00A00BFE">
      <w:pPr>
        <w:pStyle w:val="Corpsdetexte"/>
        <w:spacing w:after="0" w:line="240" w:lineRule="auto"/>
        <w:rPr>
          <w:rFonts w:ascii="Arial" w:hAnsi="Arial" w:cs="Arial"/>
          <w:bCs/>
          <w:color w:val="000000" w:themeColor="text1"/>
          <w:szCs w:val="20"/>
          <w:lang w:val="fr-BE"/>
        </w:rPr>
      </w:pPr>
      <w:r w:rsidRPr="00611A20">
        <w:rPr>
          <w:rFonts w:ascii="Arial" w:hAnsi="Arial" w:cs="Arial"/>
          <w:bCs/>
          <w:color w:val="000000" w:themeColor="text1"/>
          <w:szCs w:val="20"/>
          <w:lang w:val="fr-BE"/>
        </w:rPr>
        <w:t>Les compteurs portent les numéros et codes suivants</w:t>
      </w:r>
      <w:r w:rsidR="00FB1869" w:rsidRPr="00611A20">
        <w:rPr>
          <w:rFonts w:ascii="Arial" w:hAnsi="Arial" w:cs="Arial"/>
          <w:bCs/>
          <w:color w:val="000000" w:themeColor="text1"/>
          <w:szCs w:val="20"/>
          <w:lang w:val="fr-BE"/>
        </w:rPr>
        <w:t xml:space="preserve"> </w:t>
      </w:r>
      <w:r w:rsidRPr="00611A20">
        <w:rPr>
          <w:rFonts w:ascii="Arial" w:hAnsi="Arial" w:cs="Arial"/>
          <w:bCs/>
          <w:color w:val="000000" w:themeColor="text1"/>
          <w:szCs w:val="20"/>
          <w:lang w:val="fr-BE"/>
        </w:rPr>
        <w:t xml:space="preserve">: </w:t>
      </w:r>
    </w:p>
    <w:p w14:paraId="3B216BAB" w14:textId="77777777" w:rsidR="00A00BFE" w:rsidRPr="00611A20" w:rsidRDefault="00A00BFE" w:rsidP="00A00BFE">
      <w:pPr>
        <w:pStyle w:val="Corpsdetexte"/>
        <w:spacing w:after="0" w:line="240" w:lineRule="auto"/>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611A20" w:rsidRPr="00611A20" w14:paraId="6FEB06AF" w14:textId="77777777" w:rsidTr="4C1DB6B7">
        <w:trPr>
          <w:trHeight w:val="348"/>
        </w:trPr>
        <w:tc>
          <w:tcPr>
            <w:tcW w:w="7409" w:type="dxa"/>
          </w:tcPr>
          <w:p w14:paraId="20C2E57F" w14:textId="4FB24A6C" w:rsidR="00B31DB2" w:rsidRPr="00611A20" w:rsidRDefault="00B31DB2" w:rsidP="00A00BFE">
            <w:pPr>
              <w:pStyle w:val="Corpsdetexte"/>
              <w:spacing w:after="0" w:line="240" w:lineRule="auto"/>
              <w:rPr>
                <w:rFonts w:ascii="Arial" w:hAnsi="Arial" w:cs="Arial"/>
                <w:color w:val="000000" w:themeColor="text1"/>
              </w:rPr>
            </w:pPr>
            <w:r w:rsidRPr="00611A20">
              <w:rPr>
                <w:rFonts w:ascii="Arial" w:hAnsi="Arial" w:cs="Arial"/>
                <w:color w:val="000000" w:themeColor="text1"/>
              </w:rPr>
              <w:t>Eau </w:t>
            </w:r>
            <w:r w:rsidR="00803FEA" w:rsidRPr="00611A20">
              <w:rPr>
                <w:rFonts w:ascii="Arial" w:hAnsi="Arial" w:cs="Arial"/>
                <w:color w:val="000000" w:themeColor="text1"/>
              </w:rPr>
              <w:t xml:space="preserve">chaude </w:t>
            </w:r>
            <w:r w:rsidRPr="00611A20">
              <w:rPr>
                <w:rFonts w:ascii="Arial" w:hAnsi="Arial" w:cs="Arial"/>
                <w:color w:val="000000" w:themeColor="text1"/>
              </w:rPr>
              <w:t>:  Numér</w:t>
            </w:r>
            <w:r w:rsidR="00910E80" w:rsidRPr="00611A20">
              <w:rPr>
                <w:rFonts w:ascii="Arial" w:hAnsi="Arial" w:cs="Arial"/>
                <w:color w:val="000000" w:themeColor="text1"/>
              </w:rPr>
              <w:t xml:space="preserve">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Pr="00611A20">
              <w:rPr>
                <w:rFonts w:ascii="Arial" w:hAnsi="Arial" w:cs="Arial"/>
                <w:color w:val="000000" w:themeColor="text1"/>
              </w:rPr>
              <w:t>Code</w:t>
            </w:r>
            <w:r w:rsidR="00910E80" w:rsidRPr="00611A20">
              <w:rPr>
                <w:rFonts w:ascii="Arial" w:hAnsi="Arial" w:cs="Arial"/>
                <w:color w:val="000000" w:themeColor="text1"/>
              </w:rPr>
              <w:t xml:space="preserv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r w:rsidR="00611A20" w:rsidRPr="00611A20" w14:paraId="27D32F3F" w14:textId="77777777" w:rsidTr="4C1DB6B7">
        <w:trPr>
          <w:trHeight w:val="348"/>
        </w:trPr>
        <w:tc>
          <w:tcPr>
            <w:tcW w:w="7409" w:type="dxa"/>
          </w:tcPr>
          <w:p w14:paraId="266C67B4" w14:textId="39C8EF07" w:rsidR="00803FEA" w:rsidRPr="00611A20" w:rsidRDefault="00803FEA" w:rsidP="00A00BFE">
            <w:pPr>
              <w:pStyle w:val="Corpsdetexte"/>
              <w:spacing w:after="0" w:line="240" w:lineRule="auto"/>
              <w:rPr>
                <w:rFonts w:ascii="Arial" w:hAnsi="Arial" w:cs="Arial"/>
                <w:bCs/>
                <w:color w:val="000000" w:themeColor="text1"/>
                <w:szCs w:val="20"/>
                <w:lang w:val="fr-BE"/>
              </w:rPr>
            </w:pPr>
            <w:r w:rsidRPr="00611A20">
              <w:rPr>
                <w:rFonts w:ascii="Arial" w:hAnsi="Arial" w:cs="Arial"/>
                <w:bCs/>
                <w:color w:val="000000" w:themeColor="text1"/>
                <w:szCs w:val="20"/>
                <w:lang w:val="fr-BE"/>
              </w:rPr>
              <w:t xml:space="preserve">Eau froide :  </w:t>
            </w:r>
            <w:r w:rsidR="00910E80" w:rsidRPr="00611A20">
              <w:rPr>
                <w:rFonts w:ascii="Arial" w:hAnsi="Arial" w:cs="Arial"/>
                <w:color w:val="000000" w:themeColor="text1"/>
              </w:rPr>
              <w:t xml:space="preserve">Numéro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00910E80" w:rsidRPr="00611A20">
              <w:rPr>
                <w:rFonts w:ascii="Arial" w:hAnsi="Arial" w:cs="Arial"/>
                <w:color w:val="000000" w:themeColor="text1"/>
              </w:rPr>
              <w:t xml:space="preserve">Code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r w:rsidR="00611A20" w:rsidRPr="00611A20" w14:paraId="7DA43E10" w14:textId="77777777" w:rsidTr="4C1DB6B7">
        <w:trPr>
          <w:trHeight w:val="348"/>
        </w:trPr>
        <w:tc>
          <w:tcPr>
            <w:tcW w:w="7409" w:type="dxa"/>
          </w:tcPr>
          <w:p w14:paraId="6BC848F8" w14:textId="4268D56D" w:rsidR="00B31DB2" w:rsidRPr="00611A20" w:rsidRDefault="00B31DB2" w:rsidP="00A00BFE">
            <w:pPr>
              <w:pStyle w:val="Corpsdetexte"/>
              <w:spacing w:after="0" w:line="240" w:lineRule="auto"/>
              <w:rPr>
                <w:rFonts w:ascii="Arial" w:hAnsi="Arial" w:cs="Arial"/>
                <w:bCs/>
                <w:color w:val="000000" w:themeColor="text1"/>
                <w:szCs w:val="20"/>
                <w:lang w:val="fr-BE"/>
              </w:rPr>
            </w:pPr>
            <w:r w:rsidRPr="00611A20">
              <w:rPr>
                <w:rFonts w:ascii="Arial" w:hAnsi="Arial" w:cs="Arial"/>
                <w:bCs/>
                <w:color w:val="000000" w:themeColor="text1"/>
                <w:szCs w:val="20"/>
                <w:lang w:val="fr-BE"/>
              </w:rPr>
              <w:t>Gaz : </w:t>
            </w:r>
            <w:r w:rsidR="00910E80" w:rsidRPr="00611A20">
              <w:rPr>
                <w:rFonts w:ascii="Arial" w:hAnsi="Arial" w:cs="Arial"/>
                <w:color w:val="000000" w:themeColor="text1"/>
              </w:rPr>
              <w:t xml:space="preserve">Numéro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00910E80" w:rsidRPr="00611A20">
              <w:rPr>
                <w:rFonts w:ascii="Arial" w:hAnsi="Arial" w:cs="Arial"/>
                <w:color w:val="000000" w:themeColor="text1"/>
              </w:rPr>
              <w:t xml:space="preserve">Code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r w:rsidR="00611A20" w:rsidRPr="00611A20" w14:paraId="610E7803" w14:textId="77777777" w:rsidTr="4C1DB6B7">
        <w:trPr>
          <w:trHeight w:val="348"/>
        </w:trPr>
        <w:tc>
          <w:tcPr>
            <w:tcW w:w="7409" w:type="dxa"/>
          </w:tcPr>
          <w:p w14:paraId="20EDE247" w14:textId="38D46071" w:rsidR="00B31DB2" w:rsidRPr="00611A20" w:rsidRDefault="00B31DB2" w:rsidP="00A00BFE">
            <w:pPr>
              <w:pStyle w:val="Corpsdetexte"/>
              <w:spacing w:after="0" w:line="240" w:lineRule="auto"/>
              <w:rPr>
                <w:rFonts w:ascii="Arial" w:hAnsi="Arial" w:cs="Arial"/>
                <w:color w:val="000000" w:themeColor="text1"/>
              </w:rPr>
            </w:pPr>
            <w:r w:rsidRPr="00611A20">
              <w:rPr>
                <w:rFonts w:ascii="Arial" w:hAnsi="Arial" w:cs="Arial"/>
                <w:color w:val="000000" w:themeColor="text1"/>
              </w:rPr>
              <w:t>Électricité</w:t>
            </w:r>
            <w:r w:rsidR="00803FEA" w:rsidRPr="00611A20">
              <w:rPr>
                <w:rFonts w:ascii="Arial" w:hAnsi="Arial" w:cs="Arial"/>
                <w:color w:val="000000" w:themeColor="text1"/>
              </w:rPr>
              <w:t xml:space="preserve"> jour </w:t>
            </w:r>
            <w:r w:rsidRPr="00611A20">
              <w:rPr>
                <w:rFonts w:ascii="Arial" w:hAnsi="Arial" w:cs="Arial"/>
                <w:color w:val="000000" w:themeColor="text1"/>
              </w:rPr>
              <w:t xml:space="preserve">: </w:t>
            </w:r>
            <w:r w:rsidR="00910E80" w:rsidRPr="00611A20">
              <w:rPr>
                <w:rFonts w:ascii="Arial" w:hAnsi="Arial" w:cs="Arial"/>
                <w:color w:val="000000" w:themeColor="text1"/>
              </w:rPr>
              <w:t xml:space="preserve">Numéro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00910E80" w:rsidRPr="00611A20">
              <w:rPr>
                <w:rFonts w:ascii="Arial" w:hAnsi="Arial" w:cs="Arial"/>
                <w:color w:val="000000" w:themeColor="text1"/>
              </w:rPr>
              <w:t xml:space="preserve">Code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r w:rsidR="00611A20" w:rsidRPr="00611A20" w14:paraId="5407A735" w14:textId="77777777" w:rsidTr="4C1DB6B7">
        <w:trPr>
          <w:trHeight w:val="348"/>
        </w:trPr>
        <w:tc>
          <w:tcPr>
            <w:tcW w:w="7409" w:type="dxa"/>
          </w:tcPr>
          <w:p w14:paraId="031EEA1A" w14:textId="7B40BB97" w:rsidR="00803FEA" w:rsidRPr="00611A20" w:rsidRDefault="00803FEA" w:rsidP="00A00BFE">
            <w:pPr>
              <w:pStyle w:val="Corpsdetexte"/>
              <w:spacing w:after="0" w:line="240" w:lineRule="auto"/>
              <w:rPr>
                <w:rFonts w:ascii="Arial" w:hAnsi="Arial" w:cs="Arial"/>
                <w:color w:val="000000" w:themeColor="text1"/>
              </w:rPr>
            </w:pPr>
            <w:r w:rsidRPr="00611A20">
              <w:rPr>
                <w:rFonts w:ascii="Arial" w:hAnsi="Arial" w:cs="Arial"/>
                <w:color w:val="000000" w:themeColor="text1"/>
              </w:rPr>
              <w:t xml:space="preserve">Électricité nuit : </w:t>
            </w:r>
            <w:r w:rsidR="00910E80" w:rsidRPr="00611A20">
              <w:rPr>
                <w:rFonts w:ascii="Arial" w:hAnsi="Arial" w:cs="Arial"/>
                <w:color w:val="000000" w:themeColor="text1"/>
              </w:rPr>
              <w:t xml:space="preserve">Numéro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00910E80" w:rsidRPr="00611A20">
              <w:rPr>
                <w:rFonts w:ascii="Arial" w:hAnsi="Arial" w:cs="Arial"/>
                <w:color w:val="000000" w:themeColor="text1"/>
              </w:rPr>
              <w:t xml:space="preserve">Code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r w:rsidR="00B31DB2" w:rsidRPr="00611A20" w14:paraId="445D593E" w14:textId="77777777" w:rsidTr="4C1DB6B7">
        <w:trPr>
          <w:trHeight w:val="348"/>
        </w:trPr>
        <w:tc>
          <w:tcPr>
            <w:tcW w:w="7409" w:type="dxa"/>
          </w:tcPr>
          <w:p w14:paraId="44A68C33" w14:textId="2707AE10" w:rsidR="00B31DB2" w:rsidRPr="00611A20" w:rsidRDefault="00B31DB2" w:rsidP="00A00BFE">
            <w:pPr>
              <w:pStyle w:val="Corpsdetexte"/>
              <w:spacing w:after="0" w:line="240" w:lineRule="auto"/>
              <w:rPr>
                <w:rFonts w:ascii="Arial" w:hAnsi="Arial" w:cs="Arial"/>
                <w:bCs/>
                <w:color w:val="000000" w:themeColor="text1"/>
                <w:szCs w:val="20"/>
                <w:lang w:val="fr-BE"/>
              </w:rPr>
            </w:pPr>
            <w:r w:rsidRPr="00611A20">
              <w:rPr>
                <w:rFonts w:ascii="Arial" w:hAnsi="Arial" w:cs="Arial"/>
                <w:bCs/>
                <w:color w:val="000000" w:themeColor="text1"/>
                <w:szCs w:val="20"/>
                <w:lang w:val="fr-BE"/>
              </w:rPr>
              <w:t xml:space="preserve">Autre: </w:t>
            </w:r>
            <w:r w:rsidR="00910E80" w:rsidRPr="00611A20">
              <w:rPr>
                <w:rFonts w:ascii="Arial" w:hAnsi="Arial" w:cs="Arial"/>
                <w:color w:val="000000" w:themeColor="text1"/>
              </w:rPr>
              <w:t xml:space="preserve">Numéro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r w:rsidR="00910E80" w:rsidRPr="00611A20">
              <w:rPr>
                <w:rFonts w:ascii="Arial" w:hAnsi="Arial" w:cs="Arial"/>
                <w:b/>
                <w:bCs/>
                <w:color w:val="000000" w:themeColor="text1"/>
                <w:szCs w:val="20"/>
              </w:rPr>
              <w:t xml:space="preserve"> </w:t>
            </w:r>
            <w:r w:rsidR="00910E80" w:rsidRPr="00611A20">
              <w:rPr>
                <w:rFonts w:ascii="Arial" w:hAnsi="Arial" w:cs="Arial"/>
                <w:color w:val="000000" w:themeColor="text1"/>
              </w:rPr>
              <w:t xml:space="preserve">Code </w:t>
            </w:r>
            <w:r w:rsidR="00910E80" w:rsidRPr="00611A20">
              <w:rPr>
                <w:rFonts w:ascii="Arial" w:hAnsi="Arial" w:cs="Arial"/>
                <w:b/>
                <w:bCs/>
                <w:color w:val="000000" w:themeColor="text1"/>
                <w:szCs w:val="20"/>
              </w:rPr>
              <w:fldChar w:fldCharType="begin">
                <w:ffData>
                  <w:name w:val="Texte23"/>
                  <w:enabled/>
                  <w:calcOnExit w:val="0"/>
                  <w:textInput/>
                </w:ffData>
              </w:fldChar>
            </w:r>
            <w:r w:rsidR="00910E80" w:rsidRPr="00611A20">
              <w:rPr>
                <w:rFonts w:ascii="Arial" w:hAnsi="Arial" w:cs="Arial"/>
                <w:b/>
                <w:bCs/>
                <w:color w:val="000000" w:themeColor="text1"/>
                <w:szCs w:val="20"/>
              </w:rPr>
              <w:instrText xml:space="preserve"> FORMTEXT </w:instrText>
            </w:r>
            <w:r w:rsidR="00910E80" w:rsidRPr="00611A20">
              <w:rPr>
                <w:rFonts w:ascii="Arial" w:hAnsi="Arial" w:cs="Arial"/>
                <w:b/>
                <w:bCs/>
                <w:color w:val="000000" w:themeColor="text1"/>
                <w:szCs w:val="20"/>
              </w:rPr>
            </w:r>
            <w:r w:rsidR="00910E80" w:rsidRPr="00611A20">
              <w:rPr>
                <w:rFonts w:ascii="Arial" w:hAnsi="Arial" w:cs="Arial"/>
                <w:b/>
                <w:bCs/>
                <w:color w:val="000000" w:themeColor="text1"/>
                <w:szCs w:val="20"/>
              </w:rPr>
              <w:fldChar w:fldCharType="separate"/>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475735">
              <w:rPr>
                <w:rFonts w:ascii="Arial" w:hAnsi="Arial" w:cs="Arial"/>
                <w:b/>
                <w:bCs/>
                <w:noProof/>
                <w:color w:val="000000" w:themeColor="text1"/>
                <w:szCs w:val="20"/>
              </w:rPr>
              <w:t> </w:t>
            </w:r>
            <w:r w:rsidR="00910E80" w:rsidRPr="00611A20">
              <w:rPr>
                <w:rFonts w:ascii="Arial" w:hAnsi="Arial" w:cs="Arial"/>
                <w:b/>
                <w:bCs/>
                <w:color w:val="000000" w:themeColor="text1"/>
                <w:szCs w:val="20"/>
              </w:rPr>
              <w:fldChar w:fldCharType="end"/>
            </w:r>
          </w:p>
        </w:tc>
      </w:tr>
    </w:tbl>
    <w:p w14:paraId="58EDE907" w14:textId="77777777" w:rsidR="005E1D0B" w:rsidRPr="00611A20" w:rsidRDefault="005E1D0B" w:rsidP="00A00BFE">
      <w:pPr>
        <w:pStyle w:val="Corpsdetexte"/>
        <w:spacing w:after="0" w:line="240" w:lineRule="auto"/>
        <w:rPr>
          <w:rFonts w:ascii="Arial" w:hAnsi="Arial" w:cs="Arial"/>
          <w:bCs/>
          <w:color w:val="000000" w:themeColor="text1"/>
          <w:szCs w:val="20"/>
          <w:lang w:val="fr-BE"/>
        </w:rPr>
      </w:pPr>
    </w:p>
    <w:p w14:paraId="4C357BC2" w14:textId="3C83169E" w:rsidR="00AD2FC4" w:rsidRPr="00611A20" w:rsidRDefault="00F46C3C" w:rsidP="00910E80">
      <w:pPr>
        <w:pStyle w:val="Corpsdetexte"/>
        <w:spacing w:after="0" w:line="240" w:lineRule="auto"/>
        <w:rPr>
          <w:rFonts w:ascii="Arial" w:hAnsi="Arial" w:cs="Arial"/>
          <w:bCs/>
          <w:color w:val="000000" w:themeColor="text1"/>
          <w:szCs w:val="20"/>
          <w:lang w:val="fr-BE"/>
        </w:rPr>
      </w:pPr>
      <w:r w:rsidRPr="00611A20">
        <w:rPr>
          <w:rFonts w:ascii="Arial" w:hAnsi="Arial" w:cs="Arial"/>
          <w:bCs/>
          <w:color w:val="000000" w:themeColor="text1"/>
          <w:szCs w:val="20"/>
          <w:lang w:val="fr-BE"/>
        </w:rPr>
        <w:t>Les index correspondants</w:t>
      </w:r>
      <w:r w:rsidR="005E1D0B" w:rsidRPr="00611A20">
        <w:rPr>
          <w:rFonts w:ascii="Arial" w:hAnsi="Arial" w:cs="Arial"/>
          <w:bCs/>
          <w:color w:val="000000" w:themeColor="text1"/>
          <w:szCs w:val="20"/>
          <w:lang w:val="fr-BE"/>
        </w:rPr>
        <w:t xml:space="preserve"> sont indiqués dans l’état des lieux d’entrée.</w:t>
      </w:r>
    </w:p>
    <w:p w14:paraId="148449E2" w14:textId="77777777" w:rsidR="00910E80" w:rsidRPr="00611A20" w:rsidRDefault="00910E80" w:rsidP="00910E80">
      <w:pPr>
        <w:pStyle w:val="Corpsdetexte"/>
        <w:spacing w:after="0" w:line="240" w:lineRule="auto"/>
        <w:rPr>
          <w:rFonts w:ascii="Arial" w:hAnsi="Arial" w:cs="Arial"/>
          <w:bCs/>
          <w:color w:val="000000" w:themeColor="text1"/>
          <w:szCs w:val="20"/>
          <w:lang w:val="fr-BE"/>
        </w:rPr>
      </w:pPr>
    </w:p>
    <w:p w14:paraId="01A6BC89" w14:textId="77777777" w:rsidR="00910E80" w:rsidRPr="00611A20" w:rsidRDefault="00910E80" w:rsidP="00910E80">
      <w:pPr>
        <w:spacing w:after="0"/>
        <w:rPr>
          <w:rFonts w:ascii="Arial" w:hAnsi="Arial" w:cs="Arial"/>
          <w:b/>
          <w:bCs/>
          <w:color w:val="000000" w:themeColor="text1"/>
        </w:rPr>
      </w:pPr>
      <w:bookmarkStart w:id="72" w:name="_Toc511720267"/>
      <w:r w:rsidRPr="00611A20">
        <w:rPr>
          <w:rFonts w:ascii="Arial" w:hAnsi="Arial" w:cs="Arial"/>
          <w:b/>
          <w:bCs/>
          <w:color w:val="000000" w:themeColor="text1"/>
        </w:rPr>
        <w:t>ARTICLE 6.4.2 : S’IL N’EXISTE PAS DE COMPTEUR INDIVIDUEL</w:t>
      </w:r>
      <w:bookmarkEnd w:id="72"/>
    </w:p>
    <w:p w14:paraId="223C5B94" w14:textId="7945B110" w:rsidR="00062594" w:rsidRPr="00611A20" w:rsidRDefault="00AE611F" w:rsidP="00910E80">
      <w:pPr>
        <w:spacing w:after="0"/>
        <w:rPr>
          <w:rFonts w:ascii="Arial" w:hAnsi="Arial" w:cs="Arial"/>
          <w:color w:val="000000" w:themeColor="text1"/>
          <w:sz w:val="20"/>
          <w:szCs w:val="20"/>
        </w:rPr>
      </w:pPr>
      <w:r w:rsidRPr="00611A20">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29A93F8" w14:textId="77777777" w:rsidR="000D2876" w:rsidRPr="00611A20" w:rsidRDefault="000D2876" w:rsidP="00910E80">
      <w:pPr>
        <w:spacing w:after="0"/>
        <w:rPr>
          <w:rFonts w:ascii="Arial" w:hAnsi="Arial" w:cs="Arial"/>
          <w:b/>
          <w:bCs/>
          <w:color w:val="000000" w:themeColor="text1"/>
        </w:rPr>
      </w:pPr>
    </w:p>
    <w:p w14:paraId="7E8B74B6" w14:textId="4D63B79B" w:rsidR="00062594" w:rsidRPr="00611A20" w:rsidRDefault="00AE611F" w:rsidP="00910E80">
      <w:pPr>
        <w:pStyle w:val="Paragraphedeliste"/>
        <w:numPr>
          <w:ilvl w:val="0"/>
          <w:numId w:val="79"/>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Du nombre de logements situés dans l’immeuble</w:t>
      </w:r>
      <w:r w:rsidR="00950A7E" w:rsidRPr="00611A20">
        <w:rPr>
          <w:rFonts w:ascii="Arial" w:hAnsi="Arial" w:cs="Arial"/>
          <w:color w:val="000000" w:themeColor="text1"/>
          <w:sz w:val="20"/>
          <w:szCs w:val="20"/>
        </w:rPr>
        <w:t xml:space="preserve"> et le nombre de personne</w:t>
      </w:r>
      <w:r w:rsidR="00D024D1" w:rsidRPr="00611A20">
        <w:rPr>
          <w:rFonts w:ascii="Arial" w:hAnsi="Arial" w:cs="Arial"/>
          <w:color w:val="000000" w:themeColor="text1"/>
          <w:sz w:val="20"/>
          <w:szCs w:val="20"/>
        </w:rPr>
        <w:t>s</w:t>
      </w:r>
      <w:r w:rsidR="00950A7E" w:rsidRPr="00611A20">
        <w:rPr>
          <w:rFonts w:ascii="Arial" w:hAnsi="Arial" w:cs="Arial"/>
          <w:color w:val="000000" w:themeColor="text1"/>
          <w:sz w:val="20"/>
          <w:szCs w:val="20"/>
        </w:rPr>
        <w:t xml:space="preserve"> habitant chaque logement,</w:t>
      </w:r>
      <w:r w:rsidRPr="00611A20">
        <w:rPr>
          <w:rFonts w:ascii="Arial" w:hAnsi="Arial" w:cs="Arial"/>
          <w:color w:val="000000" w:themeColor="text1"/>
          <w:sz w:val="20"/>
          <w:szCs w:val="20"/>
        </w:rPr>
        <w:t xml:space="preserve"> chaque logement étant présumé engendrer des charges et frais égaux ;</w:t>
      </w:r>
    </w:p>
    <w:p w14:paraId="1A84391F" w14:textId="77777777" w:rsidR="000D2876" w:rsidRPr="00611A20" w:rsidRDefault="000D2876" w:rsidP="000D2876">
      <w:pPr>
        <w:pStyle w:val="Paragraphedeliste"/>
        <w:spacing w:after="0" w:line="240" w:lineRule="auto"/>
        <w:ind w:left="1134"/>
        <w:jc w:val="both"/>
        <w:rPr>
          <w:rFonts w:ascii="Arial" w:hAnsi="Arial" w:cs="Arial"/>
          <w:color w:val="000000" w:themeColor="text1"/>
          <w:sz w:val="20"/>
          <w:szCs w:val="20"/>
        </w:rPr>
      </w:pPr>
    </w:p>
    <w:p w14:paraId="470966A6" w14:textId="51CD0446" w:rsidR="00062594" w:rsidRPr="00611A20" w:rsidRDefault="00AE611F" w:rsidP="00910E80">
      <w:pPr>
        <w:pStyle w:val="Paragraphedeliste"/>
        <w:numPr>
          <w:ilvl w:val="0"/>
          <w:numId w:val="79"/>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De la superficie du logement par rapport à la superficie totale des parties privatives de l’immeuble, soit</w:t>
      </w:r>
      <w:r w:rsidR="000E6B6F" w:rsidRPr="00611A20">
        <w:rPr>
          <w:rFonts w:ascii="Arial" w:hAnsi="Arial" w:cs="Arial"/>
          <w:color w:val="000000" w:themeColor="text1"/>
          <w:sz w:val="20"/>
          <w:szCs w:val="20"/>
        </w:rPr>
        <w:t xml:space="preserve"> </w:t>
      </w:r>
      <w:r w:rsidR="000E6B6F" w:rsidRPr="00611A20">
        <w:rPr>
          <w:rFonts w:ascii="Arial" w:hAnsi="Arial" w:cs="Arial"/>
          <w:b/>
          <w:bCs/>
          <w:color w:val="000000" w:themeColor="text1"/>
          <w:sz w:val="20"/>
          <w:szCs w:val="20"/>
        </w:rPr>
        <w:fldChar w:fldCharType="begin">
          <w:ffData>
            <w:name w:val="Texte23"/>
            <w:enabled/>
            <w:calcOnExit w:val="0"/>
            <w:textInput/>
          </w:ffData>
        </w:fldChar>
      </w:r>
      <w:r w:rsidR="000E6B6F" w:rsidRPr="00611A20">
        <w:rPr>
          <w:rFonts w:ascii="Arial" w:hAnsi="Arial" w:cs="Arial"/>
          <w:b/>
          <w:bCs/>
          <w:color w:val="000000" w:themeColor="text1"/>
          <w:sz w:val="20"/>
          <w:szCs w:val="20"/>
        </w:rPr>
        <w:instrText xml:space="preserve"> FORMTEXT </w:instrText>
      </w:r>
      <w:r w:rsidR="000E6B6F" w:rsidRPr="00611A20">
        <w:rPr>
          <w:rFonts w:ascii="Arial" w:hAnsi="Arial" w:cs="Arial"/>
          <w:b/>
          <w:bCs/>
          <w:color w:val="000000" w:themeColor="text1"/>
          <w:sz w:val="20"/>
          <w:szCs w:val="20"/>
        </w:rPr>
      </w:r>
      <w:r w:rsidR="000E6B6F"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0E6B6F"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w:t>
      </w:r>
    </w:p>
    <w:p w14:paraId="7DFDF434" w14:textId="77777777" w:rsidR="000D2876" w:rsidRPr="00611A20" w:rsidRDefault="000D2876" w:rsidP="000D2876">
      <w:pPr>
        <w:spacing w:after="0" w:line="240" w:lineRule="auto"/>
        <w:jc w:val="both"/>
        <w:rPr>
          <w:rFonts w:ascii="Arial" w:hAnsi="Arial" w:cs="Arial"/>
          <w:color w:val="000000" w:themeColor="text1"/>
          <w:sz w:val="20"/>
          <w:szCs w:val="20"/>
        </w:rPr>
      </w:pPr>
    </w:p>
    <w:p w14:paraId="4EB3CF56" w14:textId="7F27FC8A" w:rsidR="00062594" w:rsidRPr="00611A20" w:rsidRDefault="00AE611F" w:rsidP="00910E80">
      <w:pPr>
        <w:pStyle w:val="Paragraphedeliste"/>
        <w:numPr>
          <w:ilvl w:val="0"/>
          <w:numId w:val="79"/>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Du nombre de quotités du bien loué dans les parties communes de l’immeuble, telles qu’elles ressortent de l’acte de base, soit</w:t>
      </w:r>
      <w:r w:rsidR="000E6B6F" w:rsidRPr="00611A20">
        <w:rPr>
          <w:rFonts w:ascii="Arial" w:hAnsi="Arial" w:cs="Arial"/>
          <w:color w:val="000000" w:themeColor="text1"/>
          <w:sz w:val="20"/>
          <w:szCs w:val="20"/>
        </w:rPr>
        <w:t xml:space="preserve"> </w:t>
      </w:r>
      <w:r w:rsidR="000E6B6F" w:rsidRPr="00611A20">
        <w:rPr>
          <w:rFonts w:ascii="Arial" w:hAnsi="Arial" w:cs="Arial"/>
          <w:b/>
          <w:bCs/>
          <w:color w:val="000000" w:themeColor="text1"/>
          <w:sz w:val="20"/>
          <w:szCs w:val="20"/>
        </w:rPr>
        <w:fldChar w:fldCharType="begin">
          <w:ffData>
            <w:name w:val="Texte23"/>
            <w:enabled/>
            <w:calcOnExit w:val="0"/>
            <w:textInput/>
          </w:ffData>
        </w:fldChar>
      </w:r>
      <w:r w:rsidR="000E6B6F" w:rsidRPr="00611A20">
        <w:rPr>
          <w:rFonts w:ascii="Arial" w:hAnsi="Arial" w:cs="Arial"/>
          <w:b/>
          <w:bCs/>
          <w:color w:val="000000" w:themeColor="text1"/>
          <w:sz w:val="20"/>
          <w:szCs w:val="20"/>
        </w:rPr>
        <w:instrText xml:space="preserve"> FORMTEXT </w:instrText>
      </w:r>
      <w:r w:rsidR="000E6B6F" w:rsidRPr="00611A20">
        <w:rPr>
          <w:rFonts w:ascii="Arial" w:hAnsi="Arial" w:cs="Arial"/>
          <w:b/>
          <w:bCs/>
          <w:color w:val="000000" w:themeColor="text1"/>
          <w:sz w:val="20"/>
          <w:szCs w:val="20"/>
        </w:rPr>
      </w:r>
      <w:r w:rsidR="000E6B6F"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0E6B6F" w:rsidRPr="00611A20">
        <w:rPr>
          <w:rFonts w:ascii="Arial" w:hAnsi="Arial" w:cs="Arial"/>
          <w:b/>
          <w:bCs/>
          <w:color w:val="000000" w:themeColor="text1"/>
          <w:sz w:val="20"/>
          <w:szCs w:val="20"/>
        </w:rPr>
        <w:fldChar w:fldCharType="end"/>
      </w:r>
      <w:r w:rsidR="000E6B6F" w:rsidRPr="00611A20">
        <w:rPr>
          <w:rFonts w:ascii="Arial" w:hAnsi="Arial" w:cs="Arial"/>
          <w:b/>
          <w:bCs/>
          <w:color w:val="000000" w:themeColor="text1"/>
          <w:sz w:val="20"/>
          <w:szCs w:val="20"/>
        </w:rPr>
        <w:t xml:space="preserve"> </w:t>
      </w:r>
      <w:r w:rsidRPr="00611A20">
        <w:rPr>
          <w:rFonts w:ascii="Arial" w:hAnsi="Arial" w:cs="Arial"/>
          <w:color w:val="000000" w:themeColor="text1"/>
          <w:sz w:val="20"/>
          <w:szCs w:val="20"/>
        </w:rPr>
        <w:t>quotités ;</w:t>
      </w:r>
    </w:p>
    <w:p w14:paraId="554303CD" w14:textId="77777777" w:rsidR="000D2876" w:rsidRPr="00611A20" w:rsidRDefault="000D2876" w:rsidP="000D2876">
      <w:pPr>
        <w:spacing w:after="0" w:line="240" w:lineRule="auto"/>
        <w:jc w:val="both"/>
        <w:rPr>
          <w:rFonts w:ascii="Arial" w:hAnsi="Arial" w:cs="Arial"/>
          <w:color w:val="000000" w:themeColor="text1"/>
          <w:sz w:val="20"/>
          <w:szCs w:val="20"/>
        </w:rPr>
      </w:pPr>
    </w:p>
    <w:p w14:paraId="6325F8B2" w14:textId="563BBFBF" w:rsidR="00062594" w:rsidRPr="00611A20" w:rsidRDefault="00AE611F" w:rsidP="00910E80">
      <w:pPr>
        <w:pStyle w:val="Paragraphedeliste"/>
        <w:numPr>
          <w:ilvl w:val="0"/>
          <w:numId w:val="79"/>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Autre </w:t>
      </w:r>
      <w:r w:rsidRPr="00611A20">
        <w:rPr>
          <w:rFonts w:ascii="Arial" w:hAnsi="Arial" w:cs="Arial"/>
          <w:color w:val="000000" w:themeColor="text1"/>
          <w:sz w:val="20"/>
        </w:rPr>
        <w:t>(précisez)</w:t>
      </w:r>
      <w:r w:rsidRPr="00611A20">
        <w:rPr>
          <w:rFonts w:ascii="Arial" w:hAnsi="Arial" w:cs="Arial"/>
          <w:color w:val="000000" w:themeColor="text1"/>
          <w:sz w:val="20"/>
          <w:szCs w:val="20"/>
        </w:rPr>
        <w:t xml:space="preserve"> : </w:t>
      </w:r>
      <w:r w:rsidR="000E6B6F" w:rsidRPr="00611A20">
        <w:rPr>
          <w:rFonts w:ascii="Arial" w:hAnsi="Arial" w:cs="Arial"/>
          <w:b/>
          <w:bCs/>
          <w:color w:val="000000" w:themeColor="text1"/>
          <w:sz w:val="20"/>
          <w:szCs w:val="20"/>
        </w:rPr>
        <w:fldChar w:fldCharType="begin">
          <w:ffData>
            <w:name w:val="Texte23"/>
            <w:enabled/>
            <w:calcOnExit w:val="0"/>
            <w:textInput/>
          </w:ffData>
        </w:fldChar>
      </w:r>
      <w:r w:rsidR="000E6B6F" w:rsidRPr="00611A20">
        <w:rPr>
          <w:rFonts w:ascii="Arial" w:hAnsi="Arial" w:cs="Arial"/>
          <w:b/>
          <w:bCs/>
          <w:color w:val="000000" w:themeColor="text1"/>
          <w:sz w:val="20"/>
          <w:szCs w:val="20"/>
        </w:rPr>
        <w:instrText xml:space="preserve"> FORMTEXT </w:instrText>
      </w:r>
      <w:r w:rsidR="000E6B6F" w:rsidRPr="00611A20">
        <w:rPr>
          <w:rFonts w:ascii="Arial" w:hAnsi="Arial" w:cs="Arial"/>
          <w:b/>
          <w:bCs/>
          <w:color w:val="000000" w:themeColor="text1"/>
          <w:sz w:val="20"/>
          <w:szCs w:val="20"/>
        </w:rPr>
      </w:r>
      <w:r w:rsidR="000E6B6F"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0E6B6F" w:rsidRPr="00611A20">
        <w:rPr>
          <w:rFonts w:ascii="Arial" w:hAnsi="Arial" w:cs="Arial"/>
          <w:b/>
          <w:bCs/>
          <w:color w:val="000000" w:themeColor="text1"/>
          <w:sz w:val="20"/>
          <w:szCs w:val="20"/>
        </w:rPr>
        <w:fldChar w:fldCharType="end"/>
      </w:r>
    </w:p>
    <w:p w14:paraId="14673925" w14:textId="77777777" w:rsidR="000D2876" w:rsidRPr="00611A20" w:rsidRDefault="000D2876" w:rsidP="00910E80">
      <w:pPr>
        <w:spacing w:after="0" w:line="240" w:lineRule="auto"/>
        <w:jc w:val="both"/>
        <w:rPr>
          <w:rFonts w:ascii="Arial" w:hAnsi="Arial" w:cs="Arial"/>
          <w:color w:val="000000" w:themeColor="text1"/>
          <w:sz w:val="20"/>
          <w:szCs w:val="20"/>
        </w:rPr>
      </w:pPr>
    </w:p>
    <w:p w14:paraId="432A1FCA" w14:textId="40FBBBFA" w:rsidR="00062594" w:rsidRPr="00611A20" w:rsidRDefault="00AE611F" w:rsidP="00910E80">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preneur interviendra dans le coût : </w:t>
      </w:r>
    </w:p>
    <w:p w14:paraId="565B24B1" w14:textId="77777777" w:rsidR="008B21BC" w:rsidRPr="00611A20" w:rsidRDefault="008B21BC" w:rsidP="00910E80">
      <w:pPr>
        <w:spacing w:after="0" w:line="240" w:lineRule="auto"/>
        <w:jc w:val="both"/>
        <w:rPr>
          <w:rFonts w:ascii="Arial" w:hAnsi="Arial" w:cs="Arial"/>
          <w:color w:val="000000" w:themeColor="text1"/>
          <w:sz w:val="20"/>
          <w:szCs w:val="20"/>
        </w:rPr>
      </w:pPr>
    </w:p>
    <w:p w14:paraId="55468247" w14:textId="427B5F57" w:rsidR="00062594" w:rsidRPr="00611A20" w:rsidRDefault="008B21BC" w:rsidP="00910E80">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73" w:name="CaseACocher31"/>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3"/>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Du chauffage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rPr>
        <w:t>EUR</w:t>
      </w:r>
      <w:r w:rsidR="00AE611F" w:rsidRPr="00611A20">
        <w:rPr>
          <w:rFonts w:ascii="Arial" w:hAnsi="Arial" w:cs="Arial"/>
          <w:color w:val="000000" w:themeColor="text1"/>
          <w:sz w:val="20"/>
          <w:szCs w:val="20"/>
        </w:rPr>
        <w:t xml:space="preserve">   </w:t>
      </w:r>
    </w:p>
    <w:p w14:paraId="0D00B2B1" w14:textId="75D192B1" w:rsidR="00062594" w:rsidRPr="00611A20" w:rsidRDefault="008B21BC" w:rsidP="00910E80">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74" w:name="CaseACocher32"/>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4"/>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Montant forfaitaire  </w:t>
      </w:r>
    </w:p>
    <w:p w14:paraId="6ED3DC0E" w14:textId="7D6525AA" w:rsidR="00062594" w:rsidRPr="00611A20" w:rsidRDefault="008B21BC" w:rsidP="00910E80">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75" w:name="CaseACocher33"/>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5"/>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u w:val="single"/>
        </w:rPr>
        <w:t xml:space="preserve">Provision selon </w:t>
      </w:r>
      <w:r w:rsidR="00AE611F" w:rsidRPr="00611A20">
        <w:rPr>
          <w:rFonts w:ascii="Arial" w:hAnsi="Arial" w:cs="Arial"/>
          <w:color w:val="000000" w:themeColor="text1"/>
          <w:sz w:val="20"/>
          <w:szCs w:val="20"/>
        </w:rPr>
        <w:t xml:space="preserve">quote-part : </w:t>
      </w:r>
      <w:r w:rsidR="002F0954"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002F0954" w:rsidRPr="00611A20">
        <w:rPr>
          <w:rFonts w:ascii="Arial" w:hAnsi="Arial" w:cs="Arial"/>
          <w:b/>
          <w:bCs/>
          <w:color w:val="000000" w:themeColor="text1"/>
          <w:sz w:val="20"/>
          <w:szCs w:val="20"/>
        </w:rPr>
        <w:instrText xml:space="preserve"> FORMTEXT </w:instrText>
      </w:r>
      <w:r w:rsidR="002F0954" w:rsidRPr="00611A20">
        <w:rPr>
          <w:rFonts w:ascii="Arial" w:hAnsi="Arial" w:cs="Arial"/>
          <w:b/>
          <w:bCs/>
          <w:color w:val="000000" w:themeColor="text1"/>
          <w:sz w:val="20"/>
          <w:szCs w:val="20"/>
        </w:rPr>
      </w:r>
      <w:r w:rsidR="002F0954"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002F0954" w:rsidRPr="00611A20">
        <w:rPr>
          <w:rFonts w:ascii="Arial" w:hAnsi="Arial" w:cs="Arial"/>
          <w:b/>
          <w:bCs/>
          <w:color w:val="000000" w:themeColor="text1"/>
          <w:sz w:val="20"/>
          <w:szCs w:val="20"/>
        </w:rPr>
        <w:fldChar w:fldCharType="end"/>
      </w:r>
    </w:p>
    <w:p w14:paraId="48246850" w14:textId="77777777" w:rsidR="008B21BC" w:rsidRPr="00611A20" w:rsidRDefault="008B21BC" w:rsidP="00910E80">
      <w:pPr>
        <w:spacing w:after="0" w:line="240" w:lineRule="auto"/>
        <w:ind w:left="708" w:firstLine="709"/>
        <w:jc w:val="both"/>
        <w:rPr>
          <w:rFonts w:ascii="Arial" w:hAnsi="Arial" w:cs="Arial"/>
          <w:color w:val="000000" w:themeColor="text1"/>
          <w:sz w:val="20"/>
          <w:u w:val="single"/>
        </w:rPr>
      </w:pPr>
    </w:p>
    <w:p w14:paraId="799E076B" w14:textId="67502E65" w:rsidR="002F0954" w:rsidRPr="00611A20" w:rsidRDefault="002F0954" w:rsidP="002F0954">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76" w:name="CaseACocher34"/>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6"/>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De la distribution d’eau chaude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3E8F8D8E" w14:textId="3FC2E461" w:rsidR="002F0954" w:rsidRPr="00611A20" w:rsidRDefault="002F0954" w:rsidP="002F0954">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lastRenderedPageBreak/>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243659D4" w14:textId="1002CEFD" w:rsidR="002F0954" w:rsidRPr="00611A20" w:rsidRDefault="002F0954" w:rsidP="002F0954">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0FCD5DE4" w14:textId="5420DA4E" w:rsidR="008B21BC" w:rsidRPr="00611A20" w:rsidRDefault="008B21BC" w:rsidP="002F0954">
      <w:pPr>
        <w:spacing w:after="0" w:line="240" w:lineRule="auto"/>
        <w:ind w:firstLine="709"/>
        <w:jc w:val="both"/>
        <w:rPr>
          <w:rFonts w:ascii="Arial" w:hAnsi="Arial" w:cs="Arial"/>
          <w:color w:val="000000" w:themeColor="text1"/>
          <w:sz w:val="20"/>
          <w:szCs w:val="20"/>
        </w:rPr>
      </w:pPr>
    </w:p>
    <w:p w14:paraId="23E6180C" w14:textId="56A9080A" w:rsidR="00062594" w:rsidRPr="00611A20" w:rsidRDefault="00E2110E" w:rsidP="00910E80">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77" w:name="CaseACocher35"/>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7"/>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De l’électricité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00AE611F" w:rsidRPr="00611A20">
        <w:rPr>
          <w:rFonts w:ascii="Arial" w:hAnsi="Arial" w:cs="Arial"/>
          <w:color w:val="000000" w:themeColor="text1"/>
          <w:sz w:val="20"/>
        </w:rPr>
        <w:t>EUR</w:t>
      </w:r>
      <w:r w:rsidR="00E74DD9" w:rsidRPr="00611A20">
        <w:rPr>
          <w:rStyle w:val="Appelnotedebasdep"/>
          <w:rFonts w:ascii="Arial" w:hAnsi="Arial" w:cs="Arial"/>
          <w:color w:val="000000" w:themeColor="text1"/>
          <w:sz w:val="20"/>
        </w:rPr>
        <w:footnoteReference w:id="2"/>
      </w:r>
      <w:r w:rsidR="00AE611F" w:rsidRPr="00611A20">
        <w:rPr>
          <w:rFonts w:ascii="Arial" w:hAnsi="Arial" w:cs="Arial"/>
          <w:color w:val="000000" w:themeColor="text1"/>
          <w:sz w:val="20"/>
          <w:szCs w:val="20"/>
        </w:rPr>
        <w:t xml:space="preserve">   </w:t>
      </w:r>
    </w:p>
    <w:p w14:paraId="47432598" w14:textId="6118CEE0" w:rsidR="00E2110E" w:rsidRPr="00611A20" w:rsidRDefault="00E2110E" w:rsidP="00E2110E">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760603E5" w14:textId="1D1BCFE3" w:rsidR="00E2110E" w:rsidRPr="00611A20" w:rsidRDefault="00E2110E" w:rsidP="00E2110E">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579E5CA8" w14:textId="77777777" w:rsidR="008B21BC" w:rsidRPr="00611A20" w:rsidRDefault="008B21BC" w:rsidP="00910E80">
      <w:pPr>
        <w:spacing w:after="0" w:line="240" w:lineRule="auto"/>
        <w:ind w:left="708" w:firstLine="709"/>
        <w:jc w:val="both"/>
        <w:rPr>
          <w:rFonts w:ascii="Arial" w:hAnsi="Arial" w:cs="Arial"/>
          <w:color w:val="000000" w:themeColor="text1"/>
          <w:sz w:val="20"/>
          <w:u w:val="single"/>
        </w:rPr>
      </w:pPr>
    </w:p>
    <w:p w14:paraId="3D472008" w14:textId="41DBA49B" w:rsidR="00E2110E" w:rsidRPr="00611A20" w:rsidRDefault="00E2110E" w:rsidP="00E2110E">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78" w:name="CaseACocher38"/>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8"/>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De l’eau de ville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6CA4A3C0" w14:textId="0B433044" w:rsidR="00E2110E" w:rsidRPr="00611A20" w:rsidRDefault="00E2110E" w:rsidP="00E2110E">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032AFC95" w14:textId="1A369CD8" w:rsidR="00E2110E" w:rsidRPr="00611A20" w:rsidRDefault="00E2110E" w:rsidP="00E2110E">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76108796" w14:textId="23288EF6" w:rsidR="008B21BC" w:rsidRPr="00611A20" w:rsidRDefault="008B21BC" w:rsidP="00E2110E">
      <w:pPr>
        <w:spacing w:after="0" w:line="240" w:lineRule="auto"/>
        <w:ind w:firstLine="709"/>
        <w:jc w:val="both"/>
        <w:rPr>
          <w:rFonts w:ascii="Arial" w:hAnsi="Arial" w:cs="Arial"/>
          <w:color w:val="000000" w:themeColor="text1"/>
          <w:sz w:val="20"/>
          <w:u w:val="single"/>
        </w:rPr>
      </w:pPr>
    </w:p>
    <w:p w14:paraId="540C4947" w14:textId="754DDCA5" w:rsidR="00E2110E" w:rsidRPr="00611A20" w:rsidRDefault="00E2110E" w:rsidP="00E2110E">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79" w:name="CaseACocher37"/>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79"/>
      <w:r w:rsidRPr="00611A20">
        <w:rPr>
          <w:rFonts w:ascii="Arial" w:hAnsi="Arial" w:cs="Arial"/>
          <w:color w:val="000000" w:themeColor="text1"/>
          <w:sz w:val="20"/>
          <w:szCs w:val="20"/>
        </w:rPr>
        <w:t xml:space="preserve"> </w:t>
      </w:r>
      <w:r w:rsidR="00AE611F" w:rsidRPr="00611A20">
        <w:rPr>
          <w:rFonts w:ascii="Arial" w:hAnsi="Arial" w:cs="Arial"/>
          <w:color w:val="000000" w:themeColor="text1"/>
          <w:sz w:val="20"/>
          <w:szCs w:val="20"/>
        </w:rPr>
        <w:t xml:space="preserve">Du gaz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7663FBF6" w14:textId="475BB45E" w:rsidR="00E2110E" w:rsidRPr="00611A20" w:rsidRDefault="00E2110E" w:rsidP="00E2110E">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74C5FE08" w14:textId="7BD271A3" w:rsidR="00E2110E" w:rsidRPr="00611A20" w:rsidRDefault="00E2110E" w:rsidP="00E2110E">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5950607B" w14:textId="6AAF67DF" w:rsidR="008B21BC" w:rsidRPr="00611A20" w:rsidRDefault="008B21BC" w:rsidP="00E2110E">
      <w:pPr>
        <w:spacing w:after="0" w:line="240" w:lineRule="auto"/>
        <w:ind w:firstLine="709"/>
        <w:jc w:val="both"/>
        <w:rPr>
          <w:rFonts w:ascii="Arial" w:hAnsi="Arial" w:cs="Arial"/>
          <w:color w:val="000000" w:themeColor="text1"/>
          <w:sz w:val="20"/>
          <w:u w:val="single"/>
        </w:rPr>
      </w:pPr>
    </w:p>
    <w:p w14:paraId="3D9E77D9" w14:textId="6A0F921A" w:rsidR="00E2110E" w:rsidRPr="00611A20" w:rsidRDefault="00E2110E" w:rsidP="00E2110E">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80" w:name="CaseACocher36"/>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80"/>
      <w:r w:rsidRPr="00611A20">
        <w:rPr>
          <w:rFonts w:ascii="Arial" w:hAnsi="Arial" w:cs="Arial"/>
          <w:color w:val="000000" w:themeColor="text1"/>
          <w:sz w:val="20"/>
          <w:szCs w:val="20"/>
        </w:rPr>
        <w:t xml:space="preserv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00AE611F"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036898ED" w14:textId="2308BEF9" w:rsidR="00E2110E" w:rsidRPr="00611A20" w:rsidRDefault="00E2110E" w:rsidP="00E2110E">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5EBF6E73" w14:textId="244980F5" w:rsidR="00E2110E" w:rsidRPr="00611A20" w:rsidRDefault="00E2110E" w:rsidP="00E2110E">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21DEC888" w14:textId="70FD0E03" w:rsidR="00617BA3" w:rsidRPr="00611A20" w:rsidRDefault="00AE611F" w:rsidP="00E2110E">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t> </w:t>
      </w:r>
    </w:p>
    <w:p w14:paraId="69AEF155" w14:textId="225797DF" w:rsidR="00AD2FC4" w:rsidRPr="00611A20" w:rsidRDefault="00090134" w:rsidP="00090134">
      <w:pPr>
        <w:rPr>
          <w:rFonts w:ascii="Arial" w:hAnsi="Arial" w:cs="Arial"/>
          <w:b/>
          <w:bCs/>
          <w:color w:val="000000" w:themeColor="text1"/>
        </w:rPr>
      </w:pPr>
      <w:bookmarkStart w:id="81" w:name="_Toc511720268"/>
      <w:r w:rsidRPr="00611A20">
        <w:rPr>
          <w:rFonts w:ascii="Arial" w:hAnsi="Arial" w:cs="Arial"/>
          <w:b/>
          <w:bCs/>
          <w:color w:val="000000" w:themeColor="text1"/>
        </w:rPr>
        <w:t>ARTICLE 6.5 : CHARGES COMMUNES</w:t>
      </w:r>
      <w:bookmarkEnd w:id="81"/>
      <w:r w:rsidRPr="00611A20">
        <w:rPr>
          <w:rFonts w:ascii="Arial" w:hAnsi="Arial" w:cs="Arial"/>
          <w:b/>
          <w:bCs/>
          <w:color w:val="000000" w:themeColor="text1"/>
        </w:rPr>
        <w:t xml:space="preserve"> (SI D’APPLICATION)</w:t>
      </w:r>
    </w:p>
    <w:p w14:paraId="7BCFBC91" w14:textId="1BEE0583" w:rsidR="00217A07" w:rsidRPr="00611A20" w:rsidRDefault="00217A07" w:rsidP="00AA726E">
      <w:pPr>
        <w:spacing w:after="120" w:line="240" w:lineRule="auto"/>
        <w:jc w:val="both"/>
        <w:rPr>
          <w:rFonts w:ascii="Arial" w:hAnsi="Arial" w:cs="Arial"/>
          <w:color w:val="000000" w:themeColor="text1"/>
          <w:sz w:val="20"/>
          <w:szCs w:val="20"/>
        </w:rPr>
      </w:pPr>
      <w:r w:rsidRPr="00611A20">
        <w:rPr>
          <w:rFonts w:ascii="Arial" w:hAnsi="Arial" w:cs="Arial"/>
          <w:color w:val="000000" w:themeColor="text1"/>
          <w:sz w:val="20"/>
        </w:rPr>
        <w:t>Pour ce qui suit,</w:t>
      </w:r>
      <w:r w:rsidRPr="00611A20">
        <w:rPr>
          <w:rFonts w:ascii="Arial" w:hAnsi="Arial" w:cs="Arial"/>
          <w:color w:val="000000" w:themeColor="text1"/>
          <w:sz w:val="20"/>
          <w:szCs w:val="20"/>
        </w:rPr>
        <w:t xml:space="preserve"> les parties conviennent que la</w:t>
      </w:r>
      <w:r w:rsidRPr="00611A20">
        <w:rPr>
          <w:rFonts w:ascii="Arial" w:hAnsi="Arial" w:cs="Arial"/>
          <w:color w:val="000000" w:themeColor="text1"/>
          <w:sz w:val="20"/>
        </w:rPr>
        <w:t>/les provision</w:t>
      </w:r>
      <w:r w:rsidR="00D024D1" w:rsidRPr="00611A20">
        <w:rPr>
          <w:rFonts w:ascii="Arial" w:hAnsi="Arial" w:cs="Arial"/>
          <w:color w:val="000000" w:themeColor="text1"/>
          <w:sz w:val="20"/>
        </w:rPr>
        <w:t>(</w:t>
      </w:r>
      <w:r w:rsidRPr="00611A20">
        <w:rPr>
          <w:rFonts w:ascii="Arial" w:hAnsi="Arial" w:cs="Arial"/>
          <w:color w:val="000000" w:themeColor="text1"/>
          <w:sz w:val="20"/>
        </w:rPr>
        <w:t>s</w:t>
      </w:r>
      <w:r w:rsidR="00D024D1" w:rsidRPr="00611A20">
        <w:rPr>
          <w:rFonts w:ascii="Arial" w:hAnsi="Arial" w:cs="Arial"/>
          <w:color w:val="000000" w:themeColor="text1"/>
          <w:sz w:val="20"/>
        </w:rPr>
        <w:t>)</w:t>
      </w:r>
      <w:r w:rsidRPr="00611A20">
        <w:rPr>
          <w:rFonts w:ascii="Arial" w:hAnsi="Arial" w:cs="Arial"/>
          <w:color w:val="000000" w:themeColor="text1"/>
          <w:sz w:val="20"/>
        </w:rPr>
        <w:t xml:space="preserve"> selon </w:t>
      </w:r>
      <w:r w:rsidRPr="00611A20">
        <w:rPr>
          <w:rFonts w:ascii="Arial" w:hAnsi="Arial" w:cs="Arial"/>
          <w:color w:val="000000" w:themeColor="text1"/>
          <w:sz w:val="20"/>
          <w:szCs w:val="20"/>
        </w:rPr>
        <w:t>quote</w:t>
      </w:r>
      <w:r w:rsidRPr="00611A20">
        <w:rPr>
          <w:rFonts w:ascii="Arial" w:hAnsi="Arial" w:cs="Arial"/>
          <w:color w:val="000000" w:themeColor="text1"/>
          <w:sz w:val="20"/>
        </w:rPr>
        <w:t>s</w:t>
      </w:r>
      <w:r w:rsidRPr="00611A20">
        <w:rPr>
          <w:rFonts w:ascii="Arial" w:hAnsi="Arial" w:cs="Arial"/>
          <w:color w:val="000000" w:themeColor="text1"/>
          <w:sz w:val="20"/>
          <w:szCs w:val="20"/>
        </w:rPr>
        <w:t>-part</w:t>
      </w:r>
      <w:r w:rsidRPr="00611A20">
        <w:rPr>
          <w:rFonts w:ascii="Arial" w:hAnsi="Arial" w:cs="Arial"/>
          <w:color w:val="000000" w:themeColor="text1"/>
          <w:sz w:val="20"/>
        </w:rPr>
        <w:t>s</w:t>
      </w:r>
      <w:r w:rsidRPr="00611A20">
        <w:rPr>
          <w:rFonts w:ascii="Arial" w:hAnsi="Arial" w:cs="Arial"/>
          <w:color w:val="000000" w:themeColor="text1"/>
          <w:sz w:val="20"/>
          <w:szCs w:val="20"/>
        </w:rPr>
        <w:t xml:space="preserve"> prévue</w:t>
      </w:r>
      <w:r w:rsidRPr="00611A20">
        <w:rPr>
          <w:rFonts w:ascii="Arial" w:hAnsi="Arial" w:cs="Arial"/>
          <w:color w:val="000000" w:themeColor="text1"/>
          <w:sz w:val="20"/>
        </w:rPr>
        <w:t>s</w:t>
      </w:r>
      <w:r w:rsidRPr="00611A20">
        <w:rPr>
          <w:rFonts w:ascii="Arial" w:hAnsi="Arial" w:cs="Arial"/>
          <w:color w:val="000000" w:themeColor="text1"/>
          <w:sz w:val="20"/>
          <w:szCs w:val="20"/>
        </w:rPr>
        <w:t xml:space="preserve"> ci-dessous sera</w:t>
      </w:r>
      <w:r w:rsidRPr="00611A20">
        <w:rPr>
          <w:rFonts w:ascii="Arial" w:hAnsi="Arial" w:cs="Arial"/>
          <w:color w:val="000000" w:themeColor="text1"/>
          <w:sz w:val="20"/>
        </w:rPr>
        <w:t>/seront</w:t>
      </w:r>
      <w:r w:rsidRPr="00611A20">
        <w:rPr>
          <w:rFonts w:ascii="Arial" w:hAnsi="Arial" w:cs="Arial"/>
          <w:color w:val="000000" w:themeColor="text1"/>
          <w:sz w:val="20"/>
          <w:szCs w:val="20"/>
        </w:rPr>
        <w:t xml:space="preserve"> déterminée</w:t>
      </w:r>
      <w:r w:rsidR="00D024D1" w:rsidRPr="00611A20">
        <w:rPr>
          <w:rFonts w:ascii="Arial" w:hAnsi="Arial" w:cs="Arial"/>
          <w:color w:val="000000" w:themeColor="text1"/>
          <w:sz w:val="20"/>
          <w:szCs w:val="20"/>
        </w:rPr>
        <w:t>(</w:t>
      </w:r>
      <w:r w:rsidRPr="00611A20">
        <w:rPr>
          <w:rFonts w:ascii="Arial" w:hAnsi="Arial" w:cs="Arial"/>
          <w:color w:val="000000" w:themeColor="text1"/>
          <w:sz w:val="20"/>
        </w:rPr>
        <w:t>s</w:t>
      </w:r>
      <w:r w:rsidR="00D024D1" w:rsidRPr="00611A20">
        <w:rPr>
          <w:rFonts w:ascii="Arial" w:hAnsi="Arial" w:cs="Arial"/>
          <w:color w:val="000000" w:themeColor="text1"/>
          <w:sz w:val="20"/>
        </w:rPr>
        <w:t>)</w:t>
      </w:r>
      <w:r w:rsidRPr="00611A20">
        <w:rPr>
          <w:rFonts w:ascii="Arial" w:hAnsi="Arial" w:cs="Arial"/>
          <w:color w:val="000000" w:themeColor="text1"/>
          <w:sz w:val="20"/>
          <w:szCs w:val="20"/>
        </w:rPr>
        <w:t xml:space="preserve"> en fonction : </w:t>
      </w:r>
    </w:p>
    <w:p w14:paraId="17DBF9DF" w14:textId="77777777" w:rsidR="00090134" w:rsidRPr="00611A20" w:rsidRDefault="00090134" w:rsidP="00090134">
      <w:pPr>
        <w:pStyle w:val="Paragraphedeliste"/>
        <w:numPr>
          <w:ilvl w:val="0"/>
          <w:numId w:val="95"/>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6D0DA924" w14:textId="77777777" w:rsidR="00090134" w:rsidRPr="00611A20" w:rsidRDefault="00090134" w:rsidP="00090134">
      <w:pPr>
        <w:pStyle w:val="Paragraphedeliste"/>
        <w:spacing w:after="0" w:line="240" w:lineRule="auto"/>
        <w:ind w:left="1134"/>
        <w:jc w:val="both"/>
        <w:rPr>
          <w:rFonts w:ascii="Arial" w:hAnsi="Arial" w:cs="Arial"/>
          <w:color w:val="000000" w:themeColor="text1"/>
          <w:sz w:val="20"/>
          <w:szCs w:val="20"/>
        </w:rPr>
      </w:pPr>
    </w:p>
    <w:p w14:paraId="401EAEB5" w14:textId="6D6DBE4D" w:rsidR="00090134" w:rsidRPr="00611A20" w:rsidRDefault="00090134" w:rsidP="00090134">
      <w:pPr>
        <w:pStyle w:val="Paragraphedeliste"/>
        <w:numPr>
          <w:ilvl w:val="0"/>
          <w:numId w:val="95"/>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 xml:space="preserve">De la superficie du logement par rapport à la superficie totale des parties privatives de l’immeuble, soit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w:t>
      </w:r>
    </w:p>
    <w:p w14:paraId="74212D7E" w14:textId="77777777" w:rsidR="00090134" w:rsidRPr="00611A20" w:rsidRDefault="00090134" w:rsidP="00090134">
      <w:pPr>
        <w:spacing w:after="0" w:line="240" w:lineRule="auto"/>
        <w:jc w:val="both"/>
        <w:rPr>
          <w:rFonts w:ascii="Arial" w:hAnsi="Arial" w:cs="Arial"/>
          <w:color w:val="000000" w:themeColor="text1"/>
          <w:sz w:val="20"/>
          <w:szCs w:val="20"/>
        </w:rPr>
      </w:pPr>
    </w:p>
    <w:p w14:paraId="37DB2F83" w14:textId="4699E62C" w:rsidR="00090134" w:rsidRPr="00611A20" w:rsidRDefault="00090134" w:rsidP="00090134">
      <w:pPr>
        <w:pStyle w:val="Paragraphedeliste"/>
        <w:numPr>
          <w:ilvl w:val="0"/>
          <w:numId w:val="95"/>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 xml:space="preserve">Du nombre de quotités du bien loué dans les parties communes de l’immeuble, telles qu’elles ressortent de l’acte de base, soit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b/>
          <w:bCs/>
          <w:color w:val="000000" w:themeColor="text1"/>
          <w:sz w:val="20"/>
          <w:szCs w:val="20"/>
        </w:rPr>
        <w:t xml:space="preserve"> </w:t>
      </w:r>
      <w:r w:rsidRPr="00611A20">
        <w:rPr>
          <w:rFonts w:ascii="Arial" w:hAnsi="Arial" w:cs="Arial"/>
          <w:color w:val="000000" w:themeColor="text1"/>
          <w:sz w:val="20"/>
          <w:szCs w:val="20"/>
        </w:rPr>
        <w:t>quotités ;</w:t>
      </w:r>
    </w:p>
    <w:p w14:paraId="6EBA8E47" w14:textId="77777777" w:rsidR="00090134" w:rsidRPr="00611A20" w:rsidRDefault="00090134" w:rsidP="00090134">
      <w:pPr>
        <w:spacing w:after="0" w:line="240" w:lineRule="auto"/>
        <w:jc w:val="both"/>
        <w:rPr>
          <w:rFonts w:ascii="Arial" w:hAnsi="Arial" w:cs="Arial"/>
          <w:color w:val="000000" w:themeColor="text1"/>
          <w:sz w:val="20"/>
          <w:szCs w:val="20"/>
        </w:rPr>
      </w:pPr>
    </w:p>
    <w:p w14:paraId="05F123E5" w14:textId="79CBC8A9" w:rsidR="00090134" w:rsidRPr="00611A20" w:rsidRDefault="00090134" w:rsidP="00090134">
      <w:pPr>
        <w:pStyle w:val="Paragraphedeliste"/>
        <w:numPr>
          <w:ilvl w:val="0"/>
          <w:numId w:val="95"/>
        </w:numPr>
        <w:spacing w:after="0" w:line="240" w:lineRule="auto"/>
        <w:ind w:left="1134" w:hanging="425"/>
        <w:jc w:val="both"/>
        <w:rPr>
          <w:rFonts w:ascii="Arial" w:hAnsi="Arial" w:cs="Arial"/>
          <w:color w:val="000000" w:themeColor="text1"/>
          <w:sz w:val="20"/>
          <w:szCs w:val="20"/>
        </w:rPr>
      </w:pPr>
      <w:r w:rsidRPr="00611A20">
        <w:rPr>
          <w:rFonts w:ascii="Arial" w:hAnsi="Arial" w:cs="Arial"/>
          <w:color w:val="000000" w:themeColor="text1"/>
          <w:sz w:val="20"/>
          <w:szCs w:val="20"/>
        </w:rPr>
        <w:t>Autre </w:t>
      </w:r>
      <w:r w:rsidRPr="00611A20">
        <w:rPr>
          <w:rFonts w:ascii="Arial" w:hAnsi="Arial" w:cs="Arial"/>
          <w:color w:val="000000" w:themeColor="text1"/>
          <w:sz w:val="20"/>
        </w:rPr>
        <w:t>(précisez)</w:t>
      </w:r>
      <w:r w:rsidRPr="00611A20">
        <w:rPr>
          <w:rFonts w:ascii="Arial" w:hAnsi="Arial" w:cs="Arial"/>
          <w:color w:val="000000" w:themeColor="text1"/>
          <w:sz w:val="20"/>
          <w:szCs w:val="20"/>
        </w:rPr>
        <w:t xml:space="preserve"> :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p>
    <w:p w14:paraId="0EFAC377" w14:textId="77777777" w:rsidR="00090134" w:rsidRPr="00611A20" w:rsidRDefault="00090134" w:rsidP="00090134">
      <w:pPr>
        <w:spacing w:after="0" w:line="240" w:lineRule="auto"/>
        <w:jc w:val="both"/>
        <w:rPr>
          <w:rFonts w:ascii="Arial" w:hAnsi="Arial" w:cs="Arial"/>
          <w:color w:val="000000" w:themeColor="text1"/>
          <w:sz w:val="20"/>
          <w:szCs w:val="20"/>
        </w:rPr>
      </w:pPr>
    </w:p>
    <w:p w14:paraId="45295358" w14:textId="77777777" w:rsidR="00090134" w:rsidRPr="00611A20" w:rsidRDefault="00090134" w:rsidP="00090134">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preneur interviendra dans le coût : </w:t>
      </w:r>
    </w:p>
    <w:p w14:paraId="5D6F29C3" w14:textId="77777777" w:rsidR="00090134" w:rsidRPr="00611A20" w:rsidRDefault="00090134" w:rsidP="00090134">
      <w:pPr>
        <w:spacing w:after="0" w:line="240" w:lineRule="auto"/>
        <w:jc w:val="both"/>
        <w:rPr>
          <w:rFonts w:ascii="Arial" w:hAnsi="Arial" w:cs="Arial"/>
          <w:color w:val="000000" w:themeColor="text1"/>
          <w:sz w:val="20"/>
          <w:szCs w:val="20"/>
        </w:rPr>
      </w:pPr>
    </w:p>
    <w:p w14:paraId="27283D7B" w14:textId="18A181B2" w:rsidR="000F4535" w:rsidRPr="00611A20" w:rsidRDefault="000F4535" w:rsidP="000F4535">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4DCB6F93" w14:textId="24438D63" w:rsidR="000F4535" w:rsidRPr="00611A20" w:rsidRDefault="000F4535" w:rsidP="000F4535">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108436B8" w14:textId="19D00A19" w:rsidR="000F4535" w:rsidRPr="00611A20" w:rsidRDefault="000F4535" w:rsidP="000F4535">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1F0F5C03" w14:textId="77777777" w:rsidR="00090134" w:rsidRPr="00611A20" w:rsidRDefault="00090134" w:rsidP="00090134">
      <w:pPr>
        <w:spacing w:after="0" w:line="240" w:lineRule="auto"/>
        <w:ind w:left="708" w:firstLine="709"/>
        <w:jc w:val="both"/>
        <w:rPr>
          <w:rFonts w:ascii="Arial" w:hAnsi="Arial" w:cs="Arial"/>
          <w:color w:val="000000" w:themeColor="text1"/>
          <w:sz w:val="20"/>
          <w:u w:val="single"/>
        </w:rPr>
      </w:pPr>
    </w:p>
    <w:p w14:paraId="3AECE2F4" w14:textId="36311C0C" w:rsidR="000F4535" w:rsidRPr="00611A20" w:rsidRDefault="000F4535" w:rsidP="000F4535">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2CCB8EBF" w14:textId="4EF23870" w:rsidR="000F4535" w:rsidRPr="00611A20" w:rsidRDefault="000F4535" w:rsidP="000F4535">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183002A4" w14:textId="7595FAC2" w:rsidR="000F4535" w:rsidRPr="00611A20" w:rsidRDefault="000F4535" w:rsidP="000F4535">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1901BD9D" w14:textId="77777777" w:rsidR="00090134" w:rsidRPr="00611A20" w:rsidRDefault="00090134" w:rsidP="00090134">
      <w:pPr>
        <w:spacing w:after="0" w:line="240" w:lineRule="auto"/>
        <w:ind w:firstLine="709"/>
        <w:jc w:val="both"/>
        <w:rPr>
          <w:rFonts w:ascii="Arial" w:hAnsi="Arial" w:cs="Arial"/>
          <w:color w:val="000000" w:themeColor="text1"/>
          <w:sz w:val="20"/>
          <w:szCs w:val="20"/>
        </w:rPr>
      </w:pPr>
    </w:p>
    <w:p w14:paraId="4DE867CB" w14:textId="4B26B0AE" w:rsidR="000F4535" w:rsidRPr="00611A20" w:rsidRDefault="000F4535" w:rsidP="000F4535">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67E2A6C4" w14:textId="226319DE" w:rsidR="000F4535" w:rsidRPr="00611A20" w:rsidRDefault="000F4535" w:rsidP="000F4535">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7D24AD1A" w14:textId="22420379" w:rsidR="000F4535" w:rsidRPr="00611A20" w:rsidRDefault="000F4535" w:rsidP="000F4535">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2BB1BA2D" w14:textId="77777777" w:rsidR="00090134" w:rsidRPr="00611A20" w:rsidRDefault="00090134" w:rsidP="00090134">
      <w:pPr>
        <w:spacing w:after="0" w:line="240" w:lineRule="auto"/>
        <w:ind w:left="708" w:firstLine="709"/>
        <w:jc w:val="both"/>
        <w:rPr>
          <w:rFonts w:ascii="Arial" w:hAnsi="Arial" w:cs="Arial"/>
          <w:color w:val="000000" w:themeColor="text1"/>
          <w:sz w:val="20"/>
          <w:u w:val="single"/>
        </w:rPr>
      </w:pPr>
    </w:p>
    <w:p w14:paraId="13BAF97F" w14:textId="6C699CE9" w:rsidR="000F4535" w:rsidRPr="00611A20" w:rsidRDefault="000F4535" w:rsidP="000F4535">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07024200" w14:textId="10DC51DD" w:rsidR="000F4535" w:rsidRPr="00611A20" w:rsidRDefault="000F4535" w:rsidP="000F4535">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7CAAAAB3" w14:textId="1DC297D0" w:rsidR="000F4535" w:rsidRPr="00611A20" w:rsidRDefault="000F4535" w:rsidP="000F4535">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294EDDD7" w14:textId="77777777" w:rsidR="00090134" w:rsidRPr="00611A20" w:rsidRDefault="00090134" w:rsidP="00090134">
      <w:pPr>
        <w:spacing w:after="0" w:line="240" w:lineRule="auto"/>
        <w:ind w:firstLine="709"/>
        <w:jc w:val="both"/>
        <w:rPr>
          <w:rFonts w:ascii="Arial" w:hAnsi="Arial" w:cs="Arial"/>
          <w:color w:val="000000" w:themeColor="text1"/>
          <w:sz w:val="20"/>
          <w:u w:val="single"/>
        </w:rPr>
      </w:pPr>
    </w:p>
    <w:p w14:paraId="759B532A" w14:textId="30138402" w:rsidR="000F4535" w:rsidRPr="00611A20" w:rsidRDefault="000F4535" w:rsidP="000F4535">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lastRenderedPageBreak/>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62D257C9" w14:textId="06487EDE" w:rsidR="000F4535" w:rsidRPr="00611A20" w:rsidRDefault="000F4535" w:rsidP="000F4535">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3A7E98A8" w14:textId="45ECC79F" w:rsidR="000F4535" w:rsidRPr="00611A20" w:rsidRDefault="000F4535" w:rsidP="000F4535">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4DD99BF3" w14:textId="77777777" w:rsidR="00090134" w:rsidRPr="00611A20" w:rsidRDefault="00090134" w:rsidP="00090134">
      <w:pPr>
        <w:spacing w:after="0" w:line="240" w:lineRule="auto"/>
        <w:ind w:firstLine="709"/>
        <w:jc w:val="both"/>
        <w:rPr>
          <w:rFonts w:ascii="Arial" w:hAnsi="Arial" w:cs="Arial"/>
          <w:color w:val="000000" w:themeColor="text1"/>
          <w:sz w:val="20"/>
          <w:u w:val="single"/>
        </w:rPr>
      </w:pPr>
    </w:p>
    <w:p w14:paraId="30408914" w14:textId="17F7FD9F" w:rsidR="00090134" w:rsidRPr="00611A20" w:rsidRDefault="00090134" w:rsidP="00090134">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6"/>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000F4535" w:rsidRPr="00611A20">
        <w:rPr>
          <w:rFonts w:ascii="Arial" w:hAnsi="Arial" w:cs="Arial"/>
          <w:color w:val="000000" w:themeColor="text1"/>
          <w:sz w:val="20"/>
          <w:szCs w:val="20"/>
        </w:rPr>
        <w:t xml:space="preserve">Pour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à raison de </w:t>
      </w:r>
      <w:r w:rsidRPr="00611A20">
        <w:rPr>
          <w:rFonts w:ascii="Arial" w:hAnsi="Arial" w:cs="Arial"/>
          <w:b/>
          <w:bCs/>
          <w:color w:val="000000" w:themeColor="text1"/>
          <w:sz w:val="20"/>
          <w:szCs w:val="20"/>
        </w:rPr>
        <w:fldChar w:fldCharType="begin">
          <w:ffData>
            <w:name w:val="Texte23"/>
            <w:enabled/>
            <w:calcOnExit w:val="0"/>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Pr="00611A20">
        <w:rPr>
          <w:rFonts w:ascii="Arial" w:hAnsi="Arial" w:cs="Arial"/>
          <w:b/>
          <w:b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rPr>
        <w:t>EUR</w:t>
      </w:r>
      <w:r w:rsidRPr="00611A20">
        <w:rPr>
          <w:rFonts w:ascii="Arial" w:hAnsi="Arial" w:cs="Arial"/>
          <w:color w:val="000000" w:themeColor="text1"/>
          <w:sz w:val="20"/>
          <w:szCs w:val="20"/>
        </w:rPr>
        <w:t xml:space="preserve">   </w:t>
      </w:r>
    </w:p>
    <w:p w14:paraId="36D788E7" w14:textId="0DD2669D" w:rsidR="00090134" w:rsidRPr="00611A20" w:rsidRDefault="00090134" w:rsidP="00090134">
      <w:pPr>
        <w:spacing w:after="0" w:line="240" w:lineRule="auto"/>
        <w:ind w:left="708" w:firstLine="709"/>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32"/>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Montant forfaitaire  </w:t>
      </w:r>
    </w:p>
    <w:p w14:paraId="05ABC815" w14:textId="1F493394" w:rsidR="00090134" w:rsidRPr="00611A20" w:rsidRDefault="00090134" w:rsidP="00090134">
      <w:pPr>
        <w:spacing w:after="0" w:line="240" w:lineRule="auto"/>
        <w:ind w:left="708" w:firstLine="709"/>
        <w:jc w:val="both"/>
        <w:rPr>
          <w:rFonts w:ascii="Arial" w:hAnsi="Arial" w:cs="Arial"/>
          <w:color w:val="000000" w:themeColor="text1"/>
          <w:sz w:val="20"/>
          <w:u w:val="single"/>
        </w:rPr>
      </w:pPr>
      <w:r w:rsidRPr="00611A20">
        <w:rPr>
          <w:rFonts w:ascii="Arial" w:hAnsi="Arial" w:cs="Arial"/>
          <w:color w:val="000000" w:themeColor="text1"/>
          <w:sz w:val="20"/>
          <w:szCs w:val="20"/>
        </w:rPr>
        <w:fldChar w:fldCharType="begin">
          <w:ffData>
            <w:name w:val="CaseACocher33"/>
            <w:enabled/>
            <w:calcOnExit w:val="0"/>
            <w:checkBox>
              <w:sizeAuto/>
              <w:default w:val="0"/>
            </w:checkBox>
          </w:ffData>
        </w:fldChar>
      </w:r>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color w:val="000000" w:themeColor="text1"/>
          <w:sz w:val="20"/>
          <w:u w:val="single"/>
        </w:rPr>
        <w:t xml:space="preserve">Provision selon </w:t>
      </w:r>
      <w:r w:rsidRPr="00611A20">
        <w:rPr>
          <w:rFonts w:ascii="Arial" w:hAnsi="Arial" w:cs="Arial"/>
          <w:color w:val="000000" w:themeColor="text1"/>
          <w:sz w:val="20"/>
          <w:szCs w:val="20"/>
        </w:rPr>
        <w:t xml:space="preserve">quote-part : </w:t>
      </w:r>
      <w:r w:rsidRPr="00611A20">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611A20">
        <w:rPr>
          <w:rFonts w:ascii="Arial" w:hAnsi="Arial" w:cs="Arial"/>
          <w:b/>
          <w:bCs/>
          <w:color w:val="000000" w:themeColor="text1"/>
          <w:sz w:val="20"/>
          <w:szCs w:val="20"/>
        </w:rPr>
        <w:instrText xml:space="preserve"> FORMTEXT </w:instrText>
      </w:r>
      <w:r w:rsidRPr="00611A20">
        <w:rPr>
          <w:rFonts w:ascii="Arial" w:hAnsi="Arial" w:cs="Arial"/>
          <w:b/>
          <w:bCs/>
          <w:color w:val="000000" w:themeColor="text1"/>
          <w:sz w:val="20"/>
          <w:szCs w:val="20"/>
        </w:rPr>
      </w:r>
      <w:r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A - B - C - D]</w:t>
      </w:r>
      <w:r w:rsidRPr="00611A20">
        <w:rPr>
          <w:rFonts w:ascii="Arial" w:hAnsi="Arial" w:cs="Arial"/>
          <w:b/>
          <w:bCs/>
          <w:color w:val="000000" w:themeColor="text1"/>
          <w:sz w:val="20"/>
          <w:szCs w:val="20"/>
        </w:rPr>
        <w:fldChar w:fldCharType="end"/>
      </w:r>
    </w:p>
    <w:p w14:paraId="2A279004" w14:textId="77777777" w:rsidR="00090134" w:rsidRPr="00611A20" w:rsidRDefault="00090134" w:rsidP="00090134">
      <w:pPr>
        <w:spacing w:after="0" w:line="240" w:lineRule="auto"/>
        <w:ind w:firstLine="709"/>
        <w:jc w:val="both"/>
        <w:rPr>
          <w:rFonts w:ascii="Arial" w:hAnsi="Arial" w:cs="Arial"/>
          <w:color w:val="000000" w:themeColor="text1"/>
          <w:sz w:val="20"/>
          <w:szCs w:val="20"/>
        </w:rPr>
      </w:pPr>
      <w:r w:rsidRPr="00611A20">
        <w:rPr>
          <w:rFonts w:ascii="Arial" w:hAnsi="Arial" w:cs="Arial"/>
          <w:color w:val="000000" w:themeColor="text1"/>
          <w:sz w:val="20"/>
          <w:szCs w:val="20"/>
        </w:rPr>
        <w:t> </w:t>
      </w:r>
    </w:p>
    <w:p w14:paraId="21194963" w14:textId="0FCB7B02" w:rsidR="00062594" w:rsidRPr="00611A20" w:rsidRDefault="00062594" w:rsidP="00AA726E">
      <w:pPr>
        <w:spacing w:after="120" w:line="240" w:lineRule="auto"/>
        <w:jc w:val="both"/>
        <w:rPr>
          <w:rFonts w:ascii="Arial" w:hAnsi="Arial" w:cs="Arial"/>
          <w:color w:val="000000" w:themeColor="text1"/>
          <w:sz w:val="20"/>
          <w:szCs w:val="20"/>
        </w:rPr>
      </w:pPr>
    </w:p>
    <w:p w14:paraId="77B2721F" w14:textId="64DED939" w:rsidR="00862961" w:rsidRPr="00611A20" w:rsidRDefault="000F4535" w:rsidP="000F4535">
      <w:pPr>
        <w:spacing w:after="0"/>
        <w:rPr>
          <w:rFonts w:ascii="Arial" w:hAnsi="Arial" w:cs="Arial"/>
          <w:b/>
          <w:bCs/>
          <w:color w:val="000000" w:themeColor="text1"/>
          <w:lang w:val="fr-FR"/>
        </w:rPr>
      </w:pPr>
      <w:bookmarkStart w:id="82" w:name="_Toc511720269"/>
      <w:bookmarkStart w:id="83" w:name="_Toc163501230"/>
      <w:bookmarkStart w:id="84" w:name="_Toc163501378"/>
      <w:bookmarkStart w:id="85" w:name="_Toc163502331"/>
      <w:bookmarkStart w:id="86" w:name="_Toc163840029"/>
      <w:r w:rsidRPr="00611A20">
        <w:rPr>
          <w:rFonts w:ascii="Arial" w:hAnsi="Arial" w:cs="Arial"/>
          <w:b/>
          <w:bCs/>
          <w:color w:val="000000" w:themeColor="text1"/>
          <w:lang w:val="fr-FR"/>
        </w:rPr>
        <w:t>ARTICLE 7 : INTERETS DE RETARD</w:t>
      </w:r>
    </w:p>
    <w:p w14:paraId="5EA932B9" w14:textId="77777777" w:rsidR="00862961" w:rsidRPr="00611A20" w:rsidRDefault="00862961" w:rsidP="000F4535">
      <w:pPr>
        <w:widowControl w:val="0"/>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664C56AC" w14:textId="77777777" w:rsidR="000F4535" w:rsidRPr="00611A20" w:rsidRDefault="000F4535" w:rsidP="000F4535">
      <w:pPr>
        <w:widowControl w:val="0"/>
        <w:spacing w:after="0" w:line="240" w:lineRule="auto"/>
        <w:jc w:val="both"/>
        <w:rPr>
          <w:rFonts w:ascii="Arial" w:hAnsi="Arial" w:cs="Arial"/>
          <w:color w:val="000000" w:themeColor="text1"/>
          <w:sz w:val="20"/>
          <w:szCs w:val="20"/>
          <w:u w:val="single"/>
        </w:rPr>
      </w:pPr>
    </w:p>
    <w:p w14:paraId="1C0BC469" w14:textId="77777777" w:rsidR="00862961" w:rsidRPr="00611A20" w:rsidRDefault="00862961" w:rsidP="000F4535">
      <w:pPr>
        <w:widowControl w:val="0"/>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t>Les intérêts courent :</w:t>
      </w:r>
      <w:r w:rsidRPr="00611A20">
        <w:rPr>
          <w:rFonts w:ascii="Arial" w:hAnsi="Arial" w:cs="Arial"/>
          <w:b/>
          <w:bCs/>
          <w:iCs/>
          <w:color w:val="000000" w:themeColor="text1"/>
          <w:sz w:val="20"/>
          <w:szCs w:val="20"/>
        </w:rPr>
        <w:t xml:space="preserve"> </w:t>
      </w:r>
    </w:p>
    <w:p w14:paraId="0A7AA6D9" w14:textId="4D56180A" w:rsidR="00862961" w:rsidRPr="00611A20" w:rsidRDefault="000F4535" w:rsidP="000F4535">
      <w:pPr>
        <w:widowControl w:val="0"/>
        <w:spacing w:after="0" w:line="240" w:lineRule="auto"/>
        <w:ind w:firstLine="708"/>
        <w:jc w:val="both"/>
        <w:rPr>
          <w:rFonts w:ascii="Arial" w:hAnsi="Arial" w:cs="Arial"/>
          <w:iCs/>
          <w:color w:val="000000" w:themeColor="text1"/>
          <w:sz w:val="20"/>
          <w:szCs w:val="20"/>
        </w:rPr>
      </w:pPr>
      <w:r w:rsidRPr="00611A20">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87" w:name="CaseACocher39"/>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87"/>
      <w:r w:rsidRPr="00611A20">
        <w:rPr>
          <w:rFonts w:ascii="Arial" w:hAnsi="Arial" w:cs="Arial"/>
          <w:color w:val="000000" w:themeColor="text1"/>
          <w:sz w:val="20"/>
          <w:szCs w:val="20"/>
        </w:rPr>
        <w:t xml:space="preserve"> </w:t>
      </w:r>
      <w:r w:rsidR="00862961" w:rsidRPr="00611A20">
        <w:rPr>
          <w:rFonts w:ascii="Arial" w:hAnsi="Arial" w:cs="Arial"/>
          <w:iCs/>
          <w:color w:val="000000" w:themeColor="text1"/>
          <w:sz w:val="20"/>
          <w:szCs w:val="20"/>
        </w:rPr>
        <w:t xml:space="preserve">dès le  </w:t>
      </w:r>
      <w:r w:rsidR="00ED3520" w:rsidRPr="00611A20">
        <w:rPr>
          <w:rFonts w:ascii="Arial" w:hAnsi="Arial" w:cs="Arial"/>
          <w:b/>
          <w:bCs/>
          <w:color w:val="000000" w:themeColor="text1"/>
          <w:sz w:val="20"/>
          <w:szCs w:val="20"/>
        </w:rPr>
        <w:fldChar w:fldCharType="begin">
          <w:ffData>
            <w:name w:val="Texte23"/>
            <w:enabled/>
            <w:calcOnExit w:val="0"/>
            <w:textInput/>
          </w:ffData>
        </w:fldChar>
      </w:r>
      <w:r w:rsidR="00ED3520" w:rsidRPr="00611A20">
        <w:rPr>
          <w:rFonts w:ascii="Arial" w:hAnsi="Arial" w:cs="Arial"/>
          <w:b/>
          <w:bCs/>
          <w:color w:val="000000" w:themeColor="text1"/>
          <w:sz w:val="20"/>
          <w:szCs w:val="20"/>
        </w:rPr>
        <w:instrText xml:space="preserve"> FORMTEXT </w:instrText>
      </w:r>
      <w:r w:rsidR="00ED3520" w:rsidRPr="00611A20">
        <w:rPr>
          <w:rFonts w:ascii="Arial" w:hAnsi="Arial" w:cs="Arial"/>
          <w:b/>
          <w:bCs/>
          <w:color w:val="000000" w:themeColor="text1"/>
          <w:sz w:val="20"/>
          <w:szCs w:val="20"/>
        </w:rPr>
      </w:r>
      <w:r w:rsidR="00ED3520"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ED3520" w:rsidRPr="00611A20">
        <w:rPr>
          <w:rFonts w:ascii="Arial" w:hAnsi="Arial" w:cs="Arial"/>
          <w:b/>
          <w:bCs/>
          <w:color w:val="000000" w:themeColor="text1"/>
          <w:sz w:val="20"/>
          <w:szCs w:val="20"/>
        </w:rPr>
        <w:fldChar w:fldCharType="end"/>
      </w:r>
      <w:r w:rsidR="00862961" w:rsidRPr="00611A20">
        <w:rPr>
          <w:rFonts w:ascii="Arial" w:hAnsi="Arial" w:cs="Arial"/>
          <w:iCs/>
          <w:color w:val="000000" w:themeColor="text1"/>
          <w:sz w:val="20"/>
          <w:szCs w:val="20"/>
          <w:vertAlign w:val="superscript"/>
        </w:rPr>
        <w:t>ème</w:t>
      </w:r>
      <w:r w:rsidR="00862961" w:rsidRPr="00611A20">
        <w:rPr>
          <w:rFonts w:ascii="Arial" w:hAnsi="Arial" w:cs="Arial"/>
          <w:iCs/>
          <w:color w:val="000000" w:themeColor="text1"/>
          <w:sz w:val="20"/>
          <w:szCs w:val="20"/>
        </w:rPr>
        <w:t xml:space="preserve">  jour après réception de la mise en demeure recommandée ;</w:t>
      </w:r>
    </w:p>
    <w:p w14:paraId="1E5F76E0" w14:textId="403B27DF" w:rsidR="00862961" w:rsidRPr="00611A20" w:rsidRDefault="000F4535" w:rsidP="000F4535">
      <w:pPr>
        <w:widowControl w:val="0"/>
        <w:spacing w:after="0" w:line="240" w:lineRule="auto"/>
        <w:ind w:firstLine="708"/>
        <w:rPr>
          <w:rFonts w:ascii="Arial" w:hAnsi="Arial" w:cs="Arial"/>
          <w:iCs/>
          <w:color w:val="000000" w:themeColor="text1"/>
          <w:sz w:val="20"/>
          <w:szCs w:val="20"/>
        </w:rPr>
      </w:pPr>
      <w:r w:rsidRPr="00611A20">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88" w:name="CaseACocher40"/>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88"/>
      <w:r w:rsidRPr="00611A20">
        <w:rPr>
          <w:rFonts w:ascii="Arial" w:hAnsi="Arial" w:cs="Arial"/>
          <w:color w:val="000000" w:themeColor="text1"/>
          <w:sz w:val="20"/>
          <w:szCs w:val="20"/>
        </w:rPr>
        <w:t xml:space="preserve"> </w:t>
      </w:r>
      <w:r w:rsidR="00862961" w:rsidRPr="00611A20">
        <w:rPr>
          <w:rFonts w:ascii="Arial" w:hAnsi="Arial" w:cs="Arial"/>
          <w:iCs/>
          <w:color w:val="000000" w:themeColor="text1"/>
          <w:sz w:val="20"/>
          <w:szCs w:val="20"/>
        </w:rPr>
        <w:t xml:space="preserve">dès le  </w:t>
      </w:r>
      <w:r w:rsidR="00ED3520" w:rsidRPr="00611A20">
        <w:rPr>
          <w:rFonts w:ascii="Arial" w:hAnsi="Arial" w:cs="Arial"/>
          <w:b/>
          <w:bCs/>
          <w:color w:val="000000" w:themeColor="text1"/>
          <w:sz w:val="20"/>
          <w:szCs w:val="20"/>
        </w:rPr>
        <w:fldChar w:fldCharType="begin">
          <w:ffData>
            <w:name w:val="Texte23"/>
            <w:enabled/>
            <w:calcOnExit w:val="0"/>
            <w:textInput/>
          </w:ffData>
        </w:fldChar>
      </w:r>
      <w:r w:rsidR="00ED3520" w:rsidRPr="00611A20">
        <w:rPr>
          <w:rFonts w:ascii="Arial" w:hAnsi="Arial" w:cs="Arial"/>
          <w:b/>
          <w:bCs/>
          <w:color w:val="000000" w:themeColor="text1"/>
          <w:sz w:val="20"/>
          <w:szCs w:val="20"/>
        </w:rPr>
        <w:instrText xml:space="preserve"> FORMTEXT </w:instrText>
      </w:r>
      <w:r w:rsidR="00ED3520" w:rsidRPr="00611A20">
        <w:rPr>
          <w:rFonts w:ascii="Arial" w:hAnsi="Arial" w:cs="Arial"/>
          <w:b/>
          <w:bCs/>
          <w:color w:val="000000" w:themeColor="text1"/>
          <w:sz w:val="20"/>
          <w:szCs w:val="20"/>
        </w:rPr>
      </w:r>
      <w:r w:rsidR="00ED3520"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ED3520" w:rsidRPr="00611A20">
        <w:rPr>
          <w:rFonts w:ascii="Arial" w:hAnsi="Arial" w:cs="Arial"/>
          <w:b/>
          <w:bCs/>
          <w:color w:val="000000" w:themeColor="text1"/>
          <w:sz w:val="20"/>
          <w:szCs w:val="20"/>
        </w:rPr>
        <w:fldChar w:fldCharType="end"/>
      </w:r>
      <w:r w:rsidR="00862961" w:rsidRPr="00611A20">
        <w:rPr>
          <w:rFonts w:ascii="Arial" w:hAnsi="Arial" w:cs="Arial"/>
          <w:iCs/>
          <w:color w:val="000000" w:themeColor="text1"/>
          <w:sz w:val="20"/>
          <w:szCs w:val="20"/>
          <w:vertAlign w:val="superscript"/>
        </w:rPr>
        <w:t>ème</w:t>
      </w:r>
      <w:r w:rsidR="00862961" w:rsidRPr="00611A20">
        <w:rPr>
          <w:rFonts w:ascii="Arial" w:hAnsi="Arial" w:cs="Arial"/>
          <w:iCs/>
          <w:color w:val="000000" w:themeColor="text1"/>
          <w:sz w:val="20"/>
          <w:szCs w:val="20"/>
        </w:rPr>
        <w:t xml:space="preserve">  jour après l’expiration de l’échéance.</w:t>
      </w:r>
    </w:p>
    <w:p w14:paraId="5BA2EF9C" w14:textId="77777777" w:rsidR="000F4535" w:rsidRPr="00611A20" w:rsidRDefault="000F4535" w:rsidP="000F4535">
      <w:pPr>
        <w:widowControl w:val="0"/>
        <w:spacing w:after="0" w:line="240" w:lineRule="auto"/>
        <w:rPr>
          <w:rFonts w:ascii="Arial" w:hAnsi="Arial" w:cs="Arial"/>
          <w:color w:val="000000" w:themeColor="text1"/>
          <w:sz w:val="20"/>
          <w:szCs w:val="20"/>
        </w:rPr>
      </w:pPr>
    </w:p>
    <w:p w14:paraId="4F603103" w14:textId="141A9A6C" w:rsidR="00862961" w:rsidRPr="00611A20" w:rsidRDefault="00862961" w:rsidP="000F4535">
      <w:pPr>
        <w:widowControl w:val="0"/>
        <w:spacing w:after="0" w:line="240" w:lineRule="auto"/>
        <w:rPr>
          <w:rFonts w:ascii="Arial" w:hAnsi="Arial" w:cs="Arial"/>
          <w:color w:val="000000" w:themeColor="text1"/>
          <w:sz w:val="20"/>
          <w:szCs w:val="20"/>
        </w:rPr>
      </w:pPr>
      <w:r w:rsidRPr="00611A20">
        <w:rPr>
          <w:rFonts w:ascii="Arial" w:hAnsi="Arial" w:cs="Arial"/>
          <w:color w:val="000000" w:themeColor="text1"/>
          <w:sz w:val="20"/>
          <w:szCs w:val="20"/>
        </w:rPr>
        <w:t xml:space="preserve">Le taux d’intérêts applicable qui doit compenser la perte subie : </w:t>
      </w:r>
    </w:p>
    <w:p w14:paraId="38451E6D" w14:textId="0C568F9D" w:rsidR="00862961" w:rsidRPr="00611A20" w:rsidRDefault="000F4535" w:rsidP="000F4535">
      <w:pPr>
        <w:widowControl w:val="0"/>
        <w:spacing w:after="0" w:line="240" w:lineRule="auto"/>
        <w:ind w:firstLine="708"/>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89" w:name="CaseACocher41"/>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89"/>
      <w:r w:rsidRPr="00611A20">
        <w:rPr>
          <w:rFonts w:ascii="Arial" w:hAnsi="Arial" w:cs="Arial"/>
          <w:color w:val="000000" w:themeColor="text1"/>
          <w:sz w:val="20"/>
          <w:szCs w:val="20"/>
        </w:rPr>
        <w:t xml:space="preserve"> </w:t>
      </w:r>
      <w:r w:rsidR="00862961" w:rsidRPr="00611A20">
        <w:rPr>
          <w:rFonts w:ascii="Arial" w:hAnsi="Arial" w:cs="Arial"/>
          <w:color w:val="000000" w:themeColor="text1"/>
          <w:sz w:val="20"/>
          <w:szCs w:val="20"/>
        </w:rPr>
        <w:t>correspond au taux d’intérêt légal ;</w:t>
      </w:r>
    </w:p>
    <w:p w14:paraId="33768BAB" w14:textId="1F215B44" w:rsidR="00862961" w:rsidRPr="00611A20" w:rsidRDefault="000F4535" w:rsidP="000F4535">
      <w:pPr>
        <w:widowControl w:val="0"/>
        <w:spacing w:after="0" w:line="240" w:lineRule="auto"/>
        <w:ind w:firstLine="708"/>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90" w:name="CaseACocher42"/>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90"/>
      <w:r w:rsidRPr="00611A20">
        <w:rPr>
          <w:rFonts w:ascii="Arial" w:hAnsi="Arial" w:cs="Arial"/>
          <w:color w:val="000000" w:themeColor="text1"/>
          <w:sz w:val="20"/>
          <w:szCs w:val="20"/>
        </w:rPr>
        <w:t xml:space="preserve"> </w:t>
      </w:r>
      <w:r w:rsidR="00862961" w:rsidRPr="00611A20">
        <w:rPr>
          <w:rFonts w:ascii="Arial" w:hAnsi="Arial" w:cs="Arial"/>
          <w:color w:val="000000" w:themeColor="text1"/>
          <w:sz w:val="20"/>
          <w:szCs w:val="20"/>
        </w:rPr>
        <w:t>est conventionnellement fixé à un taux de</w:t>
      </w:r>
      <w:r w:rsidR="00ED3520" w:rsidRPr="00611A20">
        <w:rPr>
          <w:rFonts w:ascii="Arial" w:hAnsi="Arial" w:cs="Arial"/>
          <w:color w:val="000000" w:themeColor="text1"/>
          <w:sz w:val="20"/>
          <w:szCs w:val="20"/>
        </w:rPr>
        <w:t xml:space="preserve"> </w:t>
      </w:r>
      <w:r w:rsidR="00ED3520" w:rsidRPr="00611A20">
        <w:rPr>
          <w:rFonts w:ascii="Arial" w:hAnsi="Arial" w:cs="Arial"/>
          <w:b/>
          <w:bCs/>
          <w:color w:val="000000" w:themeColor="text1"/>
          <w:sz w:val="20"/>
          <w:szCs w:val="20"/>
        </w:rPr>
        <w:fldChar w:fldCharType="begin">
          <w:ffData>
            <w:name w:val="Texte23"/>
            <w:enabled/>
            <w:calcOnExit w:val="0"/>
            <w:textInput/>
          </w:ffData>
        </w:fldChar>
      </w:r>
      <w:r w:rsidR="00ED3520" w:rsidRPr="00611A20">
        <w:rPr>
          <w:rFonts w:ascii="Arial" w:hAnsi="Arial" w:cs="Arial"/>
          <w:b/>
          <w:bCs/>
          <w:color w:val="000000" w:themeColor="text1"/>
          <w:sz w:val="20"/>
          <w:szCs w:val="20"/>
        </w:rPr>
        <w:instrText xml:space="preserve"> FORMTEXT </w:instrText>
      </w:r>
      <w:r w:rsidR="00ED3520" w:rsidRPr="00611A20">
        <w:rPr>
          <w:rFonts w:ascii="Arial" w:hAnsi="Arial" w:cs="Arial"/>
          <w:b/>
          <w:bCs/>
          <w:color w:val="000000" w:themeColor="text1"/>
          <w:sz w:val="20"/>
          <w:szCs w:val="20"/>
        </w:rPr>
      </w:r>
      <w:r w:rsidR="00ED3520"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475735">
        <w:rPr>
          <w:rFonts w:ascii="Arial" w:hAnsi="Arial" w:cs="Arial"/>
          <w:b/>
          <w:bCs/>
          <w:noProof/>
          <w:color w:val="000000" w:themeColor="text1"/>
          <w:sz w:val="20"/>
          <w:szCs w:val="20"/>
        </w:rPr>
        <w:t> </w:t>
      </w:r>
      <w:r w:rsidR="00ED3520" w:rsidRPr="00611A20">
        <w:rPr>
          <w:rFonts w:ascii="Arial" w:hAnsi="Arial" w:cs="Arial"/>
          <w:b/>
          <w:bCs/>
          <w:color w:val="000000" w:themeColor="text1"/>
          <w:sz w:val="20"/>
          <w:szCs w:val="20"/>
        </w:rPr>
        <w:fldChar w:fldCharType="end"/>
      </w:r>
      <w:r w:rsidR="00ED3520" w:rsidRPr="00611A20">
        <w:rPr>
          <w:rFonts w:ascii="Arial" w:hAnsi="Arial" w:cs="Arial"/>
          <w:b/>
          <w:bCs/>
          <w:color w:val="000000" w:themeColor="text1"/>
          <w:sz w:val="20"/>
          <w:szCs w:val="20"/>
        </w:rPr>
        <w:t xml:space="preserve"> </w:t>
      </w:r>
      <w:r w:rsidR="00862961" w:rsidRPr="00611A20">
        <w:rPr>
          <w:rFonts w:ascii="Arial" w:hAnsi="Arial" w:cs="Arial"/>
          <w:color w:val="000000" w:themeColor="text1"/>
          <w:sz w:val="20"/>
          <w:szCs w:val="20"/>
        </w:rPr>
        <w:t>% l’an (qui ne peut dépasser le taux d’intérêt légal)</w:t>
      </w:r>
      <w:r w:rsidR="00862961" w:rsidRPr="00611A20" w:rsidDel="008F5D35">
        <w:rPr>
          <w:rFonts w:ascii="Arial" w:hAnsi="Arial" w:cs="Arial"/>
          <w:color w:val="000000" w:themeColor="text1"/>
          <w:sz w:val="20"/>
          <w:szCs w:val="20"/>
        </w:rPr>
        <w:t xml:space="preserve"> </w:t>
      </w:r>
      <w:r w:rsidR="00862961" w:rsidRPr="00611A20">
        <w:rPr>
          <w:rFonts w:ascii="Arial" w:hAnsi="Arial" w:cs="Arial"/>
          <w:b/>
          <w:bCs/>
          <w:color w:val="000000" w:themeColor="text1"/>
          <w:sz w:val="20"/>
          <w:szCs w:val="20"/>
        </w:rPr>
        <w:t xml:space="preserve"> </w:t>
      </w:r>
    </w:p>
    <w:p w14:paraId="5E44EFE0" w14:textId="77777777" w:rsidR="00B32B3B" w:rsidRPr="00611A20" w:rsidRDefault="00B32B3B" w:rsidP="007F72B4">
      <w:pPr>
        <w:rPr>
          <w:rFonts w:ascii="Arial" w:hAnsi="Arial" w:cs="Arial"/>
          <w:b/>
          <w:bCs/>
          <w:color w:val="000000" w:themeColor="text1"/>
          <w:lang w:val="fr-FR"/>
        </w:rPr>
      </w:pPr>
    </w:p>
    <w:p w14:paraId="6221154B" w14:textId="5FA8800A" w:rsidR="00062594" w:rsidRPr="00611A20" w:rsidRDefault="007F72B4" w:rsidP="007F72B4">
      <w:pPr>
        <w:rPr>
          <w:rFonts w:ascii="Arial" w:hAnsi="Arial" w:cs="Arial"/>
          <w:b/>
          <w:bCs/>
          <w:color w:val="000000" w:themeColor="text1"/>
          <w:lang w:val="fr-FR"/>
        </w:rPr>
      </w:pPr>
      <w:r w:rsidRPr="00611A20">
        <w:rPr>
          <w:rFonts w:ascii="Arial" w:hAnsi="Arial" w:cs="Arial"/>
          <w:b/>
          <w:bCs/>
          <w:color w:val="000000" w:themeColor="text1"/>
          <w:lang w:val="fr-FR"/>
        </w:rPr>
        <w:t>ARTICLE 8 : IMPOTS ET TAXES</w:t>
      </w:r>
      <w:bookmarkEnd w:id="82"/>
    </w:p>
    <w:p w14:paraId="2A3ADAE4" w14:textId="642A6DD2" w:rsidR="009A77F0" w:rsidRPr="00611A20" w:rsidRDefault="007F72B4" w:rsidP="007F72B4">
      <w:pPr>
        <w:spacing w:after="0"/>
        <w:rPr>
          <w:rFonts w:ascii="Arial" w:hAnsi="Arial" w:cs="Arial"/>
          <w:b/>
          <w:bCs/>
          <w:color w:val="000000" w:themeColor="text1"/>
          <w:lang w:val="fr-FR"/>
        </w:rPr>
      </w:pPr>
      <w:bookmarkStart w:id="91" w:name="_Toc511720270"/>
      <w:r w:rsidRPr="00611A20">
        <w:rPr>
          <w:rFonts w:ascii="Arial" w:hAnsi="Arial" w:cs="Arial"/>
          <w:b/>
          <w:bCs/>
          <w:color w:val="000000" w:themeColor="text1"/>
          <w:lang w:val="fr-FR"/>
        </w:rPr>
        <w:t>ARTICLE 8.1 : PRECOMPTE IMMOBILIER</w:t>
      </w:r>
      <w:bookmarkEnd w:id="91"/>
    </w:p>
    <w:p w14:paraId="2EEC298E" w14:textId="77777777" w:rsidR="009A77F0" w:rsidRPr="00611A20" w:rsidRDefault="00C85916" w:rsidP="007F72B4">
      <w:pPr>
        <w:spacing w:after="0" w:line="240" w:lineRule="auto"/>
        <w:jc w:val="both"/>
        <w:rPr>
          <w:rFonts w:ascii="Arial" w:hAnsi="Arial" w:cs="Arial"/>
          <w:bCs/>
          <w:color w:val="000000" w:themeColor="text1"/>
          <w:sz w:val="20"/>
          <w:szCs w:val="20"/>
          <w:lang w:val="fr-FR"/>
        </w:rPr>
      </w:pPr>
      <w:r w:rsidRPr="00611A20">
        <w:rPr>
          <w:rFonts w:ascii="Arial" w:hAnsi="Arial" w:cs="Arial"/>
          <w:color w:val="000000" w:themeColor="text1"/>
          <w:sz w:val="20"/>
          <w:szCs w:val="20"/>
          <w:lang w:val="fr-FR"/>
        </w:rPr>
        <w:t>L</w:t>
      </w:r>
      <w:r w:rsidR="00E64563" w:rsidRPr="00611A20">
        <w:rPr>
          <w:rFonts w:ascii="Arial" w:hAnsi="Arial" w:cs="Arial"/>
          <w:bCs/>
          <w:color w:val="000000" w:themeColor="text1"/>
          <w:sz w:val="20"/>
          <w:szCs w:val="20"/>
          <w:lang w:val="fr-FR"/>
        </w:rPr>
        <w:t xml:space="preserve">e précompte immobilier ne peut être mis à charge du preneur. </w:t>
      </w:r>
    </w:p>
    <w:p w14:paraId="49DE9107" w14:textId="77777777" w:rsidR="007F72B4" w:rsidRPr="00611A20" w:rsidRDefault="007F72B4" w:rsidP="007F72B4">
      <w:pPr>
        <w:spacing w:after="0" w:line="240" w:lineRule="auto"/>
        <w:jc w:val="both"/>
        <w:rPr>
          <w:rFonts w:ascii="Arial" w:hAnsi="Arial" w:cs="Arial"/>
          <w:bCs/>
          <w:color w:val="000000" w:themeColor="text1"/>
          <w:sz w:val="20"/>
          <w:szCs w:val="20"/>
          <w:lang w:val="fr-FR"/>
        </w:rPr>
      </w:pPr>
    </w:p>
    <w:p w14:paraId="44754D6B" w14:textId="508A3F19" w:rsidR="00CE154F" w:rsidRPr="00611A20" w:rsidRDefault="00CE154F" w:rsidP="007F72B4">
      <w:pPr>
        <w:spacing w:after="0"/>
        <w:jc w:val="both"/>
        <w:rPr>
          <w:rFonts w:ascii="Arial" w:hAnsi="Arial" w:cs="Arial"/>
          <w:bCs/>
          <w:color w:val="000000" w:themeColor="text1"/>
          <w:sz w:val="20"/>
          <w:szCs w:val="20"/>
          <w:lang w:val="fr-FR"/>
        </w:rPr>
      </w:pPr>
      <w:r w:rsidRPr="00611A20">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611A20">
        <w:rPr>
          <w:rFonts w:ascii="Arial" w:hAnsi="Arial" w:cs="Arial"/>
          <w:bCs/>
          <w:color w:val="000000" w:themeColor="text1"/>
          <w:sz w:val="20"/>
          <w:szCs w:val="20"/>
          <w:vertAlign w:val="superscript"/>
          <w:lang w:val="fr-FR"/>
        </w:rPr>
        <w:t>er</w:t>
      </w:r>
      <w:r w:rsidRPr="00611A20">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p>
    <w:p w14:paraId="05670727" w14:textId="77777777" w:rsidR="00B32B3B" w:rsidRPr="00611A20" w:rsidRDefault="00B32B3B" w:rsidP="00FD5487">
      <w:pPr>
        <w:rPr>
          <w:rFonts w:ascii="Arial" w:hAnsi="Arial" w:cs="Arial"/>
          <w:bCs/>
          <w:color w:val="000000" w:themeColor="text1"/>
          <w:sz w:val="20"/>
          <w:szCs w:val="20"/>
        </w:rPr>
      </w:pPr>
      <w:bookmarkStart w:id="92" w:name="_Toc511720271"/>
    </w:p>
    <w:p w14:paraId="3503066D" w14:textId="1D815358" w:rsidR="00186EAC" w:rsidRPr="00611A20" w:rsidRDefault="00FD5487" w:rsidP="00FD5487">
      <w:pPr>
        <w:rPr>
          <w:rFonts w:ascii="Arial" w:hAnsi="Arial" w:cs="Arial"/>
          <w:b/>
          <w:bCs/>
          <w:color w:val="000000" w:themeColor="text1"/>
          <w:lang w:val="fr-FR"/>
        </w:rPr>
      </w:pPr>
      <w:r w:rsidRPr="00611A20">
        <w:rPr>
          <w:rFonts w:ascii="Arial" w:hAnsi="Arial" w:cs="Arial"/>
          <w:b/>
          <w:bCs/>
          <w:color w:val="000000" w:themeColor="text1"/>
          <w:lang w:val="fr-FR"/>
        </w:rPr>
        <w:t>ARTICLE 8.2 : AUTRES</w:t>
      </w:r>
      <w:bookmarkEnd w:id="92"/>
    </w:p>
    <w:p w14:paraId="00F838E5" w14:textId="51311FA3" w:rsidR="00090335" w:rsidRPr="00611A20" w:rsidRDefault="00037550" w:rsidP="00FD5487">
      <w:pPr>
        <w:spacing w:after="0" w:line="240" w:lineRule="auto"/>
        <w:jc w:val="both"/>
        <w:rPr>
          <w:rFonts w:ascii="Arial" w:eastAsia="Times New Roman" w:hAnsi="Arial" w:cs="Arial"/>
          <w:color w:val="000000" w:themeColor="text1"/>
          <w:sz w:val="20"/>
          <w:szCs w:val="20"/>
          <w:lang w:eastAsia="fr-BE"/>
        </w:rPr>
      </w:pPr>
      <w:r w:rsidRPr="00611A20">
        <w:rPr>
          <w:rFonts w:ascii="Arial" w:eastAsia="Times New Roman" w:hAnsi="Arial" w:cs="Arial"/>
          <w:color w:val="000000" w:themeColor="text1"/>
          <w:sz w:val="20"/>
          <w:szCs w:val="20"/>
          <w:lang w:eastAsia="fr-BE"/>
        </w:rPr>
        <w:t>Les</w:t>
      </w:r>
      <w:r w:rsidR="00090335" w:rsidRPr="00611A20">
        <w:rPr>
          <w:rFonts w:ascii="Arial" w:eastAsia="Times New Roman" w:hAnsi="Arial" w:cs="Arial"/>
          <w:color w:val="000000" w:themeColor="text1"/>
          <w:sz w:val="20"/>
          <w:szCs w:val="20"/>
          <w:lang w:eastAsia="fr-BE"/>
        </w:rPr>
        <w:t xml:space="preserve"> impôts et taxes relatifs à la jouissance du bien mis ou à mettre sur le bien loué par l’Etat, la Région, la Province, la Commune ou toute autre autorité publique, sont à charge </w:t>
      </w:r>
      <w:r w:rsidR="005720C0" w:rsidRPr="00611A20">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bookmarkStart w:id="93" w:name="ListeDéroulante3"/>
      <w:r w:rsidR="005720C0" w:rsidRPr="00611A20">
        <w:rPr>
          <w:rFonts w:ascii="Arial" w:eastAsia="Times New Roman" w:hAnsi="Arial" w:cs="Arial"/>
          <w:b/>
          <w:bCs/>
          <w:color w:val="000000" w:themeColor="text1"/>
          <w:sz w:val="20"/>
          <w:szCs w:val="20"/>
          <w:lang w:eastAsia="fr-BE"/>
        </w:rPr>
        <w:instrText xml:space="preserve"> FORMDROPDOWN </w:instrText>
      </w:r>
      <w:r w:rsidR="00475735" w:rsidRPr="00611A20">
        <w:rPr>
          <w:rFonts w:ascii="Arial" w:eastAsia="Times New Roman" w:hAnsi="Arial" w:cs="Arial"/>
          <w:b/>
          <w:bCs/>
          <w:color w:val="000000" w:themeColor="text1"/>
          <w:sz w:val="20"/>
          <w:szCs w:val="20"/>
          <w:lang w:eastAsia="fr-BE"/>
        </w:rPr>
      </w:r>
      <w:r w:rsidR="005720C0" w:rsidRPr="00611A20">
        <w:rPr>
          <w:rFonts w:ascii="Arial" w:eastAsia="Times New Roman" w:hAnsi="Arial" w:cs="Arial"/>
          <w:b/>
          <w:bCs/>
          <w:color w:val="000000" w:themeColor="text1"/>
          <w:sz w:val="20"/>
          <w:szCs w:val="20"/>
          <w:lang w:eastAsia="fr-BE"/>
        </w:rPr>
        <w:fldChar w:fldCharType="separate"/>
      </w:r>
      <w:r w:rsidR="005720C0" w:rsidRPr="00611A20">
        <w:rPr>
          <w:rFonts w:ascii="Arial" w:eastAsia="Times New Roman" w:hAnsi="Arial" w:cs="Arial"/>
          <w:b/>
          <w:bCs/>
          <w:color w:val="000000" w:themeColor="text1"/>
          <w:sz w:val="20"/>
          <w:szCs w:val="20"/>
          <w:lang w:eastAsia="fr-BE"/>
        </w:rPr>
        <w:fldChar w:fldCharType="end"/>
      </w:r>
      <w:bookmarkEnd w:id="93"/>
      <w:r w:rsidR="005720C0" w:rsidRPr="00611A20">
        <w:rPr>
          <w:rFonts w:ascii="Arial" w:eastAsia="Times New Roman" w:hAnsi="Arial" w:cs="Arial"/>
          <w:color w:val="000000" w:themeColor="text1"/>
          <w:sz w:val="20"/>
          <w:szCs w:val="20"/>
          <w:lang w:eastAsia="fr-BE"/>
        </w:rPr>
        <w:t>.</w:t>
      </w:r>
    </w:p>
    <w:p w14:paraId="1140F8FC" w14:textId="77777777" w:rsidR="005720C0" w:rsidRPr="00611A20" w:rsidRDefault="005720C0" w:rsidP="00FD5487">
      <w:pPr>
        <w:spacing w:after="0" w:line="240" w:lineRule="auto"/>
        <w:jc w:val="both"/>
        <w:rPr>
          <w:rFonts w:ascii="Arial" w:eastAsia="Times New Roman" w:hAnsi="Arial" w:cs="Arial"/>
          <w:color w:val="000000" w:themeColor="text1"/>
          <w:sz w:val="20"/>
          <w:szCs w:val="20"/>
          <w:lang w:eastAsia="fr-BE"/>
        </w:rPr>
      </w:pPr>
    </w:p>
    <w:p w14:paraId="376A30C2" w14:textId="2635FA23" w:rsidR="00037550" w:rsidRPr="00611A20" w:rsidRDefault="001135D8" w:rsidP="00FD5487">
      <w:pPr>
        <w:spacing w:after="0" w:line="240" w:lineRule="auto"/>
        <w:jc w:val="both"/>
        <w:rPr>
          <w:rFonts w:ascii="Arial" w:eastAsia="Times New Roman" w:hAnsi="Arial" w:cs="Arial"/>
          <w:color w:val="000000" w:themeColor="text1"/>
          <w:sz w:val="20"/>
          <w:szCs w:val="20"/>
          <w:lang w:eastAsia="fr-BE"/>
        </w:rPr>
      </w:pPr>
      <w:r w:rsidRPr="00611A20">
        <w:rPr>
          <w:rFonts w:ascii="Arial" w:eastAsia="Times New Roman" w:hAnsi="Arial" w:cs="Arial"/>
          <w:color w:val="000000" w:themeColor="text1"/>
          <w:sz w:val="20"/>
          <w:szCs w:val="20"/>
          <w:lang w:eastAsia="fr-BE"/>
        </w:rPr>
        <w:t>T</w:t>
      </w:r>
      <w:r w:rsidR="00037550" w:rsidRPr="00611A20">
        <w:rPr>
          <w:rFonts w:ascii="Arial" w:eastAsia="Times New Roman" w:hAnsi="Arial" w:cs="Arial"/>
          <w:color w:val="000000" w:themeColor="text1"/>
          <w:sz w:val="20"/>
          <w:szCs w:val="20"/>
          <w:lang w:eastAsia="fr-BE"/>
        </w:rPr>
        <w:t>ous les impôts et taxes relatifs à la propriété du bien</w:t>
      </w:r>
      <w:r w:rsidRPr="00611A20">
        <w:rPr>
          <w:rFonts w:ascii="Arial" w:eastAsia="Times New Roman" w:hAnsi="Arial" w:cs="Arial"/>
          <w:color w:val="000000" w:themeColor="text1"/>
          <w:sz w:val="20"/>
          <w:szCs w:val="20"/>
          <w:lang w:eastAsia="fr-BE"/>
        </w:rPr>
        <w:t xml:space="preserve">, </w:t>
      </w:r>
      <w:r w:rsidRPr="00611A20">
        <w:rPr>
          <w:rFonts w:ascii="Arial" w:eastAsia="Times New Roman" w:hAnsi="Arial" w:cs="Arial"/>
          <w:b/>
          <w:bCs/>
          <w:color w:val="000000" w:themeColor="text1"/>
          <w:sz w:val="20"/>
          <w:szCs w:val="20"/>
          <w:lang w:eastAsia="fr-BE"/>
        </w:rPr>
        <w:t>autres que le précompte immobilier</w:t>
      </w:r>
      <w:r w:rsidRPr="00611A20">
        <w:rPr>
          <w:rFonts w:ascii="Arial" w:eastAsia="Times New Roman" w:hAnsi="Arial" w:cs="Arial"/>
          <w:color w:val="000000" w:themeColor="text1"/>
          <w:sz w:val="20"/>
          <w:szCs w:val="20"/>
          <w:lang w:eastAsia="fr-BE"/>
        </w:rPr>
        <w:t>,</w:t>
      </w:r>
      <w:r w:rsidR="00037550" w:rsidRPr="00611A20">
        <w:rPr>
          <w:rFonts w:ascii="Arial" w:eastAsia="Times New Roman" w:hAnsi="Arial" w:cs="Arial"/>
          <w:color w:val="000000" w:themeColor="text1"/>
          <w:sz w:val="20"/>
          <w:szCs w:val="20"/>
          <w:lang w:eastAsia="fr-BE"/>
        </w:rPr>
        <w:t xml:space="preserve"> mis ou à mettre sur le bien loué par l’Etat, la Région, la Province, la Commune ou toute autre autorité publique, sont à charge </w:t>
      </w:r>
      <w:r w:rsidR="005720C0" w:rsidRPr="00611A20">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r w:rsidR="005720C0" w:rsidRPr="00611A20">
        <w:rPr>
          <w:rFonts w:ascii="Arial" w:eastAsia="Times New Roman" w:hAnsi="Arial" w:cs="Arial"/>
          <w:b/>
          <w:bCs/>
          <w:color w:val="000000" w:themeColor="text1"/>
          <w:sz w:val="20"/>
          <w:szCs w:val="20"/>
          <w:lang w:eastAsia="fr-BE"/>
        </w:rPr>
        <w:instrText xml:space="preserve"> FORMDROPDOWN </w:instrText>
      </w:r>
      <w:r w:rsidR="00475735" w:rsidRPr="00611A20">
        <w:rPr>
          <w:rFonts w:ascii="Arial" w:eastAsia="Times New Roman" w:hAnsi="Arial" w:cs="Arial"/>
          <w:b/>
          <w:bCs/>
          <w:color w:val="000000" w:themeColor="text1"/>
          <w:sz w:val="20"/>
          <w:szCs w:val="20"/>
          <w:lang w:eastAsia="fr-BE"/>
        </w:rPr>
      </w:r>
      <w:r w:rsidR="005720C0" w:rsidRPr="00611A20">
        <w:rPr>
          <w:rFonts w:ascii="Arial" w:eastAsia="Times New Roman" w:hAnsi="Arial" w:cs="Arial"/>
          <w:b/>
          <w:bCs/>
          <w:color w:val="000000" w:themeColor="text1"/>
          <w:sz w:val="20"/>
          <w:szCs w:val="20"/>
          <w:lang w:eastAsia="fr-BE"/>
        </w:rPr>
        <w:fldChar w:fldCharType="separate"/>
      </w:r>
      <w:r w:rsidR="005720C0" w:rsidRPr="00611A20">
        <w:rPr>
          <w:rFonts w:ascii="Arial" w:eastAsia="Times New Roman" w:hAnsi="Arial" w:cs="Arial"/>
          <w:b/>
          <w:bCs/>
          <w:color w:val="000000" w:themeColor="text1"/>
          <w:sz w:val="20"/>
          <w:szCs w:val="20"/>
          <w:lang w:eastAsia="fr-BE"/>
        </w:rPr>
        <w:fldChar w:fldCharType="end"/>
      </w:r>
      <w:r w:rsidR="005720C0" w:rsidRPr="00611A20">
        <w:rPr>
          <w:rFonts w:ascii="Arial" w:eastAsia="Times New Roman" w:hAnsi="Arial" w:cs="Arial"/>
          <w:b/>
          <w:bCs/>
          <w:color w:val="000000" w:themeColor="text1"/>
          <w:sz w:val="20"/>
          <w:szCs w:val="20"/>
          <w:lang w:eastAsia="fr-BE"/>
        </w:rPr>
        <w:t>.</w:t>
      </w:r>
    </w:p>
    <w:p w14:paraId="1242AF89" w14:textId="77777777" w:rsidR="00B32B3B" w:rsidRPr="00611A20" w:rsidRDefault="00B32B3B" w:rsidP="00E05693">
      <w:pPr>
        <w:spacing w:after="0"/>
        <w:rPr>
          <w:rFonts w:ascii="Arial" w:hAnsi="Arial" w:cs="Arial"/>
          <w:b/>
          <w:bCs/>
          <w:color w:val="000000" w:themeColor="text1"/>
          <w:lang w:val="fr-FR"/>
        </w:rPr>
      </w:pPr>
      <w:bookmarkStart w:id="94" w:name="_Toc511720272"/>
    </w:p>
    <w:p w14:paraId="7386C2BD" w14:textId="5431B6E7" w:rsidR="00BD1064" w:rsidRPr="00611A20" w:rsidRDefault="00E05693" w:rsidP="00E05693">
      <w:pPr>
        <w:spacing w:after="0"/>
        <w:rPr>
          <w:rFonts w:ascii="Arial" w:hAnsi="Arial" w:cs="Arial"/>
          <w:b/>
          <w:bCs/>
          <w:color w:val="000000" w:themeColor="text1"/>
        </w:rPr>
      </w:pPr>
      <w:r w:rsidRPr="00611A20">
        <w:rPr>
          <w:rFonts w:ascii="Arial" w:hAnsi="Arial" w:cs="Arial"/>
          <w:b/>
          <w:bCs/>
          <w:color w:val="000000" w:themeColor="text1"/>
          <w:lang w:val="fr-FR"/>
        </w:rPr>
        <w:t>ARTICLE 9 : GARANTIE</w:t>
      </w:r>
      <w:bookmarkEnd w:id="94"/>
      <w:r w:rsidRPr="00611A20">
        <w:rPr>
          <w:rFonts w:ascii="Arial" w:hAnsi="Arial" w:cs="Arial"/>
          <w:b/>
          <w:bCs/>
          <w:color w:val="000000" w:themeColor="text1"/>
          <w:lang w:val="fr-FR"/>
        </w:rPr>
        <w:t xml:space="preserve"> </w:t>
      </w:r>
    </w:p>
    <w:p w14:paraId="52D1BFA7" w14:textId="1556368E" w:rsidR="00BE3746" w:rsidRPr="00611A20" w:rsidRDefault="00AE611F" w:rsidP="00E05693">
      <w:pPr>
        <w:tabs>
          <w:tab w:val="left" w:pos="1335"/>
        </w:tabs>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lang w:val="fr-FR"/>
        </w:rPr>
        <w:t>En vue d’assurer le respect de ses obligations, le preneur constitue une garantie locative</w:t>
      </w:r>
      <w:r w:rsidR="00546619" w:rsidRPr="00611A20">
        <w:rPr>
          <w:rFonts w:ascii="Arial" w:hAnsi="Arial" w:cs="Arial"/>
          <w:color w:val="000000" w:themeColor="text1"/>
          <w:sz w:val="20"/>
          <w:lang w:val="fr-FR"/>
        </w:rPr>
        <w:t xml:space="preserve"> avant l’entrée en vigueur du bail et avant la remise des clés</w:t>
      </w:r>
      <w:r w:rsidRPr="00611A20">
        <w:rPr>
          <w:rFonts w:ascii="Arial" w:hAnsi="Arial" w:cs="Arial"/>
          <w:color w:val="000000" w:themeColor="text1"/>
          <w:sz w:val="20"/>
          <w:lang w:val="fr-FR"/>
        </w:rPr>
        <w:t>.</w:t>
      </w:r>
      <w:r w:rsidR="008E40C4" w:rsidRPr="00611A20">
        <w:rPr>
          <w:rFonts w:ascii="Arial" w:hAnsi="Arial" w:cs="Arial"/>
          <w:color w:val="000000" w:themeColor="text1"/>
          <w:sz w:val="20"/>
          <w:szCs w:val="20"/>
          <w:lang w:val="fr-FR"/>
        </w:rPr>
        <w:t xml:space="preserve"> </w:t>
      </w:r>
    </w:p>
    <w:p w14:paraId="0B829BE7" w14:textId="77777777" w:rsidR="00E05693" w:rsidRPr="00611A20" w:rsidRDefault="00E05693" w:rsidP="00E05693">
      <w:pPr>
        <w:tabs>
          <w:tab w:val="left" w:pos="1335"/>
        </w:tabs>
        <w:spacing w:after="0" w:line="240" w:lineRule="auto"/>
        <w:jc w:val="both"/>
        <w:rPr>
          <w:rFonts w:ascii="Arial" w:hAnsi="Arial" w:cs="Arial"/>
          <w:color w:val="000000" w:themeColor="text1"/>
          <w:sz w:val="20"/>
          <w:szCs w:val="20"/>
          <w:lang w:val="fr-FR"/>
        </w:rPr>
      </w:pPr>
    </w:p>
    <w:p w14:paraId="6BF8AB30" w14:textId="2290CA45" w:rsidR="007001EA" w:rsidRPr="00611A20" w:rsidRDefault="007001EA" w:rsidP="00E05693">
      <w:pPr>
        <w:tabs>
          <w:tab w:val="left" w:pos="1335"/>
        </w:tabs>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 xml:space="preserve">La garantie </w:t>
      </w:r>
      <w:r w:rsidR="00A36133" w:rsidRPr="00611A20">
        <w:rPr>
          <w:rFonts w:ascii="Arial" w:hAnsi="Arial" w:cs="Arial"/>
          <w:color w:val="000000" w:themeColor="text1"/>
          <w:sz w:val="20"/>
          <w:szCs w:val="20"/>
          <w:lang w:val="fr-FR"/>
        </w:rPr>
        <w:t xml:space="preserve">locative </w:t>
      </w:r>
      <w:r w:rsidRPr="00611A20">
        <w:rPr>
          <w:rFonts w:ascii="Arial" w:hAnsi="Arial" w:cs="Arial"/>
          <w:color w:val="000000" w:themeColor="text1"/>
          <w:sz w:val="20"/>
          <w:szCs w:val="20"/>
          <w:lang w:val="fr-FR"/>
        </w:rPr>
        <w:t xml:space="preserve">ne peut excéder </w:t>
      </w:r>
      <w:r w:rsidR="00C968B1" w:rsidRPr="00611A20">
        <w:rPr>
          <w:rFonts w:ascii="Arial" w:hAnsi="Arial" w:cs="Arial"/>
          <w:color w:val="000000" w:themeColor="text1"/>
          <w:sz w:val="20"/>
          <w:szCs w:val="20"/>
          <w:lang w:val="fr-FR"/>
        </w:rPr>
        <w:t>un montant équivalent à deux mois de loyer</w:t>
      </w:r>
      <w:r w:rsidR="00F83915" w:rsidRPr="00611A20">
        <w:rPr>
          <w:rFonts w:ascii="Arial" w:hAnsi="Arial" w:cs="Arial"/>
          <w:color w:val="000000" w:themeColor="text1"/>
          <w:sz w:val="20"/>
          <w:szCs w:val="20"/>
          <w:lang w:val="fr-FR"/>
        </w:rPr>
        <w:t xml:space="preserve">. </w:t>
      </w:r>
    </w:p>
    <w:p w14:paraId="1DF69838" w14:textId="77777777" w:rsidR="00E05693" w:rsidRPr="00611A20" w:rsidRDefault="00E05693" w:rsidP="00E05693">
      <w:pPr>
        <w:tabs>
          <w:tab w:val="left" w:pos="1335"/>
        </w:tabs>
        <w:spacing w:after="0" w:line="240" w:lineRule="auto"/>
        <w:jc w:val="both"/>
        <w:rPr>
          <w:rFonts w:ascii="Arial" w:hAnsi="Arial" w:cs="Arial"/>
          <w:color w:val="000000" w:themeColor="text1"/>
          <w:sz w:val="20"/>
          <w:szCs w:val="20"/>
          <w:lang w:val="fr-FR"/>
        </w:rPr>
      </w:pPr>
    </w:p>
    <w:p w14:paraId="53B2459B" w14:textId="366F7B13" w:rsidR="008E40C4" w:rsidRPr="00611A20" w:rsidRDefault="008E40C4" w:rsidP="00E05693">
      <w:pPr>
        <w:pStyle w:val="Paragraphedeliste"/>
        <w:spacing w:after="0" w:line="240" w:lineRule="auto"/>
        <w:ind w:left="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Le preneur choisit</w:t>
      </w:r>
      <w:r w:rsidR="00E078E1" w:rsidRPr="00611A20">
        <w:rPr>
          <w:rFonts w:ascii="Arial" w:hAnsi="Arial" w:cs="Arial"/>
          <w:color w:val="000000" w:themeColor="text1"/>
          <w:sz w:val="20"/>
          <w:szCs w:val="20"/>
          <w:lang w:val="fr-FR"/>
        </w:rPr>
        <w:t xml:space="preserve"> </w:t>
      </w:r>
      <w:r w:rsidR="00B50CF1" w:rsidRPr="00611A20">
        <w:rPr>
          <w:rFonts w:ascii="Arial" w:hAnsi="Arial" w:cs="Arial"/>
          <w:color w:val="000000" w:themeColor="text1"/>
          <w:sz w:val="20"/>
          <w:szCs w:val="20"/>
          <w:lang w:val="fr-FR"/>
        </w:rPr>
        <w:t xml:space="preserve">une des </w:t>
      </w:r>
      <w:r w:rsidR="00AA7C85" w:rsidRPr="00611A20">
        <w:rPr>
          <w:rFonts w:ascii="Arial" w:hAnsi="Arial" w:cs="Arial"/>
          <w:color w:val="000000" w:themeColor="text1"/>
          <w:sz w:val="20"/>
          <w:szCs w:val="20"/>
          <w:lang w:val="fr-FR"/>
        </w:rPr>
        <w:t>cinq</w:t>
      </w:r>
      <w:r w:rsidR="00B50CF1" w:rsidRPr="00611A20">
        <w:rPr>
          <w:rFonts w:ascii="Arial" w:hAnsi="Arial" w:cs="Arial"/>
          <w:color w:val="000000" w:themeColor="text1"/>
          <w:sz w:val="20"/>
          <w:szCs w:val="20"/>
          <w:lang w:val="fr-FR"/>
        </w:rPr>
        <w:t xml:space="preserve"> formes </w:t>
      </w:r>
      <w:r w:rsidR="005038D5" w:rsidRPr="00611A20">
        <w:rPr>
          <w:rFonts w:ascii="Arial" w:hAnsi="Arial" w:cs="Arial"/>
          <w:color w:val="000000" w:themeColor="text1"/>
          <w:sz w:val="20"/>
          <w:szCs w:val="20"/>
          <w:lang w:val="fr-FR"/>
        </w:rPr>
        <w:t>suivantes :</w:t>
      </w:r>
    </w:p>
    <w:p w14:paraId="57DD5A2C" w14:textId="77777777" w:rsidR="00C6150A" w:rsidRPr="00611A20" w:rsidRDefault="00C6150A" w:rsidP="00E05693">
      <w:pPr>
        <w:pStyle w:val="Paragraphedeliste"/>
        <w:spacing w:after="0" w:line="240" w:lineRule="auto"/>
        <w:ind w:left="0"/>
        <w:jc w:val="both"/>
        <w:rPr>
          <w:rFonts w:ascii="Arial" w:hAnsi="Arial" w:cs="Arial"/>
          <w:color w:val="000000" w:themeColor="text1"/>
          <w:sz w:val="20"/>
          <w:szCs w:val="20"/>
          <w:lang w:val="fr-FR"/>
        </w:rPr>
      </w:pPr>
    </w:p>
    <w:p w14:paraId="4045A493" w14:textId="7D74FB12" w:rsidR="00C6150A" w:rsidRPr="00611A20" w:rsidRDefault="00E05693" w:rsidP="00E05693">
      <w:pPr>
        <w:spacing w:after="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95" w:name="CaseACocher43"/>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95"/>
      <w:r w:rsidRPr="00611A20">
        <w:rPr>
          <w:rFonts w:ascii="Arial" w:hAnsi="Arial" w:cs="Arial"/>
          <w:color w:val="000000" w:themeColor="text1"/>
          <w:sz w:val="20"/>
          <w:szCs w:val="20"/>
          <w:lang w:val="fr-FR"/>
        </w:rPr>
        <w:t xml:space="preserve"> Un</w:t>
      </w:r>
      <w:r w:rsidR="00C6150A" w:rsidRPr="00611A20">
        <w:rPr>
          <w:rFonts w:ascii="Arial" w:hAnsi="Arial" w:cs="Arial"/>
          <w:color w:val="000000" w:themeColor="text1"/>
          <w:sz w:val="20"/>
          <w:szCs w:val="20"/>
          <w:lang w:val="fr-FR"/>
        </w:rPr>
        <w:t xml:space="preserve"> compte individualisé ouvert au nom du preneur auprès d'une institution financière agréée par la FSMA ;</w:t>
      </w:r>
    </w:p>
    <w:p w14:paraId="3452C706" w14:textId="6412AE91" w:rsidR="00D220E5" w:rsidRPr="00611A20" w:rsidRDefault="00E05693" w:rsidP="00E05693">
      <w:pPr>
        <w:spacing w:after="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lastRenderedPageBreak/>
        <w:fldChar w:fldCharType="begin">
          <w:ffData>
            <w:name w:val="CaseACocher44"/>
            <w:enabled/>
            <w:calcOnExit w:val="0"/>
            <w:checkBox>
              <w:sizeAuto/>
              <w:default w:val="0"/>
            </w:checkBox>
          </w:ffData>
        </w:fldChar>
      </w:r>
      <w:bookmarkStart w:id="96" w:name="CaseACocher44"/>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96"/>
      <w:r w:rsidRPr="00611A20">
        <w:rPr>
          <w:rFonts w:ascii="Arial" w:hAnsi="Arial" w:cs="Arial"/>
          <w:color w:val="000000" w:themeColor="text1"/>
          <w:sz w:val="20"/>
          <w:szCs w:val="20"/>
          <w:lang w:val="fr-FR"/>
        </w:rPr>
        <w:t xml:space="preserve"> Une</w:t>
      </w:r>
      <w:r w:rsidR="00C6150A" w:rsidRPr="00611A20">
        <w:rPr>
          <w:rFonts w:ascii="Arial" w:hAnsi="Arial" w:cs="Arial"/>
          <w:color w:val="000000" w:themeColor="text1"/>
          <w:sz w:val="20"/>
          <w:szCs w:val="20"/>
          <w:lang w:val="fr-FR"/>
        </w:rPr>
        <w:t xml:space="preserve"> garantie bancaire résultant d'un contrat-type entre un CPAS et une institution financière agréée par la </w:t>
      </w:r>
      <w:proofErr w:type="gramStart"/>
      <w:r w:rsidR="00C6150A" w:rsidRPr="00611A20">
        <w:rPr>
          <w:rFonts w:ascii="Arial" w:hAnsi="Arial" w:cs="Arial"/>
          <w:color w:val="000000" w:themeColor="text1"/>
          <w:sz w:val="20"/>
          <w:szCs w:val="20"/>
          <w:lang w:val="fr-FR"/>
        </w:rPr>
        <w:t>FSMA;</w:t>
      </w:r>
      <w:proofErr w:type="gramEnd"/>
      <w:r w:rsidR="00C6150A" w:rsidRPr="00611A20">
        <w:rPr>
          <w:rFonts w:ascii="Arial" w:hAnsi="Arial" w:cs="Arial"/>
          <w:color w:val="000000" w:themeColor="text1"/>
          <w:sz w:val="20"/>
          <w:szCs w:val="20"/>
          <w:lang w:val="fr-FR"/>
        </w:rPr>
        <w:t> </w:t>
      </w:r>
    </w:p>
    <w:p w14:paraId="09F5A7E9" w14:textId="4A10815F" w:rsidR="00D220E5" w:rsidRPr="00611A20" w:rsidRDefault="00E05693" w:rsidP="00E05693">
      <w:pPr>
        <w:spacing w:after="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45"/>
            <w:enabled/>
            <w:calcOnExit w:val="0"/>
            <w:checkBox>
              <w:sizeAuto/>
              <w:default w:val="0"/>
            </w:checkBox>
          </w:ffData>
        </w:fldChar>
      </w:r>
      <w:bookmarkStart w:id="97" w:name="CaseACocher45"/>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97"/>
      <w:r w:rsidRPr="00611A20">
        <w:rPr>
          <w:rFonts w:ascii="Arial" w:hAnsi="Arial" w:cs="Arial"/>
          <w:color w:val="000000" w:themeColor="text1"/>
          <w:sz w:val="20"/>
          <w:szCs w:val="20"/>
          <w:lang w:val="fr-FR"/>
        </w:rPr>
        <w:t xml:space="preserve"> Une</w:t>
      </w:r>
      <w:r w:rsidR="00C6150A" w:rsidRPr="00611A20">
        <w:rPr>
          <w:rFonts w:ascii="Arial" w:hAnsi="Arial" w:cs="Arial"/>
          <w:color w:val="000000" w:themeColor="text1"/>
          <w:sz w:val="20"/>
          <w:szCs w:val="20"/>
          <w:lang w:val="fr-FR"/>
        </w:rPr>
        <w:t xml:space="preserve"> garantie bancaire auprès d'une institution financière agréée par la FSMA qui permet au preneur de constituer progressivement la garantie ;</w:t>
      </w:r>
    </w:p>
    <w:p w14:paraId="69729992" w14:textId="0F72E958" w:rsidR="00C6150A" w:rsidRPr="00611A20" w:rsidRDefault="00E05693" w:rsidP="00E05693">
      <w:pPr>
        <w:spacing w:after="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46"/>
            <w:enabled/>
            <w:calcOnExit w:val="0"/>
            <w:checkBox>
              <w:sizeAuto/>
              <w:default w:val="0"/>
            </w:checkBox>
          </w:ffData>
        </w:fldChar>
      </w:r>
      <w:bookmarkStart w:id="98" w:name="CaseACocher46"/>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98"/>
      <w:r w:rsidRPr="00611A20">
        <w:rPr>
          <w:rFonts w:ascii="Arial" w:hAnsi="Arial" w:cs="Arial"/>
          <w:color w:val="000000" w:themeColor="text1"/>
          <w:sz w:val="20"/>
          <w:szCs w:val="20"/>
          <w:lang w:val="fr-FR"/>
        </w:rPr>
        <w:t xml:space="preserve"> Une</w:t>
      </w:r>
      <w:r w:rsidR="00C6150A" w:rsidRPr="00611A20">
        <w:rPr>
          <w:rFonts w:ascii="Arial" w:hAnsi="Arial" w:cs="Arial"/>
          <w:color w:val="000000" w:themeColor="text1"/>
          <w:sz w:val="20"/>
          <w:szCs w:val="20"/>
          <w:lang w:val="fr-FR"/>
        </w:rPr>
        <w:t xml:space="preserve"> sûreté réelle auprès d’une institution financière agréée par la FSMA,</w:t>
      </w:r>
      <w:r w:rsidR="00F43915" w:rsidRPr="00611A20">
        <w:rPr>
          <w:rFonts w:ascii="Arial" w:hAnsi="Arial" w:cs="Arial"/>
          <w:color w:val="000000" w:themeColor="text1"/>
          <w:sz w:val="20"/>
          <w:szCs w:val="20"/>
          <w:lang w:val="fr-FR"/>
        </w:rPr>
        <w:t xml:space="preserve"> </w:t>
      </w:r>
      <w:r w:rsidR="00C6150A" w:rsidRPr="00611A20">
        <w:rPr>
          <w:rFonts w:ascii="Arial" w:hAnsi="Arial" w:cs="Arial"/>
          <w:color w:val="000000" w:themeColor="text1"/>
          <w:sz w:val="20"/>
          <w:szCs w:val="20"/>
          <w:lang w:val="fr-FR"/>
        </w:rPr>
        <w:t>au nom d</w:t>
      </w:r>
      <w:r w:rsidR="00F247DC" w:rsidRPr="00611A20">
        <w:rPr>
          <w:rFonts w:ascii="Arial" w:hAnsi="Arial" w:cs="Arial"/>
          <w:color w:val="000000" w:themeColor="text1"/>
          <w:sz w:val="20"/>
          <w:szCs w:val="20"/>
          <w:lang w:val="fr-FR"/>
        </w:rPr>
        <w:t>u preneur</w:t>
      </w:r>
      <w:r w:rsidR="00DF5B34" w:rsidRPr="00611A20">
        <w:rPr>
          <w:rFonts w:ascii="Arial" w:hAnsi="Arial" w:cs="Arial"/>
          <w:color w:val="000000" w:themeColor="text1"/>
          <w:sz w:val="20"/>
          <w:szCs w:val="20"/>
          <w:lang w:val="fr-FR"/>
        </w:rPr>
        <w:t xml:space="preserve"> ; </w:t>
      </w:r>
    </w:p>
    <w:p w14:paraId="7883326E" w14:textId="19754F17" w:rsidR="00743895" w:rsidRPr="00611A20" w:rsidRDefault="00E05693" w:rsidP="00E05693">
      <w:pPr>
        <w:spacing w:after="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99" w:name="CaseACocher47"/>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99"/>
      <w:r w:rsidRPr="00611A20">
        <w:rPr>
          <w:rFonts w:ascii="Arial" w:hAnsi="Arial" w:cs="Arial"/>
          <w:color w:val="000000" w:themeColor="text1"/>
          <w:sz w:val="20"/>
          <w:szCs w:val="20"/>
          <w:lang w:val="fr-FR"/>
        </w:rPr>
        <w:t xml:space="preserve"> Une</w:t>
      </w:r>
      <w:r w:rsidR="00743895" w:rsidRPr="00611A20">
        <w:rPr>
          <w:rFonts w:ascii="Arial" w:hAnsi="Arial" w:cs="Arial"/>
          <w:color w:val="000000" w:themeColor="text1"/>
          <w:sz w:val="20"/>
          <w:szCs w:val="20"/>
          <w:lang w:val="fr-FR"/>
        </w:rPr>
        <w:t xml:space="preserve"> caution personnelle.</w:t>
      </w:r>
    </w:p>
    <w:p w14:paraId="50D5691B" w14:textId="77777777" w:rsidR="00725518" w:rsidRPr="00611A20" w:rsidRDefault="00725518" w:rsidP="00E05693">
      <w:pPr>
        <w:pStyle w:val="Paragraphedeliste"/>
        <w:spacing w:after="0" w:line="240" w:lineRule="auto"/>
        <w:ind w:left="0"/>
        <w:jc w:val="both"/>
        <w:rPr>
          <w:rFonts w:ascii="Arial" w:hAnsi="Arial" w:cs="Arial"/>
          <w:color w:val="000000" w:themeColor="text1"/>
          <w:sz w:val="20"/>
          <w:szCs w:val="20"/>
          <w:lang w:val="fr-FR"/>
        </w:rPr>
      </w:pPr>
    </w:p>
    <w:p w14:paraId="75A61474" w14:textId="7F7DD009" w:rsidR="003A228B" w:rsidRPr="00611A20" w:rsidRDefault="003A228B" w:rsidP="00E05693">
      <w:pPr>
        <w:spacing w:after="0"/>
        <w:jc w:val="both"/>
        <w:rPr>
          <w:rFonts w:ascii="Arial" w:eastAsia="Arial" w:hAnsi="Arial" w:cs="Arial"/>
          <w:color w:val="000000" w:themeColor="text1"/>
          <w:sz w:val="20"/>
          <w:szCs w:val="20"/>
        </w:rPr>
      </w:pPr>
      <w:r w:rsidRPr="00611A20">
        <w:rPr>
          <w:rFonts w:ascii="Arial" w:eastAsia="Arial" w:hAnsi="Arial" w:cs="Arial"/>
          <w:color w:val="000000" w:themeColor="text1"/>
          <w:sz w:val="20"/>
          <w:szCs w:val="20"/>
        </w:rPr>
        <w:t>En cours de bail, il est interdit aux parties d’affecter la garantie au paiement des loyers ou des charges.</w:t>
      </w:r>
    </w:p>
    <w:p w14:paraId="3079472D" w14:textId="77777777" w:rsidR="00E05693" w:rsidRPr="00611A20" w:rsidRDefault="00E05693" w:rsidP="00E05693">
      <w:pPr>
        <w:pStyle w:val="Paragraphedeliste"/>
        <w:spacing w:after="0" w:line="240" w:lineRule="auto"/>
        <w:ind w:left="0"/>
        <w:jc w:val="both"/>
        <w:rPr>
          <w:rFonts w:ascii="Arial" w:hAnsi="Arial" w:cs="Arial"/>
          <w:color w:val="000000" w:themeColor="text1"/>
          <w:sz w:val="20"/>
          <w:szCs w:val="20"/>
          <w:lang w:val="fr-FR"/>
        </w:rPr>
      </w:pPr>
    </w:p>
    <w:p w14:paraId="38ED7D93" w14:textId="7F81C541" w:rsidR="00C6150A" w:rsidRPr="00611A20" w:rsidRDefault="000A1D5A" w:rsidP="00E05693">
      <w:pPr>
        <w:pStyle w:val="Paragraphedeliste"/>
        <w:spacing w:after="0" w:line="240" w:lineRule="auto"/>
        <w:ind w:left="0"/>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Lorsque le preneur opte pour un compte individualisé, les intérêts produits sont capitalisés au profit du preneur et le bailleur acquiert privilège sur l'actif du compte pour toute créance résultant de l'inexécution totale ou partielle des obligations du preneur.</w:t>
      </w:r>
    </w:p>
    <w:p w14:paraId="6F51C427" w14:textId="77777777" w:rsidR="00125008" w:rsidRPr="00611A20" w:rsidRDefault="00125008" w:rsidP="00E05693">
      <w:pPr>
        <w:spacing w:after="0" w:line="240" w:lineRule="auto"/>
        <w:jc w:val="both"/>
        <w:rPr>
          <w:rFonts w:ascii="Arial" w:hAnsi="Arial" w:cs="Arial"/>
          <w:color w:val="000000" w:themeColor="text1"/>
          <w:sz w:val="20"/>
        </w:rPr>
      </w:pPr>
    </w:p>
    <w:p w14:paraId="39342030" w14:textId="77777777" w:rsidR="00B023A5" w:rsidRPr="00611A20" w:rsidRDefault="004070E2" w:rsidP="00E05693">
      <w:pPr>
        <w:spacing w:after="0" w:line="240" w:lineRule="auto"/>
        <w:jc w:val="both"/>
        <w:rPr>
          <w:rFonts w:ascii="Arial" w:hAnsi="Arial" w:cs="Arial"/>
          <w:color w:val="000000" w:themeColor="text1"/>
          <w:sz w:val="20"/>
        </w:rPr>
      </w:pPr>
      <w:r w:rsidRPr="00611A20">
        <w:rPr>
          <w:rFonts w:ascii="Arial" w:hAnsi="Arial" w:cs="Arial"/>
          <w:color w:val="000000" w:themeColor="text1"/>
          <w:sz w:val="20"/>
        </w:rPr>
        <w:t xml:space="preserve">La garantie sera libérée </w:t>
      </w:r>
    </w:p>
    <w:p w14:paraId="365F72CC" w14:textId="3A67EF50" w:rsidR="009806EA" w:rsidRPr="00611A20" w:rsidRDefault="000130D6" w:rsidP="00721E5F">
      <w:pPr>
        <w:pStyle w:val="Paragraphedeliste"/>
        <w:numPr>
          <w:ilvl w:val="0"/>
          <w:numId w:val="43"/>
        </w:numPr>
        <w:spacing w:after="0" w:line="240" w:lineRule="auto"/>
        <w:jc w:val="both"/>
        <w:rPr>
          <w:rFonts w:ascii="Arial" w:hAnsi="Arial" w:cs="Arial"/>
          <w:color w:val="000000" w:themeColor="text1"/>
          <w:sz w:val="28"/>
          <w:szCs w:val="28"/>
        </w:rPr>
      </w:pPr>
      <w:r w:rsidRPr="00611A20">
        <w:rPr>
          <w:rFonts w:ascii="Arial" w:hAnsi="Arial" w:cs="Arial"/>
          <w:color w:val="000000" w:themeColor="text1"/>
          <w:sz w:val="20"/>
        </w:rPr>
        <w:t xml:space="preserve">soit </w:t>
      </w:r>
      <w:r w:rsidR="00EF056C" w:rsidRPr="00611A20">
        <w:rPr>
          <w:rFonts w:ascii="Arial" w:hAnsi="Arial" w:cs="Arial"/>
          <w:color w:val="000000" w:themeColor="text1"/>
          <w:sz w:val="20"/>
        </w:rPr>
        <w:t xml:space="preserve">sur base </w:t>
      </w:r>
      <w:r w:rsidR="00B023A5" w:rsidRPr="00611A20">
        <w:rPr>
          <w:rFonts w:ascii="Arial" w:hAnsi="Arial" w:cs="Arial"/>
          <w:color w:val="000000" w:themeColor="text1"/>
          <w:sz w:val="20"/>
        </w:rPr>
        <w:t>d’un accord écrit des parties</w:t>
      </w:r>
      <w:r w:rsidR="000554D5" w:rsidRPr="00611A20">
        <w:rPr>
          <w:rFonts w:ascii="Arial" w:hAnsi="Arial" w:cs="Arial"/>
          <w:color w:val="000000" w:themeColor="text1"/>
          <w:sz w:val="20"/>
        </w:rPr>
        <w:t xml:space="preserve">. </w:t>
      </w:r>
    </w:p>
    <w:p w14:paraId="2769D228" w14:textId="02AA3001" w:rsidR="000130D6" w:rsidRPr="00611A20" w:rsidRDefault="007A4E26" w:rsidP="00E05693">
      <w:pPr>
        <w:pStyle w:val="Paragraphedeliste"/>
        <w:spacing w:after="0" w:line="240" w:lineRule="auto"/>
        <w:ind w:left="1440"/>
        <w:jc w:val="both"/>
        <w:rPr>
          <w:rFonts w:ascii="Arial" w:hAnsi="Arial" w:cs="Arial"/>
          <w:i/>
          <w:iCs/>
          <w:color w:val="000000" w:themeColor="text1"/>
          <w:sz w:val="20"/>
          <w:szCs w:val="20"/>
        </w:rPr>
      </w:pPr>
      <w:r w:rsidRPr="00611A20">
        <w:rPr>
          <w:rFonts w:ascii="Arial" w:hAnsi="Arial" w:cs="Arial"/>
          <w:i/>
          <w:iCs/>
          <w:color w:val="000000" w:themeColor="text1"/>
          <w:sz w:val="20"/>
          <w:szCs w:val="20"/>
        </w:rPr>
        <w:t>Sous rés</w:t>
      </w:r>
      <w:r w:rsidR="00060DBE" w:rsidRPr="00611A20">
        <w:rPr>
          <w:rFonts w:ascii="Arial" w:hAnsi="Arial" w:cs="Arial"/>
          <w:i/>
          <w:iCs/>
          <w:color w:val="000000" w:themeColor="text1"/>
          <w:sz w:val="20"/>
          <w:szCs w:val="20"/>
        </w:rPr>
        <w:t>erve d’une procédure contentieuse</w:t>
      </w:r>
      <w:r w:rsidR="00452A6F" w:rsidRPr="00611A20">
        <w:rPr>
          <w:rFonts w:ascii="Arial" w:hAnsi="Arial" w:cs="Arial"/>
          <w:i/>
          <w:iCs/>
          <w:color w:val="000000" w:themeColor="text1"/>
          <w:sz w:val="20"/>
          <w:szCs w:val="20"/>
        </w:rPr>
        <w:t xml:space="preserve">, </w:t>
      </w:r>
      <w:r w:rsidR="009806EA" w:rsidRPr="00611A20">
        <w:rPr>
          <w:rFonts w:ascii="Arial" w:hAnsi="Arial" w:cs="Arial"/>
          <w:i/>
          <w:iCs/>
          <w:color w:val="000000" w:themeColor="text1"/>
          <w:sz w:val="20"/>
          <w:szCs w:val="20"/>
        </w:rPr>
        <w:t xml:space="preserve">le montant de la garantie est libéré </w:t>
      </w:r>
      <w:r w:rsidR="00AD68C1" w:rsidRPr="00611A20">
        <w:rPr>
          <w:rFonts w:ascii="Arial" w:hAnsi="Arial" w:cs="Arial"/>
          <w:i/>
          <w:iCs/>
          <w:color w:val="000000" w:themeColor="text1"/>
          <w:sz w:val="20"/>
          <w:szCs w:val="20"/>
        </w:rPr>
        <w:t>dans un délai maximal de deux mois à compter de la remise des clés au bailleur</w:t>
      </w:r>
      <w:r w:rsidR="0040517D" w:rsidRPr="00611A20">
        <w:rPr>
          <w:rFonts w:ascii="Arial" w:hAnsi="Arial" w:cs="Arial"/>
          <w:i/>
          <w:iCs/>
          <w:color w:val="000000" w:themeColor="text1"/>
          <w:sz w:val="20"/>
          <w:szCs w:val="20"/>
        </w:rPr>
        <w:t xml:space="preserve">. </w:t>
      </w:r>
      <w:r w:rsidR="006741BB" w:rsidRPr="00611A20">
        <w:rPr>
          <w:rFonts w:ascii="Arial" w:hAnsi="Arial" w:cs="Arial"/>
          <w:i/>
          <w:iCs/>
          <w:color w:val="000000" w:themeColor="text1"/>
          <w:sz w:val="20"/>
          <w:szCs w:val="20"/>
        </w:rPr>
        <w:t>Dans le cas d’immeuble à appartements multip</w:t>
      </w:r>
      <w:r w:rsidR="00C249F7" w:rsidRPr="00611A20">
        <w:rPr>
          <w:rFonts w:ascii="Arial" w:hAnsi="Arial" w:cs="Arial"/>
          <w:i/>
          <w:iCs/>
          <w:color w:val="000000" w:themeColor="text1"/>
          <w:sz w:val="20"/>
          <w:szCs w:val="20"/>
        </w:rPr>
        <w:t xml:space="preserve">le dont la gestion est assurée par une même personne, la garantie locative peut être partiellement bloquée dans l’attente de la clôture annuelle des comptes. </w:t>
      </w:r>
      <w:r w:rsidR="0040517D" w:rsidRPr="00611A20">
        <w:rPr>
          <w:rFonts w:ascii="Arial" w:hAnsi="Arial" w:cs="Arial"/>
          <w:i/>
          <w:iCs/>
          <w:color w:val="000000" w:themeColor="text1"/>
          <w:sz w:val="20"/>
          <w:szCs w:val="20"/>
        </w:rPr>
        <w:t xml:space="preserve">A défaut </w:t>
      </w:r>
      <w:r w:rsidR="00CE2C4F" w:rsidRPr="00611A20">
        <w:rPr>
          <w:rFonts w:ascii="Arial" w:hAnsi="Arial" w:cs="Arial"/>
          <w:i/>
          <w:iCs/>
          <w:color w:val="000000" w:themeColor="text1"/>
          <w:sz w:val="20"/>
          <w:szCs w:val="20"/>
        </w:rPr>
        <w:t xml:space="preserve">le montant dû </w:t>
      </w:r>
      <w:r w:rsidR="000130D6" w:rsidRPr="00611A20">
        <w:rPr>
          <w:rFonts w:ascii="Arial" w:hAnsi="Arial" w:cs="Arial"/>
          <w:i/>
          <w:iCs/>
          <w:color w:val="000000" w:themeColor="text1"/>
          <w:sz w:val="20"/>
          <w:szCs w:val="20"/>
        </w:rPr>
        <w:t>est majoré d'une somme égale à 10% du loyer mensuel, pour chaque période mensuelle commencée</w:t>
      </w:r>
      <w:r w:rsidR="00721E5F" w:rsidRPr="00611A20">
        <w:rPr>
          <w:rFonts w:ascii="Arial" w:hAnsi="Arial" w:cs="Arial"/>
          <w:i/>
          <w:iCs/>
          <w:color w:val="000000" w:themeColor="text1"/>
          <w:sz w:val="20"/>
          <w:szCs w:val="20"/>
        </w:rPr>
        <w:t>.</w:t>
      </w:r>
    </w:p>
    <w:p w14:paraId="0AFB551C" w14:textId="77777777" w:rsidR="00721E5F" w:rsidRPr="00611A20" w:rsidRDefault="00721E5F" w:rsidP="00E05693">
      <w:pPr>
        <w:pStyle w:val="Paragraphedeliste"/>
        <w:spacing w:after="0" w:line="240" w:lineRule="auto"/>
        <w:ind w:left="1440"/>
        <w:jc w:val="both"/>
        <w:rPr>
          <w:rFonts w:ascii="Arial" w:hAnsi="Arial" w:cs="Arial"/>
          <w:i/>
          <w:iCs/>
          <w:color w:val="000000" w:themeColor="text1"/>
          <w:sz w:val="20"/>
          <w:szCs w:val="20"/>
        </w:rPr>
      </w:pPr>
    </w:p>
    <w:p w14:paraId="0A3A11ED" w14:textId="638F10C7" w:rsidR="00B023A5" w:rsidRPr="00611A20" w:rsidRDefault="009806EA" w:rsidP="00E05693">
      <w:pPr>
        <w:pStyle w:val="Paragraphedeliste"/>
        <w:numPr>
          <w:ilvl w:val="0"/>
          <w:numId w:val="43"/>
        </w:numPr>
        <w:spacing w:after="0" w:line="240" w:lineRule="auto"/>
        <w:jc w:val="both"/>
        <w:rPr>
          <w:rFonts w:ascii="Arial" w:hAnsi="Arial" w:cs="Arial"/>
          <w:color w:val="000000" w:themeColor="text1"/>
          <w:sz w:val="28"/>
          <w:szCs w:val="28"/>
        </w:rPr>
      </w:pPr>
      <w:r w:rsidRPr="00611A20">
        <w:rPr>
          <w:rFonts w:ascii="Arial" w:hAnsi="Arial" w:cs="Arial"/>
          <w:color w:val="000000" w:themeColor="text1"/>
          <w:sz w:val="20"/>
        </w:rPr>
        <w:t>s</w:t>
      </w:r>
      <w:r w:rsidR="00B023A5" w:rsidRPr="00611A20">
        <w:rPr>
          <w:rFonts w:ascii="Arial" w:hAnsi="Arial" w:cs="Arial"/>
          <w:color w:val="000000" w:themeColor="text1"/>
          <w:sz w:val="20"/>
        </w:rPr>
        <w:t xml:space="preserve">oit </w:t>
      </w:r>
      <w:r w:rsidR="000554D5" w:rsidRPr="00611A20">
        <w:rPr>
          <w:rFonts w:ascii="Arial" w:hAnsi="Arial" w:cs="Arial"/>
          <w:color w:val="000000" w:themeColor="text1"/>
          <w:sz w:val="20"/>
        </w:rPr>
        <w:t>d’une décision judiciaire exécutoire</w:t>
      </w:r>
      <w:r w:rsidR="000554D5" w:rsidRPr="00611A20">
        <w:rPr>
          <w:rFonts w:ascii="Arial" w:hAnsi="Arial" w:cs="Arial"/>
          <w:color w:val="000000" w:themeColor="text1"/>
          <w:sz w:val="28"/>
          <w:szCs w:val="28"/>
        </w:rPr>
        <w:t xml:space="preserve"> </w:t>
      </w:r>
    </w:p>
    <w:p w14:paraId="0908A696" w14:textId="77777777" w:rsidR="00B32B3B" w:rsidRPr="00611A20" w:rsidRDefault="00B32B3B" w:rsidP="00721E5F">
      <w:pPr>
        <w:rPr>
          <w:rFonts w:ascii="Arial" w:hAnsi="Arial" w:cs="Arial"/>
          <w:b/>
          <w:bCs/>
          <w:color w:val="000000" w:themeColor="text1"/>
          <w:lang w:val="fr-FR"/>
        </w:rPr>
      </w:pPr>
      <w:bookmarkStart w:id="100" w:name="_Toc511720273"/>
    </w:p>
    <w:p w14:paraId="24A1D4D9" w14:textId="2354D8AA" w:rsidR="00062594" w:rsidRPr="00611A20" w:rsidRDefault="00721E5F" w:rsidP="00721E5F">
      <w:pPr>
        <w:rPr>
          <w:rFonts w:ascii="Arial" w:hAnsi="Arial" w:cs="Arial"/>
          <w:b/>
          <w:bCs/>
          <w:color w:val="000000" w:themeColor="text1"/>
          <w:lang w:val="fr-FR"/>
        </w:rPr>
      </w:pPr>
      <w:r w:rsidRPr="00611A20">
        <w:rPr>
          <w:rFonts w:ascii="Arial" w:hAnsi="Arial" w:cs="Arial"/>
          <w:b/>
          <w:bCs/>
          <w:color w:val="000000" w:themeColor="text1"/>
          <w:lang w:val="fr-FR"/>
        </w:rPr>
        <w:t>ARTICLE 10 : ETAT DES LIEUX</w:t>
      </w:r>
      <w:bookmarkEnd w:id="100"/>
    </w:p>
    <w:p w14:paraId="6F6F4226" w14:textId="2A277E31" w:rsidR="008E40C4" w:rsidRPr="00611A20" w:rsidRDefault="00721E5F" w:rsidP="00721E5F">
      <w:pPr>
        <w:spacing w:after="0"/>
        <w:rPr>
          <w:rFonts w:ascii="Arial" w:hAnsi="Arial" w:cs="Arial"/>
          <w:b/>
          <w:bCs/>
          <w:color w:val="000000" w:themeColor="text1"/>
        </w:rPr>
      </w:pPr>
      <w:bookmarkStart w:id="101" w:name="_Toc511720274"/>
      <w:r w:rsidRPr="00611A20">
        <w:rPr>
          <w:rFonts w:ascii="Arial" w:hAnsi="Arial" w:cs="Arial"/>
          <w:b/>
          <w:bCs/>
          <w:color w:val="000000" w:themeColor="text1"/>
        </w:rPr>
        <w:t>ARTICLE 10.1 : ETAT DES LIEUX D’ENTRÉE</w:t>
      </w:r>
      <w:bookmarkEnd w:id="101"/>
    </w:p>
    <w:p w14:paraId="1A49AA49" w14:textId="4A812E29" w:rsidR="008E40C4" w:rsidRPr="00611A20" w:rsidRDefault="008E40C4"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Les parties </w:t>
      </w:r>
      <w:r w:rsidR="00950A7E" w:rsidRPr="00611A20">
        <w:rPr>
          <w:rFonts w:ascii="Arial" w:hAnsi="Arial" w:cs="Arial"/>
          <w:color w:val="000000" w:themeColor="text1"/>
          <w:sz w:val="20"/>
          <w:szCs w:val="20"/>
        </w:rPr>
        <w:t>s’engagent</w:t>
      </w:r>
      <w:r w:rsidR="00846EE9" w:rsidRPr="00611A20">
        <w:rPr>
          <w:rFonts w:ascii="Arial" w:hAnsi="Arial" w:cs="Arial"/>
          <w:color w:val="000000" w:themeColor="text1"/>
          <w:sz w:val="20"/>
          <w:szCs w:val="20"/>
        </w:rPr>
        <w:t>, avant l’entrée en jouissance du preneur,</w:t>
      </w:r>
      <w:r w:rsidR="00950A7E" w:rsidRPr="00611A20">
        <w:rPr>
          <w:rFonts w:ascii="Arial" w:hAnsi="Arial" w:cs="Arial"/>
          <w:color w:val="000000" w:themeColor="text1"/>
          <w:sz w:val="20"/>
          <w:szCs w:val="20"/>
        </w:rPr>
        <w:t xml:space="preserve"> à </w:t>
      </w:r>
      <w:r w:rsidRPr="00611A20">
        <w:rPr>
          <w:rFonts w:ascii="Arial" w:hAnsi="Arial" w:cs="Arial"/>
          <w:color w:val="000000" w:themeColor="text1"/>
          <w:sz w:val="20"/>
          <w:szCs w:val="20"/>
        </w:rPr>
        <w:t>dresse</w:t>
      </w:r>
      <w:r w:rsidR="00950A7E" w:rsidRPr="00611A20">
        <w:rPr>
          <w:rFonts w:ascii="Arial" w:hAnsi="Arial" w:cs="Arial"/>
          <w:color w:val="000000" w:themeColor="text1"/>
          <w:sz w:val="20"/>
          <w:szCs w:val="20"/>
        </w:rPr>
        <w:t>r</w:t>
      </w:r>
      <w:r w:rsidRPr="00611A20">
        <w:rPr>
          <w:rFonts w:ascii="Arial" w:hAnsi="Arial" w:cs="Arial"/>
          <w:color w:val="000000" w:themeColor="text1"/>
          <w:sz w:val="20"/>
          <w:szCs w:val="20"/>
        </w:rPr>
        <w:t xml:space="preserve"> contradictoirement un état des lieux détaillé</w:t>
      </w:r>
      <w:r w:rsidR="00846EE9" w:rsidRPr="00611A20">
        <w:rPr>
          <w:rFonts w:ascii="Arial" w:hAnsi="Arial" w:cs="Arial"/>
          <w:color w:val="000000" w:themeColor="text1"/>
          <w:sz w:val="20"/>
          <w:szCs w:val="20"/>
        </w:rPr>
        <w:t>, à l’amiable ou par un expert</w:t>
      </w:r>
      <w:r w:rsidRPr="00611A20">
        <w:rPr>
          <w:rFonts w:ascii="Arial" w:hAnsi="Arial" w:cs="Arial"/>
          <w:color w:val="000000" w:themeColor="text1"/>
          <w:sz w:val="20"/>
          <w:szCs w:val="20"/>
        </w:rPr>
        <w:t>. Cet état des lieux est dressé, soit au cours de la période où les locaux sont inoccupés, soit au cours du premier mois d'occupation.</w:t>
      </w:r>
      <w:r w:rsidR="00846EE9" w:rsidRPr="00611A20">
        <w:rPr>
          <w:rFonts w:ascii="Arial" w:hAnsi="Arial" w:cs="Arial"/>
          <w:color w:val="000000" w:themeColor="text1"/>
          <w:sz w:val="20"/>
          <w:szCs w:val="20"/>
        </w:rPr>
        <w:t xml:space="preserve"> En cas d’état des lieux réalisé lorsque le bien n’est pas occupé, le preneur bénéficie d’un mois pour notifier </w:t>
      </w:r>
      <w:r w:rsidR="00D024D1" w:rsidRPr="00611A20">
        <w:rPr>
          <w:rFonts w:ascii="Arial" w:hAnsi="Arial" w:cs="Arial"/>
          <w:color w:val="000000" w:themeColor="text1"/>
          <w:sz w:val="20"/>
          <w:szCs w:val="20"/>
        </w:rPr>
        <w:t>s</w:t>
      </w:r>
      <w:r w:rsidR="00846EE9" w:rsidRPr="00611A20">
        <w:rPr>
          <w:rFonts w:ascii="Arial" w:hAnsi="Arial" w:cs="Arial"/>
          <w:color w:val="000000" w:themeColor="text1"/>
          <w:sz w:val="20"/>
          <w:szCs w:val="20"/>
        </w:rPr>
        <w:t xml:space="preserve">es remarques complémentaires. </w:t>
      </w:r>
      <w:r w:rsidRPr="00611A20">
        <w:rPr>
          <w:rFonts w:ascii="Arial" w:hAnsi="Arial" w:cs="Arial"/>
          <w:color w:val="000000" w:themeColor="text1"/>
          <w:sz w:val="20"/>
          <w:szCs w:val="20"/>
        </w:rPr>
        <w:t xml:space="preserve">Il est annexé au </w:t>
      </w:r>
      <w:r w:rsidR="00C85916" w:rsidRPr="00611A20">
        <w:rPr>
          <w:rFonts w:ascii="Arial" w:hAnsi="Arial" w:cs="Arial"/>
          <w:color w:val="000000" w:themeColor="text1"/>
          <w:sz w:val="20"/>
          <w:szCs w:val="20"/>
        </w:rPr>
        <w:t xml:space="preserve">présent bail (Annexe </w:t>
      </w:r>
      <w:r w:rsidR="00730118" w:rsidRPr="00611A20">
        <w:rPr>
          <w:rFonts w:ascii="Arial" w:hAnsi="Arial" w:cs="Arial"/>
          <w:color w:val="000000" w:themeColor="text1"/>
          <w:sz w:val="20"/>
          <w:szCs w:val="20"/>
        </w:rPr>
        <w:t>4</w:t>
      </w:r>
      <w:r w:rsidR="00C85916" w:rsidRPr="00611A20">
        <w:rPr>
          <w:rFonts w:ascii="Arial" w:hAnsi="Arial" w:cs="Arial"/>
          <w:color w:val="000000" w:themeColor="text1"/>
          <w:sz w:val="20"/>
          <w:szCs w:val="20"/>
        </w:rPr>
        <w:t>) et doit être enregistré</w:t>
      </w:r>
      <w:r w:rsidRPr="00611A20">
        <w:rPr>
          <w:rFonts w:ascii="Arial" w:hAnsi="Arial" w:cs="Arial"/>
          <w:color w:val="000000" w:themeColor="text1"/>
          <w:sz w:val="20"/>
          <w:szCs w:val="20"/>
        </w:rPr>
        <w:t>.</w:t>
      </w:r>
      <w:r w:rsidR="00846EE9" w:rsidRPr="00611A20">
        <w:rPr>
          <w:rFonts w:ascii="Arial" w:hAnsi="Arial" w:cs="Arial"/>
          <w:color w:val="000000" w:themeColor="text1"/>
          <w:sz w:val="20"/>
          <w:szCs w:val="20"/>
        </w:rPr>
        <w:t xml:space="preserve"> En </w:t>
      </w:r>
      <w:r w:rsidR="00D024D1" w:rsidRPr="00611A20">
        <w:rPr>
          <w:rFonts w:ascii="Arial" w:hAnsi="Arial" w:cs="Arial"/>
          <w:color w:val="000000" w:themeColor="text1"/>
          <w:sz w:val="20"/>
          <w:szCs w:val="20"/>
        </w:rPr>
        <w:t xml:space="preserve">cas </w:t>
      </w:r>
      <w:r w:rsidR="00846EE9" w:rsidRPr="00611A20">
        <w:rPr>
          <w:rFonts w:ascii="Arial" w:hAnsi="Arial" w:cs="Arial"/>
          <w:color w:val="000000" w:themeColor="text1"/>
          <w:sz w:val="20"/>
          <w:szCs w:val="20"/>
        </w:rPr>
        <w:t xml:space="preserve">de recours à un expert, les frais sont partagés entre les parties. </w:t>
      </w:r>
    </w:p>
    <w:p w14:paraId="30792667" w14:textId="77777777" w:rsidR="00721E5F" w:rsidRPr="00611A20" w:rsidRDefault="00721E5F" w:rsidP="00721E5F">
      <w:pPr>
        <w:spacing w:after="0" w:line="240" w:lineRule="auto"/>
        <w:jc w:val="both"/>
        <w:rPr>
          <w:rFonts w:ascii="Arial" w:hAnsi="Arial" w:cs="Arial"/>
          <w:color w:val="000000" w:themeColor="text1"/>
          <w:sz w:val="20"/>
          <w:szCs w:val="20"/>
          <w:highlight w:val="lightGray"/>
        </w:rPr>
      </w:pPr>
    </w:p>
    <w:p w14:paraId="7F85C5FC" w14:textId="03890331" w:rsidR="00721E5F" w:rsidRPr="00611A20" w:rsidRDefault="005E321B"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Dans ce dernier cas, elles désignent de commun accord l’expert M</w:t>
      </w:r>
      <w:r w:rsidR="00721E5F" w:rsidRPr="00611A20">
        <w:rPr>
          <w:rFonts w:ascii="Arial" w:hAnsi="Arial" w:cs="Arial"/>
          <w:color w:val="000000" w:themeColor="text1"/>
          <w:sz w:val="20"/>
          <w:szCs w:val="20"/>
        </w:rPr>
        <w:t xml:space="preserve"> </w:t>
      </w:r>
      <w:r w:rsidR="00721E5F" w:rsidRPr="00611A20">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102" w:name="Texte24"/>
      <w:r w:rsidR="00721E5F" w:rsidRPr="00611A20">
        <w:rPr>
          <w:rFonts w:ascii="Arial" w:hAnsi="Arial" w:cs="Arial"/>
          <w:b/>
          <w:bCs/>
          <w:color w:val="000000" w:themeColor="text1"/>
          <w:sz w:val="20"/>
          <w:szCs w:val="20"/>
        </w:rPr>
        <w:instrText xml:space="preserve"> FORMTEXT </w:instrText>
      </w:r>
      <w:r w:rsidR="00721E5F" w:rsidRPr="00611A20">
        <w:rPr>
          <w:rFonts w:ascii="Arial" w:hAnsi="Arial" w:cs="Arial"/>
          <w:b/>
          <w:bCs/>
          <w:color w:val="000000" w:themeColor="text1"/>
          <w:sz w:val="20"/>
          <w:szCs w:val="20"/>
        </w:rPr>
      </w:r>
      <w:r w:rsidR="00721E5F" w:rsidRPr="00611A20">
        <w:rPr>
          <w:rFonts w:ascii="Arial" w:hAnsi="Arial" w:cs="Arial"/>
          <w:b/>
          <w:bCs/>
          <w:color w:val="000000" w:themeColor="text1"/>
          <w:sz w:val="20"/>
          <w:szCs w:val="20"/>
        </w:rPr>
        <w:fldChar w:fldCharType="separate"/>
      </w:r>
      <w:r w:rsidR="00475735">
        <w:rPr>
          <w:rFonts w:ascii="Arial" w:hAnsi="Arial" w:cs="Arial"/>
          <w:b/>
          <w:bCs/>
          <w:noProof/>
          <w:color w:val="000000" w:themeColor="text1"/>
          <w:sz w:val="20"/>
          <w:szCs w:val="20"/>
        </w:rPr>
        <w:t>[Indiquer le nom de l'expert]</w:t>
      </w:r>
      <w:r w:rsidR="00721E5F" w:rsidRPr="00611A20">
        <w:rPr>
          <w:rFonts w:ascii="Arial" w:hAnsi="Arial" w:cs="Arial"/>
          <w:b/>
          <w:bCs/>
          <w:color w:val="000000" w:themeColor="text1"/>
          <w:sz w:val="20"/>
          <w:szCs w:val="20"/>
        </w:rPr>
        <w:fldChar w:fldCharType="end"/>
      </w:r>
      <w:bookmarkEnd w:id="102"/>
      <w:r w:rsidR="00721E5F"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en qualité d’expert pour cette mission.</w:t>
      </w:r>
      <w:r w:rsidR="005F21CD" w:rsidRPr="00611A20">
        <w:rPr>
          <w:rFonts w:ascii="Arial" w:hAnsi="Arial" w:cs="Arial"/>
          <w:color w:val="000000" w:themeColor="text1"/>
          <w:sz w:val="20"/>
          <w:szCs w:val="20"/>
        </w:rPr>
        <w:t xml:space="preserve"> </w:t>
      </w:r>
    </w:p>
    <w:p w14:paraId="615E8E6E" w14:textId="77777777" w:rsidR="00721E5F" w:rsidRPr="00611A20" w:rsidRDefault="00721E5F" w:rsidP="00721E5F">
      <w:pPr>
        <w:spacing w:after="0" w:line="240" w:lineRule="auto"/>
        <w:jc w:val="both"/>
        <w:rPr>
          <w:rFonts w:ascii="Arial" w:hAnsi="Arial" w:cs="Arial"/>
          <w:color w:val="000000" w:themeColor="text1"/>
          <w:sz w:val="20"/>
          <w:szCs w:val="20"/>
        </w:rPr>
      </w:pPr>
    </w:p>
    <w:p w14:paraId="17167D60" w14:textId="4A0949BC" w:rsidR="008D7217" w:rsidRPr="00611A20" w:rsidRDefault="00AE611F"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rPr>
        <w:t xml:space="preserve">A défaut d’état des lieux d’entrée, le preneur sera présumé, à l’issue du bail, avoir reçu le bien loué dans le même état que celui où </w:t>
      </w:r>
      <w:r w:rsidR="0068157D" w:rsidRPr="00611A20">
        <w:rPr>
          <w:rFonts w:ascii="Arial" w:hAnsi="Arial" w:cs="Arial"/>
          <w:color w:val="000000" w:themeColor="text1"/>
          <w:sz w:val="20"/>
        </w:rPr>
        <w:t xml:space="preserve">il </w:t>
      </w:r>
      <w:r w:rsidRPr="00611A20">
        <w:rPr>
          <w:rFonts w:ascii="Arial" w:hAnsi="Arial" w:cs="Arial"/>
          <w:color w:val="000000" w:themeColor="text1"/>
          <w:sz w:val="20"/>
        </w:rPr>
        <w:t>se trouve à la fin du bail, sauf preuve contraire apportée par le bailleur.</w:t>
      </w:r>
    </w:p>
    <w:p w14:paraId="57AD7D53" w14:textId="77777777" w:rsidR="00B32B3B" w:rsidRPr="00611A20" w:rsidRDefault="00B32B3B" w:rsidP="00721E5F">
      <w:pPr>
        <w:spacing w:after="0"/>
        <w:rPr>
          <w:rFonts w:ascii="Arial" w:hAnsi="Arial" w:cs="Arial"/>
          <w:b/>
          <w:bCs/>
          <w:color w:val="000000" w:themeColor="text1"/>
        </w:rPr>
      </w:pPr>
      <w:bookmarkStart w:id="103" w:name="_Toc511720275"/>
    </w:p>
    <w:p w14:paraId="54D490F5" w14:textId="0040F96D" w:rsidR="008E40C4" w:rsidRPr="00611A20" w:rsidRDefault="00721E5F" w:rsidP="00721E5F">
      <w:pPr>
        <w:spacing w:after="0"/>
        <w:rPr>
          <w:rFonts w:ascii="Arial" w:hAnsi="Arial" w:cs="Arial"/>
          <w:b/>
          <w:bCs/>
          <w:color w:val="000000" w:themeColor="text1"/>
        </w:rPr>
      </w:pPr>
      <w:r w:rsidRPr="00611A20">
        <w:rPr>
          <w:rFonts w:ascii="Arial" w:hAnsi="Arial" w:cs="Arial"/>
          <w:b/>
          <w:bCs/>
          <w:color w:val="000000" w:themeColor="text1"/>
        </w:rPr>
        <w:t>ARTICLE 10.2 : ETAT DES LIEUX DE SORTIE</w:t>
      </w:r>
      <w:bookmarkEnd w:id="103"/>
    </w:p>
    <w:p w14:paraId="79C9F2F9" w14:textId="33D81F16" w:rsidR="008D7217" w:rsidRPr="00611A20" w:rsidRDefault="00C85916"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Sans préjudice de l’article </w:t>
      </w:r>
      <w:r w:rsidR="003E705A" w:rsidRPr="00611A20">
        <w:rPr>
          <w:rFonts w:ascii="Arial" w:hAnsi="Arial" w:cs="Arial"/>
          <w:color w:val="000000" w:themeColor="text1"/>
          <w:sz w:val="20"/>
          <w:szCs w:val="20"/>
        </w:rPr>
        <w:t>10</w:t>
      </w:r>
      <w:r w:rsidRPr="00611A20">
        <w:rPr>
          <w:rFonts w:ascii="Arial" w:hAnsi="Arial" w:cs="Arial"/>
          <w:color w:val="000000" w:themeColor="text1"/>
          <w:sz w:val="20"/>
          <w:szCs w:val="20"/>
        </w:rPr>
        <w:t xml:space="preserve">.1., </w:t>
      </w:r>
      <w:r w:rsidR="008D7217" w:rsidRPr="00611A20">
        <w:rPr>
          <w:rFonts w:ascii="Arial" w:hAnsi="Arial" w:cs="Arial"/>
          <w:color w:val="000000" w:themeColor="text1"/>
          <w:sz w:val="20"/>
          <w:szCs w:val="20"/>
        </w:rPr>
        <w:t>le preneur doit</w:t>
      </w:r>
      <w:r w:rsidRPr="00611A20">
        <w:rPr>
          <w:rFonts w:ascii="Arial" w:hAnsi="Arial" w:cs="Arial"/>
          <w:color w:val="000000" w:themeColor="text1"/>
          <w:sz w:val="20"/>
          <w:szCs w:val="20"/>
        </w:rPr>
        <w:t>, à l’échéance du bail,</w:t>
      </w:r>
      <w:r w:rsidR="008D7217" w:rsidRPr="00611A20">
        <w:rPr>
          <w:rFonts w:ascii="Arial" w:hAnsi="Arial" w:cs="Arial"/>
          <w:color w:val="000000" w:themeColor="text1"/>
          <w:sz w:val="20"/>
          <w:szCs w:val="20"/>
        </w:rPr>
        <w:t xml:space="preserve"> rendre le bien loué tel qu’il l</w:t>
      </w:r>
      <w:r w:rsidR="00D024D1" w:rsidRPr="00611A20">
        <w:rPr>
          <w:rFonts w:ascii="Arial" w:hAnsi="Arial" w:cs="Arial"/>
          <w:color w:val="000000" w:themeColor="text1"/>
          <w:sz w:val="20"/>
          <w:szCs w:val="20"/>
        </w:rPr>
        <w:t>’</w:t>
      </w:r>
      <w:r w:rsidR="008D7217" w:rsidRPr="00611A20">
        <w:rPr>
          <w:rFonts w:ascii="Arial" w:hAnsi="Arial" w:cs="Arial"/>
          <w:color w:val="000000" w:themeColor="text1"/>
          <w:sz w:val="20"/>
          <w:szCs w:val="20"/>
        </w:rPr>
        <w:t xml:space="preserve">a reçu suivant </w:t>
      </w:r>
      <w:r w:rsidRPr="00611A20">
        <w:rPr>
          <w:rFonts w:ascii="Arial" w:hAnsi="Arial" w:cs="Arial"/>
          <w:color w:val="000000" w:themeColor="text1"/>
          <w:sz w:val="20"/>
          <w:szCs w:val="20"/>
        </w:rPr>
        <w:t>l’état des lieux</w:t>
      </w:r>
      <w:r w:rsidR="00FF3B73" w:rsidRPr="00611A20">
        <w:rPr>
          <w:rFonts w:ascii="Arial" w:hAnsi="Arial" w:cs="Arial"/>
          <w:color w:val="000000" w:themeColor="text1"/>
          <w:sz w:val="20"/>
          <w:szCs w:val="20"/>
        </w:rPr>
        <w:t xml:space="preserve"> s’il a été dressé</w:t>
      </w:r>
      <w:r w:rsidR="008D7217" w:rsidRPr="00611A20">
        <w:rPr>
          <w:rFonts w:ascii="Arial" w:hAnsi="Arial" w:cs="Arial"/>
          <w:color w:val="000000" w:themeColor="text1"/>
          <w:sz w:val="20"/>
          <w:szCs w:val="20"/>
        </w:rPr>
        <w:t>, sauf ce qui a péri ou a été dégradé par vétusté ou force majeure.</w:t>
      </w:r>
    </w:p>
    <w:p w14:paraId="3960AD75" w14:textId="77777777" w:rsidR="003E705A" w:rsidRPr="00611A20" w:rsidRDefault="003E705A" w:rsidP="00721E5F">
      <w:pPr>
        <w:spacing w:after="0" w:line="240" w:lineRule="auto"/>
        <w:jc w:val="both"/>
        <w:rPr>
          <w:rFonts w:ascii="Arial" w:hAnsi="Arial" w:cs="Arial"/>
          <w:color w:val="000000" w:themeColor="text1"/>
          <w:sz w:val="20"/>
          <w:szCs w:val="20"/>
        </w:rPr>
      </w:pPr>
    </w:p>
    <w:p w14:paraId="537B30D8" w14:textId="67C54D79" w:rsidR="008E40C4" w:rsidRPr="00611A20" w:rsidRDefault="00FE6422"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Lorsqu’un </w:t>
      </w:r>
      <w:r w:rsidR="00846EE9" w:rsidRPr="00611A20">
        <w:rPr>
          <w:rFonts w:ascii="Arial" w:hAnsi="Arial" w:cs="Arial"/>
          <w:color w:val="000000" w:themeColor="text1"/>
          <w:sz w:val="20"/>
          <w:szCs w:val="20"/>
        </w:rPr>
        <w:t>état des lieux d’entrée a été dressé, c</w:t>
      </w:r>
      <w:r w:rsidR="008E40C4" w:rsidRPr="00611A20">
        <w:rPr>
          <w:rFonts w:ascii="Arial" w:hAnsi="Arial" w:cs="Arial"/>
          <w:color w:val="000000" w:themeColor="text1"/>
          <w:sz w:val="20"/>
          <w:szCs w:val="20"/>
        </w:rPr>
        <w:t xml:space="preserve">haque partie peut requérir l’établissement d’un état des lieux de sortie contradictoire et à frais partagés. </w:t>
      </w:r>
    </w:p>
    <w:p w14:paraId="77255294" w14:textId="77777777" w:rsidR="003E705A" w:rsidRPr="00611A20" w:rsidRDefault="003E705A" w:rsidP="00721E5F">
      <w:pPr>
        <w:spacing w:after="0" w:line="240" w:lineRule="auto"/>
        <w:jc w:val="both"/>
        <w:rPr>
          <w:rFonts w:ascii="Arial" w:hAnsi="Arial" w:cs="Arial"/>
          <w:color w:val="000000" w:themeColor="text1"/>
          <w:sz w:val="20"/>
          <w:szCs w:val="20"/>
        </w:rPr>
      </w:pPr>
    </w:p>
    <w:p w14:paraId="1E16C230" w14:textId="7E39C186" w:rsidR="006533E3" w:rsidRPr="00611A20" w:rsidRDefault="008E40C4"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Cet état des lieux est établi après la libération des lieux par le preneur et avant la remise des clés au bailleur</w:t>
      </w:r>
      <w:r w:rsidR="00326BBB" w:rsidRPr="00611A20">
        <w:rPr>
          <w:rFonts w:ascii="Arial" w:hAnsi="Arial" w:cs="Arial"/>
          <w:color w:val="000000" w:themeColor="text1"/>
          <w:sz w:val="20"/>
          <w:szCs w:val="20"/>
        </w:rPr>
        <w:t xml:space="preserve"> et au plus tard dans le mois</w:t>
      </w:r>
      <w:r w:rsidR="00C24326" w:rsidRPr="00611A20">
        <w:rPr>
          <w:rFonts w:ascii="Arial" w:hAnsi="Arial" w:cs="Arial"/>
          <w:color w:val="000000" w:themeColor="text1"/>
          <w:sz w:val="20"/>
          <w:szCs w:val="20"/>
        </w:rPr>
        <w:t xml:space="preserve"> après libération des lieux par le preneur</w:t>
      </w:r>
      <w:r w:rsidRPr="00611A20">
        <w:rPr>
          <w:rFonts w:ascii="Arial" w:hAnsi="Arial" w:cs="Arial"/>
          <w:color w:val="000000" w:themeColor="text1"/>
          <w:sz w:val="20"/>
          <w:szCs w:val="20"/>
        </w:rPr>
        <w:t>.</w:t>
      </w:r>
    </w:p>
    <w:p w14:paraId="75317146" w14:textId="77777777" w:rsidR="003E705A" w:rsidRPr="00611A20" w:rsidRDefault="003E705A" w:rsidP="00721E5F">
      <w:pPr>
        <w:spacing w:after="0" w:line="240" w:lineRule="auto"/>
        <w:jc w:val="both"/>
        <w:rPr>
          <w:rFonts w:ascii="Arial" w:hAnsi="Arial" w:cs="Arial"/>
          <w:color w:val="000000" w:themeColor="text1"/>
          <w:sz w:val="20"/>
          <w:szCs w:val="20"/>
        </w:rPr>
      </w:pPr>
    </w:p>
    <w:p w14:paraId="137CB06A" w14:textId="77777777" w:rsidR="00BD1064" w:rsidRPr="00611A20" w:rsidRDefault="00BD1064"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 constat d’état des lieux de sortie sera établi selon les mêmes modalités qu’à l’entrée.</w:t>
      </w:r>
    </w:p>
    <w:p w14:paraId="428B79D3" w14:textId="77777777" w:rsidR="003E705A" w:rsidRPr="00611A20" w:rsidRDefault="003E705A" w:rsidP="00721E5F">
      <w:pPr>
        <w:spacing w:after="0" w:line="240" w:lineRule="auto"/>
        <w:jc w:val="both"/>
        <w:rPr>
          <w:rFonts w:ascii="Arial" w:hAnsi="Arial" w:cs="Arial"/>
          <w:color w:val="000000" w:themeColor="text1"/>
          <w:sz w:val="20"/>
          <w:szCs w:val="20"/>
        </w:rPr>
      </w:pPr>
    </w:p>
    <w:p w14:paraId="380DA802" w14:textId="39999037" w:rsidR="008E40C4" w:rsidRPr="00611A20" w:rsidRDefault="006533E3"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w:t>
      </w:r>
      <w:r w:rsidRPr="00611A20">
        <w:rPr>
          <w:rFonts w:ascii="Arial" w:hAnsi="Arial" w:cs="Arial"/>
          <w:color w:val="000000" w:themeColor="text1"/>
          <w:sz w:val="20"/>
          <w:szCs w:val="20"/>
        </w:rPr>
        <w:lastRenderedPageBreak/>
        <w:t>devront désigner un autre expert au plus tard un mois avant la fin du bail. À défaut d’accord, le juge de paix sera saisi par la partie la plus diligente.</w:t>
      </w:r>
      <w:r w:rsidR="008E40C4" w:rsidRPr="00611A20">
        <w:rPr>
          <w:rFonts w:ascii="Arial" w:hAnsi="Arial" w:cs="Arial"/>
          <w:color w:val="000000" w:themeColor="text1"/>
          <w:sz w:val="20"/>
          <w:szCs w:val="20"/>
        </w:rPr>
        <w:t xml:space="preserve"> </w:t>
      </w:r>
    </w:p>
    <w:p w14:paraId="1033CBE0" w14:textId="77777777" w:rsidR="003E705A" w:rsidRPr="00611A20" w:rsidRDefault="003E705A" w:rsidP="00721E5F">
      <w:pPr>
        <w:spacing w:after="0" w:line="240" w:lineRule="auto"/>
        <w:jc w:val="both"/>
        <w:rPr>
          <w:rFonts w:ascii="Arial" w:hAnsi="Arial" w:cs="Arial"/>
          <w:color w:val="000000" w:themeColor="text1"/>
          <w:sz w:val="20"/>
          <w:szCs w:val="20"/>
        </w:rPr>
      </w:pPr>
    </w:p>
    <w:p w14:paraId="29B21D9D" w14:textId="120CFF9C" w:rsidR="006533E3" w:rsidRPr="00611A20" w:rsidRDefault="006533E3" w:rsidP="00721E5F">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Les compteurs d’eau, de gaz et d’électricité devront rester ouverts jusqu’à la fin de cet état des lieux de sortie.</w:t>
      </w:r>
    </w:p>
    <w:p w14:paraId="330E97C0" w14:textId="0272A1A9" w:rsidR="00424E98" w:rsidRPr="00611A20" w:rsidRDefault="006533E3" w:rsidP="00721E5F">
      <w:pPr>
        <w:spacing w:before="120"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468F4CE8" w14:textId="77777777" w:rsidR="00BC15C0" w:rsidRPr="00611A20" w:rsidRDefault="00BC15C0" w:rsidP="00721E5F">
      <w:pPr>
        <w:spacing w:before="120" w:after="0" w:line="240" w:lineRule="auto"/>
        <w:jc w:val="both"/>
        <w:rPr>
          <w:rFonts w:ascii="Arial" w:hAnsi="Arial" w:cs="Arial"/>
          <w:color w:val="000000" w:themeColor="text1"/>
          <w:sz w:val="20"/>
          <w:szCs w:val="20"/>
        </w:rPr>
      </w:pPr>
    </w:p>
    <w:p w14:paraId="2202F981" w14:textId="1AB72A77" w:rsidR="00062594" w:rsidRPr="00611A20" w:rsidRDefault="00D260FE" w:rsidP="00D260FE">
      <w:pPr>
        <w:rPr>
          <w:rFonts w:ascii="Arial" w:hAnsi="Arial" w:cs="Arial"/>
          <w:b/>
          <w:bCs/>
          <w:color w:val="000000" w:themeColor="text1"/>
          <w:lang w:val="fr-FR"/>
        </w:rPr>
      </w:pPr>
      <w:bookmarkStart w:id="104" w:name="_Toc511720277"/>
      <w:r w:rsidRPr="00611A20">
        <w:rPr>
          <w:rFonts w:ascii="Arial" w:hAnsi="Arial" w:cs="Arial"/>
          <w:b/>
          <w:bCs/>
          <w:color w:val="000000" w:themeColor="text1"/>
          <w:lang w:val="fr-FR"/>
        </w:rPr>
        <w:t>ARTICLE 11 : ENTRETIEN ET REPARATIONS</w:t>
      </w:r>
      <w:bookmarkEnd w:id="83"/>
      <w:bookmarkEnd w:id="84"/>
      <w:bookmarkEnd w:id="85"/>
      <w:bookmarkEnd w:id="86"/>
      <w:bookmarkEnd w:id="104"/>
    </w:p>
    <w:p w14:paraId="672A9923" w14:textId="23789080" w:rsidR="005D6C22" w:rsidRPr="00611A20" w:rsidRDefault="00D260FE" w:rsidP="00D260FE">
      <w:pPr>
        <w:spacing w:after="0"/>
        <w:rPr>
          <w:rFonts w:ascii="Arial" w:hAnsi="Arial" w:cs="Arial"/>
          <w:b/>
          <w:bCs/>
          <w:color w:val="000000" w:themeColor="text1"/>
        </w:rPr>
      </w:pPr>
      <w:bookmarkStart w:id="105" w:name="_Toc511720278"/>
      <w:r w:rsidRPr="00611A20">
        <w:rPr>
          <w:rFonts w:ascii="Arial" w:hAnsi="Arial" w:cs="Arial"/>
          <w:b/>
          <w:bCs/>
          <w:color w:val="000000" w:themeColor="text1"/>
        </w:rPr>
        <w:t>ARTICLE 11.1 : PRINCIPES</w:t>
      </w:r>
      <w:bookmarkEnd w:id="105"/>
    </w:p>
    <w:p w14:paraId="6841B44C" w14:textId="77777777" w:rsidR="00EC53C0" w:rsidRPr="00611A20" w:rsidRDefault="00411E74" w:rsidP="00D260FE">
      <w:pPr>
        <w:spacing w:after="0" w:line="240" w:lineRule="auto"/>
        <w:jc w:val="both"/>
        <w:rPr>
          <w:rFonts w:ascii="Arial" w:hAnsi="Arial" w:cs="Arial"/>
          <w:color w:val="000000" w:themeColor="text1"/>
          <w:sz w:val="20"/>
          <w:szCs w:val="20"/>
        </w:rPr>
      </w:pPr>
      <w:r w:rsidRPr="00611A20">
        <w:rPr>
          <w:rFonts w:ascii="Arial" w:hAnsi="Arial" w:cs="Arial"/>
          <w:bCs/>
          <w:color w:val="000000" w:themeColor="text1"/>
          <w:sz w:val="20"/>
          <w:szCs w:val="20"/>
        </w:rPr>
        <w:t>Le preneur</w:t>
      </w:r>
      <w:r w:rsidR="00EC53C0" w:rsidRPr="00611A20">
        <w:rPr>
          <w:rFonts w:ascii="Arial" w:hAnsi="Arial" w:cs="Arial"/>
          <w:color w:val="000000" w:themeColor="text1"/>
          <w:sz w:val="20"/>
          <w:szCs w:val="20"/>
        </w:rPr>
        <w:t xml:space="preserve"> est tenu d’effectuer les travaux de menu entretien ainsi que les réparations locatives qui </w:t>
      </w:r>
      <w:r w:rsidR="00FF3B73" w:rsidRPr="00611A20">
        <w:rPr>
          <w:rFonts w:ascii="Arial" w:hAnsi="Arial" w:cs="Arial"/>
          <w:color w:val="000000" w:themeColor="text1"/>
          <w:sz w:val="20"/>
          <w:szCs w:val="20"/>
        </w:rPr>
        <w:t xml:space="preserve">ne </w:t>
      </w:r>
      <w:r w:rsidR="00EC53C0" w:rsidRPr="00611A20">
        <w:rPr>
          <w:rFonts w:ascii="Arial" w:hAnsi="Arial" w:cs="Arial"/>
          <w:color w:val="000000" w:themeColor="text1"/>
          <w:sz w:val="20"/>
          <w:szCs w:val="20"/>
        </w:rPr>
        <w:t xml:space="preserve">sont pas occasionnées par vétusté ou force majeure. </w:t>
      </w:r>
    </w:p>
    <w:p w14:paraId="717BECC9" w14:textId="77777777" w:rsidR="00D260FE" w:rsidRPr="00611A20" w:rsidRDefault="00D260FE" w:rsidP="00D260FE">
      <w:pPr>
        <w:spacing w:after="0" w:line="240" w:lineRule="auto"/>
        <w:jc w:val="both"/>
        <w:rPr>
          <w:rFonts w:ascii="Arial" w:hAnsi="Arial" w:cs="Arial"/>
          <w:bCs/>
          <w:color w:val="000000" w:themeColor="text1"/>
          <w:sz w:val="20"/>
          <w:szCs w:val="20"/>
        </w:rPr>
      </w:pPr>
    </w:p>
    <w:p w14:paraId="3BAEA69E" w14:textId="1AC78881" w:rsidR="00EC53C0" w:rsidRPr="00611A20" w:rsidRDefault="008E40C4" w:rsidP="00D260FE">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bailleur </w:t>
      </w:r>
      <w:r w:rsidR="00EC53C0" w:rsidRPr="00611A20">
        <w:rPr>
          <w:rFonts w:ascii="Arial" w:hAnsi="Arial" w:cs="Arial"/>
          <w:color w:val="000000" w:themeColor="text1"/>
          <w:sz w:val="20"/>
          <w:szCs w:val="20"/>
        </w:rPr>
        <w:t>devra</w:t>
      </w:r>
      <w:r w:rsidRPr="00611A20">
        <w:rPr>
          <w:rFonts w:ascii="Arial" w:hAnsi="Arial" w:cs="Arial"/>
          <w:color w:val="000000" w:themeColor="text1"/>
          <w:sz w:val="20"/>
          <w:szCs w:val="20"/>
        </w:rPr>
        <w:t xml:space="preserve"> </w:t>
      </w:r>
      <w:r w:rsidR="00EC53C0" w:rsidRPr="00611A20">
        <w:rPr>
          <w:rFonts w:ascii="Arial" w:hAnsi="Arial" w:cs="Arial"/>
          <w:color w:val="000000" w:themeColor="text1"/>
          <w:sz w:val="20"/>
          <w:szCs w:val="20"/>
        </w:rPr>
        <w:t>pour sa part effectuer</w:t>
      </w:r>
      <w:r w:rsidRPr="00611A20">
        <w:rPr>
          <w:rFonts w:ascii="Arial" w:hAnsi="Arial" w:cs="Arial"/>
          <w:color w:val="000000" w:themeColor="text1"/>
          <w:sz w:val="20"/>
          <w:szCs w:val="20"/>
        </w:rPr>
        <w:t>, pendant la durée du bail, toutes les réparations qui peuvent devenir nécessaires, autres que</w:t>
      </w:r>
      <w:r w:rsidR="00EC53C0" w:rsidRPr="00611A20">
        <w:rPr>
          <w:rFonts w:ascii="Arial" w:hAnsi="Arial" w:cs="Arial"/>
          <w:color w:val="000000" w:themeColor="text1"/>
          <w:sz w:val="20"/>
          <w:szCs w:val="20"/>
        </w:rPr>
        <w:t xml:space="preserve"> </w:t>
      </w:r>
      <w:r w:rsidR="00037550" w:rsidRPr="00611A20">
        <w:rPr>
          <w:rFonts w:ascii="Arial" w:hAnsi="Arial" w:cs="Arial"/>
          <w:color w:val="000000" w:themeColor="text1"/>
          <w:sz w:val="20"/>
          <w:szCs w:val="20"/>
        </w:rPr>
        <w:t xml:space="preserve">les travaux de menu entretien et </w:t>
      </w:r>
      <w:r w:rsidR="00EC53C0" w:rsidRPr="00611A20">
        <w:rPr>
          <w:rFonts w:ascii="Arial" w:hAnsi="Arial" w:cs="Arial"/>
          <w:color w:val="000000" w:themeColor="text1"/>
          <w:sz w:val="20"/>
          <w:szCs w:val="20"/>
        </w:rPr>
        <w:t xml:space="preserve">les réparations locatives </w:t>
      </w:r>
      <w:r w:rsidR="00037550" w:rsidRPr="00611A20">
        <w:rPr>
          <w:rFonts w:ascii="Arial" w:hAnsi="Arial" w:cs="Arial"/>
          <w:color w:val="000000" w:themeColor="text1"/>
          <w:sz w:val="20"/>
          <w:szCs w:val="20"/>
        </w:rPr>
        <w:t xml:space="preserve">ainsi que ceux </w:t>
      </w:r>
      <w:r w:rsidR="00EC53C0" w:rsidRPr="00611A20">
        <w:rPr>
          <w:rFonts w:ascii="Arial" w:hAnsi="Arial" w:cs="Arial"/>
          <w:color w:val="000000" w:themeColor="text1"/>
          <w:sz w:val="20"/>
          <w:szCs w:val="20"/>
        </w:rPr>
        <w:t xml:space="preserve">qui </w:t>
      </w:r>
      <w:r w:rsidR="00BE3746" w:rsidRPr="00611A20">
        <w:rPr>
          <w:rFonts w:ascii="Arial" w:hAnsi="Arial" w:cs="Arial"/>
          <w:color w:val="000000" w:themeColor="text1"/>
          <w:sz w:val="20"/>
          <w:szCs w:val="20"/>
        </w:rPr>
        <w:t xml:space="preserve">résultent </w:t>
      </w:r>
      <w:r w:rsidR="00A057EE" w:rsidRPr="00611A20">
        <w:rPr>
          <w:rFonts w:ascii="Arial" w:hAnsi="Arial" w:cs="Arial"/>
          <w:color w:val="000000" w:themeColor="text1"/>
          <w:sz w:val="20"/>
          <w:szCs w:val="20"/>
        </w:rPr>
        <w:t>de la faute du preneur.</w:t>
      </w:r>
    </w:p>
    <w:p w14:paraId="4B091CFF" w14:textId="77777777" w:rsidR="00D260FE" w:rsidRPr="00611A20" w:rsidRDefault="00D260FE" w:rsidP="00D260FE">
      <w:pPr>
        <w:spacing w:after="0" w:line="240" w:lineRule="auto"/>
        <w:jc w:val="both"/>
        <w:rPr>
          <w:rFonts w:ascii="Arial" w:hAnsi="Arial" w:cs="Arial"/>
          <w:color w:val="000000" w:themeColor="text1"/>
          <w:sz w:val="20"/>
          <w:szCs w:val="20"/>
        </w:rPr>
      </w:pPr>
    </w:p>
    <w:p w14:paraId="363AE187" w14:textId="3D22462C" w:rsidR="005D6C22" w:rsidRPr="00611A20" w:rsidRDefault="00D260FE" w:rsidP="00D260FE">
      <w:pPr>
        <w:spacing w:after="0"/>
        <w:rPr>
          <w:rFonts w:ascii="Arial" w:hAnsi="Arial" w:cs="Arial"/>
          <w:b/>
          <w:bCs/>
          <w:color w:val="000000" w:themeColor="text1"/>
        </w:rPr>
      </w:pPr>
      <w:bookmarkStart w:id="106" w:name="_Toc511720279"/>
      <w:r w:rsidRPr="00611A20">
        <w:rPr>
          <w:rFonts w:ascii="Arial" w:hAnsi="Arial" w:cs="Arial"/>
          <w:b/>
          <w:bCs/>
          <w:color w:val="000000" w:themeColor="text1"/>
        </w:rPr>
        <w:t>ARTICLE 11.2 : LISTE DES RÉPARATIONS ET TRAVAUX D’ENTRETIEN IMPÉRATIVEMENT À CHARGE DU PRENEUR OU DU BAILLEUR</w:t>
      </w:r>
      <w:bookmarkEnd w:id="106"/>
      <w:r w:rsidRPr="00611A20">
        <w:rPr>
          <w:rFonts w:ascii="Arial" w:hAnsi="Arial" w:cs="Arial"/>
          <w:b/>
          <w:bCs/>
          <w:color w:val="000000" w:themeColor="text1"/>
        </w:rPr>
        <w:t xml:space="preserve"> </w:t>
      </w:r>
    </w:p>
    <w:p w14:paraId="0BEAC1A0" w14:textId="77777777" w:rsidR="008120F3" w:rsidRPr="00611A20" w:rsidRDefault="008120F3" w:rsidP="00D260FE">
      <w:pPr>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t xml:space="preserve">Les principales réparations d’entretien et travaux à charge respectivement du </w:t>
      </w:r>
      <w:r w:rsidR="009A6CAE" w:rsidRPr="00611A20">
        <w:rPr>
          <w:rFonts w:ascii="Arial" w:hAnsi="Arial" w:cs="Arial"/>
          <w:iCs/>
          <w:color w:val="000000" w:themeColor="text1"/>
          <w:sz w:val="20"/>
          <w:szCs w:val="20"/>
        </w:rPr>
        <w:t>preneur</w:t>
      </w:r>
      <w:r w:rsidRPr="00611A20">
        <w:rPr>
          <w:rFonts w:ascii="Arial" w:hAnsi="Arial" w:cs="Arial"/>
          <w:iCs/>
          <w:color w:val="000000" w:themeColor="text1"/>
          <w:sz w:val="20"/>
          <w:szCs w:val="20"/>
        </w:rPr>
        <w:t xml:space="preserve"> et du bailleur sont énumérés aux annexes de l’arrêté du Gouvernement du </w:t>
      </w:r>
      <w:r w:rsidR="00CD40A9" w:rsidRPr="00611A20">
        <w:rPr>
          <w:rFonts w:ascii="Arial" w:hAnsi="Arial" w:cs="Arial"/>
          <w:iCs/>
          <w:color w:val="000000" w:themeColor="text1"/>
          <w:sz w:val="20"/>
          <w:szCs w:val="20"/>
        </w:rPr>
        <w:t xml:space="preserve">23 novembre </w:t>
      </w:r>
      <w:r w:rsidRPr="00611A20">
        <w:rPr>
          <w:rFonts w:ascii="Arial" w:hAnsi="Arial" w:cs="Arial"/>
          <w:iCs/>
          <w:color w:val="000000" w:themeColor="text1"/>
          <w:sz w:val="20"/>
          <w:szCs w:val="20"/>
        </w:rPr>
        <w:t>2017 déterminant la liste non-limitative des réparation</w:t>
      </w:r>
      <w:r w:rsidR="00A61EEF" w:rsidRPr="00611A20">
        <w:rPr>
          <w:rFonts w:ascii="Arial" w:hAnsi="Arial" w:cs="Arial"/>
          <w:iCs/>
          <w:color w:val="000000" w:themeColor="text1"/>
          <w:sz w:val="20"/>
          <w:szCs w:val="20"/>
        </w:rPr>
        <w:t>s</w:t>
      </w:r>
      <w:r w:rsidRPr="00611A20">
        <w:rPr>
          <w:rFonts w:ascii="Arial" w:hAnsi="Arial" w:cs="Arial"/>
          <w:iCs/>
          <w:color w:val="000000" w:themeColor="text1"/>
          <w:sz w:val="20"/>
          <w:szCs w:val="20"/>
        </w:rPr>
        <w:t xml:space="preserve"> et travaux d’entretien impérativement à charge du preneur ou du bailleur.</w:t>
      </w:r>
    </w:p>
    <w:p w14:paraId="350E1791" w14:textId="77777777" w:rsidR="00D260FE" w:rsidRPr="00611A20" w:rsidRDefault="00D260FE" w:rsidP="00D260FE">
      <w:pPr>
        <w:spacing w:after="0" w:line="240" w:lineRule="auto"/>
        <w:jc w:val="both"/>
        <w:rPr>
          <w:rFonts w:ascii="Arial" w:hAnsi="Arial" w:cs="Arial"/>
          <w:iCs/>
          <w:color w:val="000000" w:themeColor="text1"/>
          <w:sz w:val="20"/>
          <w:szCs w:val="20"/>
        </w:rPr>
      </w:pPr>
    </w:p>
    <w:p w14:paraId="4812D8D6" w14:textId="11FC2E6C" w:rsidR="00A61EEF" w:rsidRPr="00611A20" w:rsidRDefault="008120F3" w:rsidP="00D260FE">
      <w:pPr>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t xml:space="preserve">Les parties </w:t>
      </w:r>
      <w:r w:rsidR="00A61EEF" w:rsidRPr="00611A20">
        <w:rPr>
          <w:rFonts w:ascii="Arial" w:hAnsi="Arial" w:cs="Arial"/>
          <w:iCs/>
          <w:color w:val="000000" w:themeColor="text1"/>
          <w:sz w:val="20"/>
          <w:szCs w:val="20"/>
        </w:rPr>
        <w:t>se</w:t>
      </w:r>
      <w:r w:rsidRPr="00611A20">
        <w:rPr>
          <w:rFonts w:ascii="Arial" w:hAnsi="Arial" w:cs="Arial"/>
          <w:iCs/>
          <w:color w:val="000000" w:themeColor="text1"/>
          <w:sz w:val="20"/>
          <w:szCs w:val="20"/>
        </w:rPr>
        <w:t xml:space="preserve"> réfèreront </w:t>
      </w:r>
      <w:r w:rsidR="00C85916" w:rsidRPr="00611A20">
        <w:rPr>
          <w:rFonts w:ascii="Arial" w:hAnsi="Arial" w:cs="Arial"/>
          <w:iCs/>
          <w:color w:val="000000" w:themeColor="text1"/>
          <w:sz w:val="20"/>
          <w:szCs w:val="20"/>
        </w:rPr>
        <w:t xml:space="preserve">notamment </w:t>
      </w:r>
      <w:r w:rsidR="00A61EEF" w:rsidRPr="00611A20">
        <w:rPr>
          <w:rFonts w:ascii="Arial" w:hAnsi="Arial" w:cs="Arial"/>
          <w:iCs/>
          <w:color w:val="000000" w:themeColor="text1"/>
          <w:sz w:val="20"/>
          <w:szCs w:val="20"/>
        </w:rPr>
        <w:t>à ces annexes pour déterminer leurs obligations respectives.</w:t>
      </w:r>
      <w:r w:rsidR="00EA2493" w:rsidRPr="00611A20">
        <w:rPr>
          <w:rFonts w:ascii="Arial" w:hAnsi="Arial" w:cs="Arial"/>
          <w:iCs/>
          <w:color w:val="000000" w:themeColor="text1"/>
          <w:sz w:val="20"/>
          <w:szCs w:val="20"/>
        </w:rPr>
        <w:t xml:space="preserve"> </w:t>
      </w:r>
      <w:r w:rsidR="00A61EEF" w:rsidRPr="00611A20">
        <w:rPr>
          <w:rFonts w:ascii="Arial" w:hAnsi="Arial" w:cs="Arial"/>
          <w:iCs/>
          <w:color w:val="000000" w:themeColor="text1"/>
          <w:sz w:val="20"/>
          <w:szCs w:val="20"/>
        </w:rPr>
        <w:t xml:space="preserve">A défaut de mention dans ces annexes, les travaux de menu entretien et les réparations locatives à charge du </w:t>
      </w:r>
      <w:r w:rsidR="009A6CAE" w:rsidRPr="00611A20">
        <w:rPr>
          <w:rFonts w:ascii="Arial" w:hAnsi="Arial" w:cs="Arial"/>
          <w:iCs/>
          <w:color w:val="000000" w:themeColor="text1"/>
          <w:sz w:val="20"/>
          <w:szCs w:val="20"/>
        </w:rPr>
        <w:t>preneur</w:t>
      </w:r>
      <w:r w:rsidR="00A61EEF" w:rsidRPr="00611A20">
        <w:rPr>
          <w:rFonts w:ascii="Arial" w:hAnsi="Arial" w:cs="Arial"/>
          <w:iCs/>
          <w:color w:val="000000" w:themeColor="text1"/>
          <w:sz w:val="20"/>
          <w:szCs w:val="20"/>
        </w:rPr>
        <w:t xml:space="preserve"> </w:t>
      </w:r>
      <w:r w:rsidR="00C85916" w:rsidRPr="00611A20">
        <w:rPr>
          <w:rFonts w:ascii="Arial" w:hAnsi="Arial" w:cs="Arial"/>
          <w:iCs/>
          <w:color w:val="000000" w:themeColor="text1"/>
          <w:sz w:val="20"/>
          <w:szCs w:val="20"/>
        </w:rPr>
        <w:t>sont</w:t>
      </w:r>
      <w:r w:rsidR="00A61EEF" w:rsidRPr="00611A20">
        <w:rPr>
          <w:rFonts w:ascii="Arial" w:hAnsi="Arial" w:cs="Arial"/>
          <w:iCs/>
          <w:color w:val="000000" w:themeColor="text1"/>
          <w:sz w:val="20"/>
          <w:szCs w:val="20"/>
        </w:rPr>
        <w:t xml:space="preserve"> déterminés conformément </w:t>
      </w:r>
      <w:r w:rsidR="00C85916" w:rsidRPr="00611A20">
        <w:rPr>
          <w:rFonts w:ascii="Arial" w:hAnsi="Arial" w:cs="Arial"/>
          <w:iCs/>
          <w:color w:val="000000" w:themeColor="text1"/>
          <w:sz w:val="20"/>
          <w:szCs w:val="20"/>
        </w:rPr>
        <w:t>à l’</w:t>
      </w:r>
      <w:r w:rsidR="00A61EEF" w:rsidRPr="00611A20">
        <w:rPr>
          <w:rFonts w:ascii="Arial" w:hAnsi="Arial" w:cs="Arial"/>
          <w:iCs/>
          <w:color w:val="000000" w:themeColor="text1"/>
          <w:sz w:val="20"/>
          <w:szCs w:val="20"/>
        </w:rPr>
        <w:t>usage des lieux.</w:t>
      </w:r>
    </w:p>
    <w:p w14:paraId="63362537" w14:textId="77777777" w:rsidR="00D260FE" w:rsidRPr="00611A20" w:rsidRDefault="00D260FE" w:rsidP="00D260FE">
      <w:pPr>
        <w:spacing w:after="0" w:line="240" w:lineRule="auto"/>
        <w:jc w:val="both"/>
        <w:rPr>
          <w:rFonts w:ascii="Arial" w:hAnsi="Arial" w:cs="Arial"/>
          <w:iCs/>
          <w:color w:val="000000" w:themeColor="text1"/>
          <w:sz w:val="20"/>
          <w:szCs w:val="20"/>
        </w:rPr>
      </w:pPr>
    </w:p>
    <w:p w14:paraId="16156F0C" w14:textId="752329D5" w:rsidR="00A61EEF" w:rsidRPr="00611A20" w:rsidRDefault="00D260FE" w:rsidP="00D260FE">
      <w:pPr>
        <w:rPr>
          <w:rFonts w:ascii="Arial" w:hAnsi="Arial" w:cs="Arial"/>
          <w:b/>
          <w:bCs/>
          <w:color w:val="000000" w:themeColor="text1"/>
        </w:rPr>
      </w:pPr>
      <w:bookmarkStart w:id="107" w:name="_Toc511720280"/>
      <w:r w:rsidRPr="00611A20">
        <w:rPr>
          <w:rFonts w:ascii="Arial" w:hAnsi="Arial" w:cs="Arial"/>
          <w:b/>
          <w:bCs/>
          <w:color w:val="000000" w:themeColor="text1"/>
        </w:rPr>
        <w:t>ARTICLE 11.3 : RÉPARATIONS ET TRAVAUX D’ENTRETIEN À L’USAGE COMMUN DE PLUSIEURS UNITÉS D’HABITATION</w:t>
      </w:r>
      <w:bookmarkEnd w:id="107"/>
    </w:p>
    <w:p w14:paraId="4F51E903" w14:textId="6E51A18F" w:rsidR="008E40C4" w:rsidRPr="00611A20" w:rsidRDefault="00683979" w:rsidP="003D621B">
      <w:pPr>
        <w:spacing w:after="24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t>Lorsque les réparations et travaux d’entretien</w:t>
      </w:r>
      <w:r w:rsidR="008120F3" w:rsidRPr="00611A20">
        <w:rPr>
          <w:rFonts w:ascii="Arial" w:hAnsi="Arial" w:cs="Arial"/>
          <w:iCs/>
          <w:color w:val="000000" w:themeColor="text1"/>
          <w:sz w:val="20"/>
          <w:szCs w:val="20"/>
        </w:rPr>
        <w:t xml:space="preserve"> précités</w:t>
      </w:r>
      <w:r w:rsidR="00DC78EC" w:rsidRPr="00611A20">
        <w:rPr>
          <w:rFonts w:ascii="Arial" w:hAnsi="Arial" w:cs="Arial"/>
          <w:iCs/>
          <w:color w:val="000000" w:themeColor="text1"/>
          <w:sz w:val="20"/>
          <w:szCs w:val="20"/>
        </w:rPr>
        <w:t xml:space="preserve"> peuvent être mis à charge du preneur et</w:t>
      </w:r>
      <w:r w:rsidRPr="00611A20">
        <w:rPr>
          <w:rFonts w:ascii="Arial" w:hAnsi="Arial" w:cs="Arial"/>
          <w:iCs/>
          <w:color w:val="000000" w:themeColor="text1"/>
          <w:sz w:val="20"/>
          <w:szCs w:val="20"/>
        </w:rPr>
        <w:t xml:space="preserve"> sont destinés à l’usage commun de plusieurs unités d’habitation, le bailleur pourra, sauf si le bail prévoit un forfait pour les charges et frais communs, réclamer au </w:t>
      </w:r>
      <w:r w:rsidR="009A6CAE" w:rsidRPr="00611A20">
        <w:rPr>
          <w:rFonts w:ascii="Arial" w:hAnsi="Arial" w:cs="Arial"/>
          <w:iCs/>
          <w:color w:val="000000" w:themeColor="text1"/>
          <w:sz w:val="20"/>
          <w:szCs w:val="20"/>
        </w:rPr>
        <w:t>preneur</w:t>
      </w:r>
      <w:r w:rsidRPr="00611A20">
        <w:rPr>
          <w:rFonts w:ascii="Arial" w:hAnsi="Arial" w:cs="Arial"/>
          <w:iCs/>
          <w:color w:val="000000" w:themeColor="text1"/>
          <w:sz w:val="20"/>
          <w:szCs w:val="20"/>
        </w:rPr>
        <w:t xml:space="preserve"> </w:t>
      </w:r>
      <w:r w:rsidR="008120F3" w:rsidRPr="00611A20">
        <w:rPr>
          <w:rFonts w:ascii="Arial" w:hAnsi="Arial" w:cs="Arial"/>
          <w:iCs/>
          <w:color w:val="000000" w:themeColor="text1"/>
          <w:sz w:val="20"/>
          <w:szCs w:val="20"/>
        </w:rPr>
        <w:t>le coût y afférent à titre de charges commun</w:t>
      </w:r>
      <w:r w:rsidR="00C85916" w:rsidRPr="00611A20">
        <w:rPr>
          <w:rFonts w:ascii="Arial" w:hAnsi="Arial" w:cs="Arial"/>
          <w:iCs/>
          <w:color w:val="000000" w:themeColor="text1"/>
          <w:sz w:val="20"/>
          <w:szCs w:val="20"/>
        </w:rPr>
        <w:t>e</w:t>
      </w:r>
      <w:r w:rsidR="008120F3" w:rsidRPr="00611A20">
        <w:rPr>
          <w:rFonts w:ascii="Arial" w:hAnsi="Arial" w:cs="Arial"/>
          <w:iCs/>
          <w:color w:val="000000" w:themeColor="text1"/>
          <w:sz w:val="20"/>
          <w:szCs w:val="20"/>
        </w:rPr>
        <w:t>s</w:t>
      </w:r>
      <w:r w:rsidRPr="00611A20">
        <w:rPr>
          <w:rFonts w:ascii="Arial" w:hAnsi="Arial" w:cs="Arial"/>
          <w:iCs/>
          <w:color w:val="000000" w:themeColor="text1"/>
          <w:sz w:val="20"/>
          <w:szCs w:val="20"/>
        </w:rPr>
        <w:t xml:space="preserve">, conformément à la répartition prévue </w:t>
      </w:r>
      <w:r w:rsidR="00C85916" w:rsidRPr="00611A20">
        <w:rPr>
          <w:rFonts w:ascii="Arial" w:hAnsi="Arial" w:cs="Arial"/>
          <w:iCs/>
          <w:color w:val="000000" w:themeColor="text1"/>
          <w:sz w:val="20"/>
          <w:szCs w:val="20"/>
        </w:rPr>
        <w:t xml:space="preserve">à l’article </w:t>
      </w:r>
      <w:r w:rsidR="009D10AC" w:rsidRPr="00611A20">
        <w:rPr>
          <w:rFonts w:ascii="Arial" w:hAnsi="Arial" w:cs="Arial"/>
          <w:iCs/>
          <w:color w:val="000000" w:themeColor="text1"/>
          <w:sz w:val="20"/>
          <w:szCs w:val="20"/>
        </w:rPr>
        <w:t>6</w:t>
      </w:r>
      <w:r w:rsidRPr="00611A20">
        <w:rPr>
          <w:rFonts w:ascii="Arial" w:hAnsi="Arial" w:cs="Arial"/>
          <w:iCs/>
          <w:color w:val="000000" w:themeColor="text1"/>
          <w:sz w:val="20"/>
          <w:szCs w:val="20"/>
        </w:rPr>
        <w:t>.</w:t>
      </w:r>
    </w:p>
    <w:p w14:paraId="14650723" w14:textId="64EEEBD7" w:rsidR="008E40C4" w:rsidRPr="00611A20" w:rsidRDefault="00D260FE" w:rsidP="009D10AC">
      <w:pPr>
        <w:spacing w:after="0"/>
        <w:rPr>
          <w:rFonts w:ascii="Arial" w:hAnsi="Arial" w:cs="Arial"/>
          <w:b/>
          <w:bCs/>
          <w:color w:val="000000" w:themeColor="text1"/>
        </w:rPr>
      </w:pPr>
      <w:bookmarkStart w:id="108" w:name="_Toc511720281"/>
      <w:r w:rsidRPr="00611A20">
        <w:rPr>
          <w:rFonts w:ascii="Arial" w:hAnsi="Arial" w:cs="Arial"/>
          <w:b/>
          <w:bCs/>
          <w:color w:val="000000" w:themeColor="text1"/>
        </w:rPr>
        <w:t>ARTICLE 11.4 : PÉRIODICITÉ DE L’ENTRETIEN LOCATIF ET ATTESTATION</w:t>
      </w:r>
      <w:bookmarkEnd w:id="108"/>
    </w:p>
    <w:p w14:paraId="02CF848A" w14:textId="11E1D280" w:rsidR="008E40C4" w:rsidRPr="00611A20" w:rsidRDefault="003B7F6A" w:rsidP="009D10AC">
      <w:pPr>
        <w:pStyle w:val="Corpsdetexte2"/>
        <w:spacing w:after="0" w:line="240" w:lineRule="auto"/>
        <w:jc w:val="both"/>
        <w:rPr>
          <w:rFonts w:ascii="Arial" w:hAnsi="Arial" w:cs="Arial"/>
          <w:i/>
          <w:iCs/>
          <w:color w:val="000000" w:themeColor="text1"/>
          <w:sz w:val="20"/>
          <w:szCs w:val="20"/>
          <w:lang w:val="fr-FR"/>
        </w:rPr>
      </w:pPr>
      <w:r w:rsidRPr="00611A20">
        <w:rPr>
          <w:rFonts w:ascii="Arial" w:hAnsi="Arial" w:cs="Arial"/>
          <w:color w:val="000000" w:themeColor="text1"/>
          <w:sz w:val="20"/>
          <w:szCs w:val="20"/>
          <w:lang w:val="fr-FR"/>
        </w:rPr>
        <w:t>Le</w:t>
      </w:r>
      <w:r w:rsidR="008E40C4" w:rsidRPr="00611A20">
        <w:rPr>
          <w:rFonts w:ascii="Arial" w:hAnsi="Arial" w:cs="Arial"/>
          <w:color w:val="000000" w:themeColor="text1"/>
          <w:sz w:val="20"/>
          <w:szCs w:val="20"/>
          <w:lang w:val="fr-FR"/>
        </w:rPr>
        <w:t xml:space="preserve"> preneur fera procéder au menu entretien des éléments suivants selon les périodicités suivantes :</w:t>
      </w:r>
    </w:p>
    <w:p w14:paraId="1FD9112A" w14:textId="77777777" w:rsidR="009D10AC" w:rsidRPr="00611A20" w:rsidRDefault="009D10AC" w:rsidP="009D10AC">
      <w:pPr>
        <w:spacing w:after="0" w:line="240" w:lineRule="auto"/>
        <w:jc w:val="both"/>
        <w:rPr>
          <w:rFonts w:ascii="Arial" w:hAnsi="Arial" w:cs="Arial"/>
          <w:bCs/>
          <w:color w:val="000000" w:themeColor="text1"/>
          <w:sz w:val="20"/>
          <w:szCs w:val="20"/>
        </w:rPr>
      </w:pPr>
    </w:p>
    <w:p w14:paraId="1304692A" w14:textId="5EE4F5D3" w:rsidR="00C430D2" w:rsidRPr="00611A20" w:rsidRDefault="009D10AC" w:rsidP="009D10AC">
      <w:pPr>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109" w:name="CaseACocher48"/>
      <w:r w:rsidRPr="00611A20">
        <w:rPr>
          <w:rFonts w:ascii="Arial" w:hAnsi="Arial" w:cs="Arial"/>
          <w:iCs/>
          <w:color w:val="000000" w:themeColor="text1"/>
          <w:sz w:val="20"/>
          <w:szCs w:val="20"/>
        </w:rPr>
        <w:instrText xml:space="preserve"> FORMCHECKBOX </w:instrText>
      </w:r>
      <w:r w:rsidR="00475735" w:rsidRPr="00611A20">
        <w:rPr>
          <w:rFonts w:ascii="Arial" w:hAnsi="Arial" w:cs="Arial"/>
          <w:iCs/>
          <w:color w:val="000000" w:themeColor="text1"/>
          <w:sz w:val="20"/>
          <w:szCs w:val="20"/>
        </w:rPr>
      </w:r>
      <w:r w:rsidRPr="00611A20">
        <w:rPr>
          <w:rFonts w:ascii="Arial" w:hAnsi="Arial" w:cs="Arial"/>
          <w:iCs/>
          <w:color w:val="000000" w:themeColor="text1"/>
          <w:sz w:val="20"/>
          <w:szCs w:val="20"/>
        </w:rPr>
        <w:fldChar w:fldCharType="separate"/>
      </w:r>
      <w:r w:rsidRPr="00611A20">
        <w:rPr>
          <w:rFonts w:ascii="Arial" w:hAnsi="Arial" w:cs="Arial"/>
          <w:iCs/>
          <w:color w:val="000000" w:themeColor="text1"/>
          <w:sz w:val="20"/>
          <w:szCs w:val="20"/>
        </w:rPr>
        <w:fldChar w:fldCharType="end"/>
      </w:r>
      <w:bookmarkEnd w:id="109"/>
      <w:r w:rsidRPr="00611A20">
        <w:rPr>
          <w:rFonts w:ascii="Arial" w:hAnsi="Arial" w:cs="Arial"/>
          <w:iCs/>
          <w:color w:val="000000" w:themeColor="text1"/>
          <w:sz w:val="20"/>
          <w:szCs w:val="20"/>
        </w:rPr>
        <w:t xml:space="preserve"> </w:t>
      </w:r>
      <w:r w:rsidR="008E40C4" w:rsidRPr="00611A20">
        <w:rPr>
          <w:rFonts w:ascii="Arial" w:hAnsi="Arial" w:cs="Arial"/>
          <w:iCs/>
          <w:color w:val="000000" w:themeColor="text1"/>
          <w:sz w:val="20"/>
          <w:szCs w:val="20"/>
        </w:rPr>
        <w:t xml:space="preserve">Installation de chauffage : tous les </w:t>
      </w:r>
      <w:r w:rsidRPr="00611A20">
        <w:rPr>
          <w:rFonts w:ascii="Arial" w:hAnsi="Arial" w:cs="Arial"/>
          <w:b/>
          <w:bCs/>
          <w:iCs/>
          <w:color w:val="000000" w:themeColor="text1"/>
          <w:sz w:val="20"/>
          <w:szCs w:val="20"/>
        </w:rPr>
        <w:fldChar w:fldCharType="begin">
          <w:ffData>
            <w:name w:val="Texte25"/>
            <w:enabled/>
            <w:calcOnExit w:val="0"/>
            <w:textInput/>
          </w:ffData>
        </w:fldChar>
      </w:r>
      <w:bookmarkStart w:id="110" w:name="Texte25"/>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bookmarkEnd w:id="110"/>
      <w:r w:rsidR="00FE6422" w:rsidRPr="00611A20">
        <w:rPr>
          <w:rFonts w:ascii="Arial" w:hAnsi="Arial" w:cs="Arial"/>
          <w:iCs/>
          <w:color w:val="000000" w:themeColor="text1"/>
          <w:sz w:val="20"/>
          <w:szCs w:val="20"/>
        </w:rPr>
        <w:t xml:space="preserve"> </w:t>
      </w:r>
    </w:p>
    <w:p w14:paraId="4ABD2529" w14:textId="381C8CD5" w:rsidR="008E40C4" w:rsidRPr="00611A20" w:rsidRDefault="008E40C4" w:rsidP="009D10AC">
      <w:pPr>
        <w:spacing w:after="0" w:line="240" w:lineRule="auto"/>
        <w:ind w:left="1416" w:firstLine="708"/>
        <w:jc w:val="both"/>
        <w:rPr>
          <w:rFonts w:ascii="Arial" w:eastAsia="Symbol" w:hAnsi="Arial" w:cs="Arial"/>
          <w:color w:val="000000" w:themeColor="text1"/>
          <w:sz w:val="20"/>
        </w:rPr>
      </w:pPr>
      <w:r w:rsidRPr="00611A20">
        <w:rPr>
          <w:rFonts w:ascii="Arial" w:hAnsi="Arial" w:cs="Arial"/>
          <w:color w:val="000000" w:themeColor="text1"/>
          <w:sz w:val="20"/>
        </w:rPr>
        <w:t xml:space="preserve">et en produira une attestation : </w:t>
      </w:r>
      <w:r w:rsidRPr="00611A20">
        <w:rPr>
          <w:rFonts w:ascii="Arial" w:hAnsi="Arial" w:cs="Arial"/>
          <w:color w:val="000000" w:themeColor="text1"/>
          <w:sz w:val="20"/>
        </w:rPr>
        <w:tab/>
        <w:t xml:space="preserve">Oui </w:t>
      </w:r>
      <w:r w:rsidR="009D10AC" w:rsidRPr="00611A20">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111" w:name="CaseACocher52"/>
      <w:r w:rsidR="009D10AC"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009D10AC" w:rsidRPr="00611A20">
        <w:rPr>
          <w:rFonts w:ascii="Arial" w:eastAsia="Symbol" w:hAnsi="Arial" w:cs="Arial"/>
          <w:color w:val="000000" w:themeColor="text1"/>
          <w:sz w:val="20"/>
        </w:rPr>
        <w:fldChar w:fldCharType="separate"/>
      </w:r>
      <w:r w:rsidR="009D10AC" w:rsidRPr="00611A20">
        <w:rPr>
          <w:rFonts w:ascii="Arial" w:eastAsia="Symbol" w:hAnsi="Arial" w:cs="Arial"/>
          <w:color w:val="000000" w:themeColor="text1"/>
          <w:sz w:val="20"/>
        </w:rPr>
        <w:fldChar w:fldCharType="end"/>
      </w:r>
      <w:bookmarkEnd w:id="111"/>
      <w:r w:rsidRPr="00611A20">
        <w:rPr>
          <w:rFonts w:ascii="Arial" w:hAnsi="Arial" w:cs="Arial"/>
          <w:color w:val="000000" w:themeColor="text1"/>
          <w:sz w:val="20"/>
        </w:rPr>
        <w:t xml:space="preserve"> Non </w:t>
      </w:r>
      <w:r w:rsidR="009D10AC" w:rsidRPr="00611A20">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112" w:name="CaseACocher53"/>
      <w:r w:rsidR="009D10AC"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009D10AC" w:rsidRPr="00611A20">
        <w:rPr>
          <w:rFonts w:ascii="Arial" w:eastAsia="Symbol" w:hAnsi="Arial" w:cs="Arial"/>
          <w:color w:val="000000" w:themeColor="text1"/>
          <w:sz w:val="20"/>
        </w:rPr>
        <w:fldChar w:fldCharType="separate"/>
      </w:r>
      <w:r w:rsidR="009D10AC" w:rsidRPr="00611A20">
        <w:rPr>
          <w:rFonts w:ascii="Arial" w:eastAsia="Symbol" w:hAnsi="Arial" w:cs="Arial"/>
          <w:color w:val="000000" w:themeColor="text1"/>
          <w:sz w:val="20"/>
        </w:rPr>
        <w:fldChar w:fldCharType="end"/>
      </w:r>
      <w:bookmarkEnd w:id="112"/>
    </w:p>
    <w:p w14:paraId="2EAFE7CD" w14:textId="77777777" w:rsidR="009D10AC" w:rsidRPr="00611A20" w:rsidRDefault="009D10AC" w:rsidP="009D10AC">
      <w:pPr>
        <w:spacing w:after="0" w:line="240" w:lineRule="auto"/>
        <w:ind w:left="1416" w:firstLine="708"/>
        <w:jc w:val="both"/>
        <w:rPr>
          <w:rFonts w:ascii="Arial" w:eastAsia="Symbol" w:hAnsi="Arial" w:cs="Arial"/>
          <w:color w:val="000000" w:themeColor="text1"/>
          <w:sz w:val="20"/>
        </w:rPr>
      </w:pPr>
    </w:p>
    <w:p w14:paraId="07CE82C1" w14:textId="35C70E3B" w:rsidR="00A21DEF" w:rsidRPr="00611A20" w:rsidRDefault="009D10AC" w:rsidP="009D10AC">
      <w:pPr>
        <w:spacing w:after="0" w:line="240" w:lineRule="auto"/>
        <w:rPr>
          <w:rFonts w:ascii="Arial" w:hAnsi="Arial" w:cs="Arial"/>
          <w:iCs/>
          <w:color w:val="000000" w:themeColor="text1"/>
          <w:szCs w:val="20"/>
        </w:rPr>
      </w:pPr>
      <w:r w:rsidRPr="00611A20">
        <w:rPr>
          <w:rFonts w:ascii="Arial" w:hAnsi="Arial" w:cs="Arial"/>
          <w:iCs/>
          <w:color w:val="000000" w:themeColor="text1"/>
          <w:szCs w:val="20"/>
        </w:rPr>
        <w:fldChar w:fldCharType="begin">
          <w:ffData>
            <w:name w:val="CaseACocher49"/>
            <w:enabled/>
            <w:calcOnExit w:val="0"/>
            <w:checkBox>
              <w:sizeAuto/>
              <w:default w:val="0"/>
            </w:checkBox>
          </w:ffData>
        </w:fldChar>
      </w:r>
      <w:bookmarkStart w:id="113" w:name="CaseACocher49"/>
      <w:r w:rsidRPr="00611A20">
        <w:rPr>
          <w:rFonts w:ascii="Arial" w:hAnsi="Arial" w:cs="Arial"/>
          <w:iCs/>
          <w:color w:val="000000" w:themeColor="text1"/>
          <w:szCs w:val="20"/>
        </w:rPr>
        <w:instrText xml:space="preserve"> FORMCHECKBOX </w:instrText>
      </w:r>
      <w:r w:rsidR="00475735" w:rsidRPr="00611A20">
        <w:rPr>
          <w:rFonts w:ascii="Arial" w:hAnsi="Arial" w:cs="Arial"/>
          <w:iCs/>
          <w:color w:val="000000" w:themeColor="text1"/>
          <w:szCs w:val="20"/>
        </w:rPr>
      </w:r>
      <w:r w:rsidRPr="00611A20">
        <w:rPr>
          <w:rFonts w:ascii="Arial" w:hAnsi="Arial" w:cs="Arial"/>
          <w:iCs/>
          <w:color w:val="000000" w:themeColor="text1"/>
          <w:szCs w:val="20"/>
        </w:rPr>
        <w:fldChar w:fldCharType="separate"/>
      </w:r>
      <w:r w:rsidRPr="00611A20">
        <w:rPr>
          <w:rFonts w:ascii="Arial" w:hAnsi="Arial" w:cs="Arial"/>
          <w:iCs/>
          <w:color w:val="000000" w:themeColor="text1"/>
          <w:szCs w:val="20"/>
        </w:rPr>
        <w:fldChar w:fldCharType="end"/>
      </w:r>
      <w:bookmarkEnd w:id="113"/>
      <w:r w:rsidRPr="00611A20">
        <w:rPr>
          <w:rFonts w:ascii="Arial" w:hAnsi="Arial" w:cs="Arial"/>
          <w:iCs/>
          <w:color w:val="000000" w:themeColor="text1"/>
          <w:szCs w:val="20"/>
        </w:rPr>
        <w:t xml:space="preserve"> </w:t>
      </w:r>
      <w:r w:rsidR="00A21DEF" w:rsidRPr="00611A20">
        <w:rPr>
          <w:rFonts w:ascii="Arial" w:hAnsi="Arial" w:cs="Arial"/>
          <w:iCs/>
          <w:color w:val="000000" w:themeColor="text1"/>
          <w:szCs w:val="20"/>
        </w:rPr>
        <w:t xml:space="preserve">Installation de chauffe-eau : tous les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p>
    <w:p w14:paraId="6A16C406" w14:textId="0A050164" w:rsidR="00A21DEF" w:rsidRPr="00611A20" w:rsidRDefault="009D10AC" w:rsidP="009D10AC">
      <w:pPr>
        <w:spacing w:after="0" w:line="240" w:lineRule="auto"/>
        <w:ind w:left="1416" w:firstLine="708"/>
        <w:jc w:val="both"/>
        <w:rPr>
          <w:rFonts w:ascii="Arial" w:eastAsia="Symbol" w:hAnsi="Arial" w:cs="Arial"/>
          <w:color w:val="000000" w:themeColor="text1"/>
          <w:sz w:val="20"/>
        </w:rPr>
      </w:pPr>
      <w:r w:rsidRPr="00611A20">
        <w:rPr>
          <w:rFonts w:ascii="Arial" w:hAnsi="Arial" w:cs="Arial"/>
          <w:color w:val="000000" w:themeColor="text1"/>
          <w:sz w:val="20"/>
        </w:rPr>
        <w:t xml:space="preserve">et en produira une attestation : </w:t>
      </w:r>
      <w:r w:rsidRPr="00611A20">
        <w:rPr>
          <w:rFonts w:ascii="Arial" w:hAnsi="Arial" w:cs="Arial"/>
          <w:color w:val="000000" w:themeColor="text1"/>
          <w:sz w:val="20"/>
        </w:rPr>
        <w:tab/>
        <w:t xml:space="preserve">Oui </w:t>
      </w:r>
      <w:r w:rsidRPr="00611A20">
        <w:rPr>
          <w:rFonts w:ascii="Arial" w:eastAsia="Symbol" w:hAnsi="Arial" w:cs="Arial"/>
          <w:color w:val="000000" w:themeColor="text1"/>
          <w:sz w:val="20"/>
        </w:rPr>
        <w:fldChar w:fldCharType="begin">
          <w:ffData>
            <w:name w:val="CaseACocher52"/>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r w:rsidRPr="00611A20">
        <w:rPr>
          <w:rFonts w:ascii="Arial" w:hAnsi="Arial" w:cs="Arial"/>
          <w:color w:val="000000" w:themeColor="text1"/>
          <w:sz w:val="20"/>
        </w:rPr>
        <w:t xml:space="preserve"> Non </w:t>
      </w:r>
      <w:r w:rsidRPr="00611A20">
        <w:rPr>
          <w:rFonts w:ascii="Arial" w:eastAsia="Symbol" w:hAnsi="Arial" w:cs="Arial"/>
          <w:color w:val="000000" w:themeColor="text1"/>
          <w:sz w:val="20"/>
        </w:rPr>
        <w:fldChar w:fldCharType="begin">
          <w:ffData>
            <w:name w:val="CaseACocher53"/>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p>
    <w:p w14:paraId="4E015199" w14:textId="77777777" w:rsidR="009D10AC" w:rsidRPr="00611A20" w:rsidRDefault="009D10AC" w:rsidP="009D10AC">
      <w:pPr>
        <w:spacing w:after="0" w:line="240" w:lineRule="auto"/>
        <w:ind w:left="1416" w:firstLine="708"/>
        <w:jc w:val="both"/>
        <w:rPr>
          <w:rFonts w:ascii="Arial" w:eastAsia="Symbol" w:hAnsi="Arial" w:cs="Arial"/>
          <w:color w:val="000000" w:themeColor="text1"/>
          <w:sz w:val="20"/>
        </w:rPr>
      </w:pPr>
    </w:p>
    <w:p w14:paraId="4D64EAF0" w14:textId="5ED0AD27" w:rsidR="00C430D2" w:rsidRPr="00611A20" w:rsidRDefault="009D10AC" w:rsidP="009D10AC">
      <w:pPr>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114" w:name="CaseACocher50"/>
      <w:r w:rsidRPr="00611A20">
        <w:rPr>
          <w:rFonts w:ascii="Arial" w:hAnsi="Arial" w:cs="Arial"/>
          <w:iCs/>
          <w:color w:val="000000" w:themeColor="text1"/>
          <w:sz w:val="20"/>
          <w:szCs w:val="20"/>
        </w:rPr>
        <w:instrText xml:space="preserve"> FORMCHECKBOX </w:instrText>
      </w:r>
      <w:r w:rsidR="00475735" w:rsidRPr="00611A20">
        <w:rPr>
          <w:rFonts w:ascii="Arial" w:hAnsi="Arial" w:cs="Arial"/>
          <w:iCs/>
          <w:color w:val="000000" w:themeColor="text1"/>
          <w:sz w:val="20"/>
          <w:szCs w:val="20"/>
        </w:rPr>
      </w:r>
      <w:r w:rsidRPr="00611A20">
        <w:rPr>
          <w:rFonts w:ascii="Arial" w:hAnsi="Arial" w:cs="Arial"/>
          <w:iCs/>
          <w:color w:val="000000" w:themeColor="text1"/>
          <w:sz w:val="20"/>
          <w:szCs w:val="20"/>
        </w:rPr>
        <w:fldChar w:fldCharType="separate"/>
      </w:r>
      <w:r w:rsidRPr="00611A20">
        <w:rPr>
          <w:rFonts w:ascii="Arial" w:hAnsi="Arial" w:cs="Arial"/>
          <w:iCs/>
          <w:color w:val="000000" w:themeColor="text1"/>
          <w:sz w:val="20"/>
          <w:szCs w:val="20"/>
        </w:rPr>
        <w:fldChar w:fldCharType="end"/>
      </w:r>
      <w:bookmarkEnd w:id="114"/>
      <w:r w:rsidRPr="00611A20">
        <w:rPr>
          <w:rFonts w:ascii="Arial" w:hAnsi="Arial" w:cs="Arial"/>
          <w:iCs/>
          <w:color w:val="000000" w:themeColor="text1"/>
          <w:sz w:val="20"/>
          <w:szCs w:val="20"/>
        </w:rPr>
        <w:t xml:space="preserve"> </w:t>
      </w:r>
      <w:r w:rsidR="008E40C4" w:rsidRPr="00611A20">
        <w:rPr>
          <w:rFonts w:ascii="Arial" w:hAnsi="Arial" w:cs="Arial"/>
          <w:iCs/>
          <w:color w:val="000000" w:themeColor="text1"/>
          <w:sz w:val="20"/>
          <w:szCs w:val="20"/>
        </w:rPr>
        <w:t xml:space="preserve">Cheminée(s) : tous les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p>
    <w:p w14:paraId="11CABA7C" w14:textId="40B71963" w:rsidR="009D10AC" w:rsidRPr="00611A20" w:rsidRDefault="009D10AC" w:rsidP="009D10AC">
      <w:pPr>
        <w:spacing w:after="0" w:line="240" w:lineRule="auto"/>
        <w:ind w:left="1416" w:firstLine="708"/>
        <w:jc w:val="both"/>
        <w:rPr>
          <w:rFonts w:ascii="Arial" w:eastAsia="Symbol" w:hAnsi="Arial" w:cs="Arial"/>
          <w:color w:val="000000" w:themeColor="text1"/>
          <w:sz w:val="20"/>
        </w:rPr>
      </w:pPr>
      <w:r w:rsidRPr="00611A20">
        <w:rPr>
          <w:rFonts w:ascii="Arial" w:hAnsi="Arial" w:cs="Arial"/>
          <w:color w:val="000000" w:themeColor="text1"/>
          <w:sz w:val="20"/>
        </w:rPr>
        <w:t xml:space="preserve">et en produira une attestation : </w:t>
      </w:r>
      <w:r w:rsidRPr="00611A20">
        <w:rPr>
          <w:rFonts w:ascii="Arial" w:hAnsi="Arial" w:cs="Arial"/>
          <w:color w:val="000000" w:themeColor="text1"/>
          <w:sz w:val="20"/>
        </w:rPr>
        <w:tab/>
        <w:t xml:space="preserve">Oui </w:t>
      </w:r>
      <w:r w:rsidRPr="00611A20">
        <w:rPr>
          <w:rFonts w:ascii="Arial" w:eastAsia="Symbol" w:hAnsi="Arial" w:cs="Arial"/>
          <w:color w:val="000000" w:themeColor="text1"/>
          <w:sz w:val="20"/>
        </w:rPr>
        <w:fldChar w:fldCharType="begin">
          <w:ffData>
            <w:name w:val="CaseACocher52"/>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r w:rsidRPr="00611A20">
        <w:rPr>
          <w:rFonts w:ascii="Arial" w:hAnsi="Arial" w:cs="Arial"/>
          <w:color w:val="000000" w:themeColor="text1"/>
          <w:sz w:val="20"/>
        </w:rPr>
        <w:t xml:space="preserve"> Non </w:t>
      </w:r>
      <w:r w:rsidRPr="00611A20">
        <w:rPr>
          <w:rFonts w:ascii="Arial" w:eastAsia="Symbol" w:hAnsi="Arial" w:cs="Arial"/>
          <w:color w:val="000000" w:themeColor="text1"/>
          <w:sz w:val="20"/>
        </w:rPr>
        <w:fldChar w:fldCharType="begin">
          <w:ffData>
            <w:name w:val="CaseACocher53"/>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p>
    <w:p w14:paraId="7033859B" w14:textId="77777777" w:rsidR="009D10AC" w:rsidRPr="00611A20" w:rsidRDefault="009D10AC" w:rsidP="009D10AC">
      <w:pPr>
        <w:spacing w:after="0" w:line="240" w:lineRule="auto"/>
        <w:ind w:left="1416" w:firstLine="708"/>
        <w:jc w:val="both"/>
        <w:rPr>
          <w:rFonts w:ascii="Arial" w:eastAsia="Symbol" w:hAnsi="Arial" w:cs="Arial"/>
          <w:color w:val="000000" w:themeColor="text1"/>
          <w:sz w:val="20"/>
        </w:rPr>
      </w:pPr>
    </w:p>
    <w:p w14:paraId="163DA02D" w14:textId="338BAE99" w:rsidR="00C430D2" w:rsidRPr="00611A20" w:rsidRDefault="009D10AC" w:rsidP="009D10AC">
      <w:pPr>
        <w:spacing w:after="0" w:line="240" w:lineRule="auto"/>
        <w:jc w:val="both"/>
        <w:rPr>
          <w:rFonts w:ascii="Arial" w:hAnsi="Arial" w:cs="Arial"/>
          <w:iCs/>
          <w:color w:val="000000" w:themeColor="text1"/>
          <w:sz w:val="20"/>
          <w:szCs w:val="20"/>
        </w:rPr>
      </w:pPr>
      <w:r w:rsidRPr="00611A20">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115" w:name="CaseACocher51"/>
      <w:r w:rsidRPr="00611A20">
        <w:rPr>
          <w:rFonts w:ascii="Arial" w:hAnsi="Arial" w:cs="Arial"/>
          <w:iCs/>
          <w:color w:val="000000" w:themeColor="text1"/>
          <w:sz w:val="20"/>
          <w:szCs w:val="20"/>
        </w:rPr>
        <w:instrText xml:space="preserve"> FORMCHECKBOX </w:instrText>
      </w:r>
      <w:r w:rsidR="00475735" w:rsidRPr="00611A20">
        <w:rPr>
          <w:rFonts w:ascii="Arial" w:hAnsi="Arial" w:cs="Arial"/>
          <w:iCs/>
          <w:color w:val="000000" w:themeColor="text1"/>
          <w:sz w:val="20"/>
          <w:szCs w:val="20"/>
        </w:rPr>
      </w:r>
      <w:r w:rsidRPr="00611A20">
        <w:rPr>
          <w:rFonts w:ascii="Arial" w:hAnsi="Arial" w:cs="Arial"/>
          <w:iCs/>
          <w:color w:val="000000" w:themeColor="text1"/>
          <w:sz w:val="20"/>
          <w:szCs w:val="20"/>
        </w:rPr>
        <w:fldChar w:fldCharType="separate"/>
      </w:r>
      <w:r w:rsidRPr="00611A20">
        <w:rPr>
          <w:rFonts w:ascii="Arial" w:hAnsi="Arial" w:cs="Arial"/>
          <w:iCs/>
          <w:color w:val="000000" w:themeColor="text1"/>
          <w:sz w:val="20"/>
          <w:szCs w:val="20"/>
        </w:rPr>
        <w:fldChar w:fldCharType="end"/>
      </w:r>
      <w:bookmarkEnd w:id="115"/>
      <w:r w:rsidRPr="00611A20">
        <w:rPr>
          <w:rFonts w:ascii="Arial" w:hAnsi="Arial" w:cs="Arial"/>
          <w:iCs/>
          <w:color w:val="000000" w:themeColor="text1"/>
          <w:sz w:val="20"/>
          <w:szCs w:val="20"/>
        </w:rPr>
        <w:t xml:space="preserve"> </w:t>
      </w:r>
      <w:r w:rsidR="008E40C4" w:rsidRPr="00611A20">
        <w:rPr>
          <w:rFonts w:ascii="Arial" w:hAnsi="Arial" w:cs="Arial"/>
          <w:iCs/>
          <w:color w:val="000000" w:themeColor="text1"/>
          <w:sz w:val="20"/>
          <w:szCs w:val="20"/>
        </w:rPr>
        <w:t xml:space="preserve">Autres :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r w:rsidRPr="00611A20">
        <w:rPr>
          <w:rFonts w:ascii="Arial" w:hAnsi="Arial" w:cs="Arial"/>
          <w:iCs/>
          <w:color w:val="000000" w:themeColor="text1"/>
          <w:sz w:val="20"/>
          <w:szCs w:val="20"/>
        </w:rPr>
        <w:t xml:space="preserve"> </w:t>
      </w:r>
      <w:r w:rsidR="008E40C4" w:rsidRPr="00611A20">
        <w:rPr>
          <w:rFonts w:ascii="Arial" w:hAnsi="Arial" w:cs="Arial"/>
          <w:iCs/>
          <w:color w:val="000000" w:themeColor="text1"/>
          <w:sz w:val="20"/>
          <w:szCs w:val="20"/>
        </w:rPr>
        <w:t xml:space="preserve">tous les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p>
    <w:p w14:paraId="583F6D70" w14:textId="1B260D04" w:rsidR="009D10AC" w:rsidRPr="00611A20" w:rsidRDefault="009D10AC" w:rsidP="009D10AC">
      <w:pPr>
        <w:spacing w:after="0" w:line="240" w:lineRule="auto"/>
        <w:ind w:left="1416" w:firstLine="708"/>
        <w:jc w:val="both"/>
        <w:rPr>
          <w:rFonts w:ascii="Arial" w:eastAsia="Symbol" w:hAnsi="Arial" w:cs="Arial"/>
          <w:color w:val="000000" w:themeColor="text1"/>
          <w:sz w:val="20"/>
        </w:rPr>
      </w:pPr>
      <w:r w:rsidRPr="00611A20">
        <w:rPr>
          <w:rFonts w:ascii="Arial" w:hAnsi="Arial" w:cs="Arial"/>
          <w:color w:val="000000" w:themeColor="text1"/>
          <w:sz w:val="20"/>
        </w:rPr>
        <w:t xml:space="preserve">et en produira une attestation : </w:t>
      </w:r>
      <w:r w:rsidRPr="00611A20">
        <w:rPr>
          <w:rFonts w:ascii="Arial" w:hAnsi="Arial" w:cs="Arial"/>
          <w:color w:val="000000" w:themeColor="text1"/>
          <w:sz w:val="20"/>
        </w:rPr>
        <w:tab/>
        <w:t xml:space="preserve">Oui </w:t>
      </w:r>
      <w:r w:rsidRPr="00611A20">
        <w:rPr>
          <w:rFonts w:ascii="Arial" w:eastAsia="Symbol" w:hAnsi="Arial" w:cs="Arial"/>
          <w:color w:val="000000" w:themeColor="text1"/>
          <w:sz w:val="20"/>
        </w:rPr>
        <w:fldChar w:fldCharType="begin">
          <w:ffData>
            <w:name w:val="CaseACocher52"/>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r w:rsidRPr="00611A20">
        <w:rPr>
          <w:rFonts w:ascii="Arial" w:hAnsi="Arial" w:cs="Arial"/>
          <w:color w:val="000000" w:themeColor="text1"/>
          <w:sz w:val="20"/>
        </w:rPr>
        <w:t xml:space="preserve"> Non </w:t>
      </w:r>
      <w:r w:rsidRPr="00611A20">
        <w:rPr>
          <w:rFonts w:ascii="Arial" w:eastAsia="Symbol" w:hAnsi="Arial" w:cs="Arial"/>
          <w:color w:val="000000" w:themeColor="text1"/>
          <w:sz w:val="20"/>
        </w:rPr>
        <w:fldChar w:fldCharType="begin">
          <w:ffData>
            <w:name w:val="CaseACocher53"/>
            <w:enabled/>
            <w:calcOnExit w:val="0"/>
            <w:checkBox>
              <w:sizeAuto/>
              <w:default w:val="0"/>
            </w:checkBox>
          </w:ffData>
        </w:fldChar>
      </w:r>
      <w:r w:rsidRPr="00611A20">
        <w:rPr>
          <w:rFonts w:ascii="Arial" w:eastAsia="Symbol" w:hAnsi="Arial" w:cs="Arial"/>
          <w:color w:val="000000" w:themeColor="text1"/>
          <w:sz w:val="20"/>
        </w:rPr>
        <w:instrText xml:space="preserve"> FORMCHECKBOX </w:instrText>
      </w:r>
      <w:r w:rsidR="00475735" w:rsidRPr="00611A20">
        <w:rPr>
          <w:rFonts w:ascii="Arial" w:eastAsia="Symbol" w:hAnsi="Arial" w:cs="Arial"/>
          <w:color w:val="000000" w:themeColor="text1"/>
          <w:sz w:val="20"/>
        </w:rPr>
      </w:r>
      <w:r w:rsidRPr="00611A20">
        <w:rPr>
          <w:rFonts w:ascii="Arial" w:eastAsia="Symbol" w:hAnsi="Arial" w:cs="Arial"/>
          <w:color w:val="000000" w:themeColor="text1"/>
          <w:sz w:val="20"/>
        </w:rPr>
        <w:fldChar w:fldCharType="separate"/>
      </w:r>
      <w:r w:rsidRPr="00611A20">
        <w:rPr>
          <w:rFonts w:ascii="Arial" w:eastAsia="Symbol" w:hAnsi="Arial" w:cs="Arial"/>
          <w:color w:val="000000" w:themeColor="text1"/>
          <w:sz w:val="20"/>
        </w:rPr>
        <w:fldChar w:fldCharType="end"/>
      </w:r>
    </w:p>
    <w:p w14:paraId="4CAF0AC6" w14:textId="77777777" w:rsidR="009D10AC" w:rsidRPr="00611A20" w:rsidRDefault="009D10AC" w:rsidP="009D10AC">
      <w:pPr>
        <w:spacing w:after="0" w:line="240" w:lineRule="auto"/>
        <w:ind w:left="1416" w:firstLine="708"/>
        <w:jc w:val="both"/>
        <w:rPr>
          <w:rFonts w:ascii="Arial" w:eastAsia="Symbol" w:hAnsi="Arial" w:cs="Arial"/>
          <w:color w:val="000000" w:themeColor="text1"/>
          <w:sz w:val="20"/>
        </w:rPr>
      </w:pPr>
    </w:p>
    <w:p w14:paraId="42A5439C" w14:textId="77777777" w:rsidR="008E40C4" w:rsidRPr="00611A20" w:rsidRDefault="008E40C4" w:rsidP="009D10A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Pour sa part, le bailleur produira avant l’entrée dans les lieux du preneur </w:t>
      </w:r>
      <w:r w:rsidR="002D2861" w:rsidRPr="00611A20">
        <w:rPr>
          <w:rFonts w:ascii="Arial" w:hAnsi="Arial" w:cs="Arial"/>
          <w:color w:val="000000" w:themeColor="text1"/>
          <w:sz w:val="20"/>
          <w:szCs w:val="20"/>
        </w:rPr>
        <w:t xml:space="preserve">la dernière attestation de contrôle et d’entretien périodique ou de réception de l’installation de chauffage et </w:t>
      </w:r>
      <w:r w:rsidRPr="00611A20">
        <w:rPr>
          <w:rFonts w:ascii="Arial" w:hAnsi="Arial" w:cs="Arial"/>
          <w:color w:val="000000" w:themeColor="text1"/>
          <w:sz w:val="20"/>
          <w:szCs w:val="20"/>
        </w:rPr>
        <w:t xml:space="preserve">une attestation de conformité </w:t>
      </w:r>
      <w:r w:rsidR="002D2861" w:rsidRPr="00611A20">
        <w:rPr>
          <w:rFonts w:ascii="Arial" w:hAnsi="Arial" w:cs="Arial"/>
          <w:color w:val="000000" w:themeColor="text1"/>
          <w:sz w:val="20"/>
          <w:szCs w:val="20"/>
        </w:rPr>
        <w:t xml:space="preserve">et d’entretien </w:t>
      </w:r>
      <w:r w:rsidRPr="00611A20">
        <w:rPr>
          <w:rFonts w:ascii="Arial" w:hAnsi="Arial" w:cs="Arial"/>
          <w:color w:val="000000" w:themeColor="text1"/>
          <w:sz w:val="20"/>
          <w:szCs w:val="20"/>
        </w:rPr>
        <w:t>du chauffe-eau, de l’installation de chauffage et de la cheminée.</w:t>
      </w:r>
    </w:p>
    <w:p w14:paraId="17105323" w14:textId="77777777" w:rsidR="00B32B3B" w:rsidRPr="00611A20" w:rsidRDefault="00B32B3B" w:rsidP="009D10AC">
      <w:pPr>
        <w:spacing w:after="0"/>
        <w:rPr>
          <w:rFonts w:ascii="Arial" w:hAnsi="Arial" w:cs="Arial"/>
          <w:b/>
          <w:bCs/>
          <w:color w:val="000000" w:themeColor="text1"/>
        </w:rPr>
      </w:pPr>
      <w:bookmarkStart w:id="116" w:name="_Toc511720282"/>
    </w:p>
    <w:p w14:paraId="2CC27A03" w14:textId="77777777" w:rsidR="009D4A99" w:rsidRPr="00611A20" w:rsidRDefault="009D4A99" w:rsidP="009D10AC">
      <w:pPr>
        <w:spacing w:after="0"/>
        <w:rPr>
          <w:rFonts w:ascii="Arial" w:hAnsi="Arial" w:cs="Arial"/>
          <w:b/>
          <w:bCs/>
          <w:color w:val="000000" w:themeColor="text1"/>
        </w:rPr>
      </w:pPr>
    </w:p>
    <w:p w14:paraId="591F98ED" w14:textId="6C344831" w:rsidR="008E40C4" w:rsidRPr="00611A20" w:rsidRDefault="00D260FE" w:rsidP="009D10AC">
      <w:pPr>
        <w:spacing w:after="0"/>
        <w:rPr>
          <w:rFonts w:ascii="Arial" w:hAnsi="Arial" w:cs="Arial"/>
          <w:b/>
          <w:bCs/>
          <w:color w:val="000000" w:themeColor="text1"/>
        </w:rPr>
      </w:pPr>
      <w:r w:rsidRPr="00611A20">
        <w:rPr>
          <w:rFonts w:ascii="Arial" w:hAnsi="Arial" w:cs="Arial"/>
          <w:b/>
          <w:bCs/>
          <w:color w:val="000000" w:themeColor="text1"/>
        </w:rPr>
        <w:t>ARTICLE 11.5 : OBLIGATION D’INFORMATION PAR LE PRENEUR</w:t>
      </w:r>
      <w:bookmarkEnd w:id="116"/>
    </w:p>
    <w:p w14:paraId="2C3AB376" w14:textId="72006BC2" w:rsidR="00683979" w:rsidRPr="00611A20" w:rsidRDefault="00683979" w:rsidP="009D10A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 </w:t>
      </w:r>
      <w:r w:rsidR="009A6CAE" w:rsidRPr="00611A20">
        <w:rPr>
          <w:rFonts w:ascii="Arial" w:hAnsi="Arial" w:cs="Arial"/>
          <w:color w:val="000000" w:themeColor="text1"/>
          <w:sz w:val="20"/>
          <w:szCs w:val="20"/>
        </w:rPr>
        <w:t>preneur</w:t>
      </w:r>
      <w:r w:rsidRPr="00611A20">
        <w:rPr>
          <w:rFonts w:ascii="Arial" w:hAnsi="Arial" w:cs="Arial"/>
          <w:color w:val="000000" w:themeColor="text1"/>
          <w:sz w:val="20"/>
          <w:szCs w:val="20"/>
        </w:rPr>
        <w:t xml:space="preserve"> informera dès que possible le bailleur </w:t>
      </w:r>
      <w:r w:rsidR="0025266D" w:rsidRPr="00611A20">
        <w:rPr>
          <w:rFonts w:ascii="Arial" w:hAnsi="Arial" w:cs="Arial"/>
          <w:color w:val="000000" w:themeColor="text1"/>
          <w:sz w:val="20"/>
          <w:szCs w:val="20"/>
        </w:rPr>
        <w:t xml:space="preserve">des dysfonctionnements apparaissant dans le bien, en ce compris </w:t>
      </w:r>
      <w:r w:rsidRPr="00611A20">
        <w:rPr>
          <w:rFonts w:ascii="Arial" w:hAnsi="Arial" w:cs="Arial"/>
          <w:color w:val="000000" w:themeColor="text1"/>
          <w:sz w:val="20"/>
          <w:szCs w:val="20"/>
        </w:rPr>
        <w:t xml:space="preserve">des travaux et réparations à charge </w:t>
      </w:r>
      <w:r w:rsidR="0025266D" w:rsidRPr="00611A20">
        <w:rPr>
          <w:rFonts w:ascii="Arial" w:hAnsi="Arial" w:cs="Arial"/>
          <w:color w:val="000000" w:themeColor="text1"/>
          <w:sz w:val="20"/>
          <w:szCs w:val="20"/>
        </w:rPr>
        <w:t>du bailleur</w:t>
      </w:r>
      <w:r w:rsidRPr="00611A20">
        <w:rPr>
          <w:rFonts w:ascii="Arial" w:hAnsi="Arial" w:cs="Arial"/>
          <w:color w:val="000000" w:themeColor="text1"/>
          <w:sz w:val="20"/>
          <w:szCs w:val="20"/>
        </w:rPr>
        <w:t xml:space="preserve">. Le </w:t>
      </w:r>
      <w:r w:rsidR="009A6CAE" w:rsidRPr="00611A20">
        <w:rPr>
          <w:rFonts w:ascii="Arial" w:hAnsi="Arial" w:cs="Arial"/>
          <w:color w:val="000000" w:themeColor="text1"/>
          <w:sz w:val="20"/>
          <w:szCs w:val="20"/>
        </w:rPr>
        <w:t>preneur</w:t>
      </w:r>
      <w:r w:rsidRPr="00611A20">
        <w:rPr>
          <w:rFonts w:ascii="Arial" w:hAnsi="Arial" w:cs="Arial"/>
          <w:color w:val="000000" w:themeColor="text1"/>
          <w:sz w:val="20"/>
          <w:szCs w:val="20"/>
        </w:rPr>
        <w:t xml:space="preserve"> supportera toutes les conséquences résultant de l’absence d’information ou </w:t>
      </w:r>
      <w:r w:rsidR="00EA2493" w:rsidRPr="00611A20">
        <w:rPr>
          <w:rFonts w:ascii="Arial" w:hAnsi="Arial" w:cs="Arial"/>
          <w:color w:val="000000" w:themeColor="text1"/>
          <w:sz w:val="20"/>
          <w:szCs w:val="20"/>
        </w:rPr>
        <w:t>d’information</w:t>
      </w:r>
      <w:r w:rsidRPr="00611A20">
        <w:rPr>
          <w:rFonts w:ascii="Arial" w:hAnsi="Arial" w:cs="Arial"/>
          <w:color w:val="000000" w:themeColor="text1"/>
          <w:sz w:val="20"/>
          <w:szCs w:val="20"/>
        </w:rPr>
        <w:t xml:space="preserve"> tardive du bailleur sauf à démontrer que ce dernier ne pouvait ignorer les travaux ou réparations à sa charge.</w:t>
      </w:r>
    </w:p>
    <w:p w14:paraId="2988D6CF" w14:textId="77777777" w:rsidR="009D10AC" w:rsidRPr="00611A20" w:rsidRDefault="009D10AC" w:rsidP="009D10AC">
      <w:pPr>
        <w:spacing w:after="0" w:line="240" w:lineRule="auto"/>
        <w:jc w:val="both"/>
        <w:rPr>
          <w:rFonts w:ascii="Arial" w:hAnsi="Arial" w:cs="Arial"/>
          <w:color w:val="000000" w:themeColor="text1"/>
          <w:sz w:val="20"/>
          <w:szCs w:val="20"/>
        </w:rPr>
      </w:pPr>
    </w:p>
    <w:p w14:paraId="319D12F7" w14:textId="77777777" w:rsidR="00B32B3B" w:rsidRPr="00611A20" w:rsidRDefault="00B32B3B" w:rsidP="009D10AC">
      <w:pPr>
        <w:spacing w:after="0"/>
        <w:rPr>
          <w:rFonts w:ascii="Arial" w:hAnsi="Arial" w:cs="Arial"/>
          <w:b/>
          <w:bCs/>
          <w:color w:val="000000" w:themeColor="text1"/>
        </w:rPr>
      </w:pPr>
      <w:bookmarkStart w:id="117" w:name="_Toc511720283"/>
    </w:p>
    <w:p w14:paraId="5D7DF53C" w14:textId="68521FDB" w:rsidR="001135D8" w:rsidRPr="00611A20" w:rsidRDefault="00D260FE" w:rsidP="009D10AC">
      <w:pPr>
        <w:spacing w:after="0"/>
        <w:rPr>
          <w:rFonts w:ascii="Arial" w:hAnsi="Arial" w:cs="Arial"/>
          <w:b/>
          <w:bCs/>
          <w:color w:val="000000" w:themeColor="text1"/>
        </w:rPr>
      </w:pPr>
      <w:r w:rsidRPr="00611A20">
        <w:rPr>
          <w:rFonts w:ascii="Arial" w:hAnsi="Arial" w:cs="Arial"/>
          <w:b/>
          <w:bCs/>
          <w:color w:val="000000" w:themeColor="text1"/>
        </w:rPr>
        <w:t>ARTICLE 11.6 : RÉPARATIONS URGENTES</w:t>
      </w:r>
      <w:bookmarkEnd w:id="117"/>
    </w:p>
    <w:p w14:paraId="4435DEEE" w14:textId="77777777" w:rsidR="001135D8" w:rsidRPr="00611A20" w:rsidRDefault="001135D8" w:rsidP="009D10AC">
      <w:pPr>
        <w:pStyle w:val="Corpsdetexte"/>
        <w:spacing w:after="0" w:line="240" w:lineRule="auto"/>
        <w:rPr>
          <w:rFonts w:ascii="Arial" w:hAnsi="Arial" w:cs="Arial"/>
          <w:color w:val="000000" w:themeColor="text1"/>
          <w:szCs w:val="20"/>
          <w:lang w:val="fr-FR"/>
        </w:rPr>
      </w:pPr>
      <w:r w:rsidRPr="00611A20">
        <w:rPr>
          <w:rFonts w:ascii="Arial" w:hAnsi="Arial" w:cs="Arial"/>
          <w:color w:val="000000" w:themeColor="text1"/>
          <w:szCs w:val="20"/>
          <w:lang w:val="fr-FR"/>
        </w:rPr>
        <w:t>Si, durant le bail, le bien loué a besoin de réparations urgentes et qui ne puissent être postposées jusqu’à son échéance, le preneur devra les tolérer, même si elles l’incommodent, et même s’il est privé, pendant leur durée, d'une partie de la chose louée.</w:t>
      </w:r>
    </w:p>
    <w:p w14:paraId="73706E87" w14:textId="77777777" w:rsidR="009D10AC" w:rsidRPr="00611A20" w:rsidRDefault="009D10AC" w:rsidP="009D10AC">
      <w:pPr>
        <w:pStyle w:val="Corpsdetexte"/>
        <w:spacing w:after="0" w:line="240" w:lineRule="auto"/>
        <w:rPr>
          <w:rFonts w:ascii="Arial" w:hAnsi="Arial" w:cs="Arial"/>
          <w:color w:val="000000" w:themeColor="text1"/>
          <w:szCs w:val="20"/>
          <w:lang w:val="fr-FR"/>
        </w:rPr>
      </w:pPr>
    </w:p>
    <w:p w14:paraId="24C3BAAC" w14:textId="77777777" w:rsidR="001135D8" w:rsidRPr="00611A20" w:rsidRDefault="001135D8" w:rsidP="009D10A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4E434330" w14:textId="77777777" w:rsidR="009D10AC" w:rsidRPr="00611A20" w:rsidRDefault="009D10AC" w:rsidP="009D10AC">
      <w:pPr>
        <w:spacing w:after="0" w:line="240" w:lineRule="auto"/>
        <w:jc w:val="both"/>
        <w:rPr>
          <w:rFonts w:ascii="Arial" w:hAnsi="Arial" w:cs="Arial"/>
          <w:color w:val="000000" w:themeColor="text1"/>
          <w:sz w:val="20"/>
          <w:szCs w:val="20"/>
        </w:rPr>
      </w:pPr>
    </w:p>
    <w:p w14:paraId="03DD1FD2" w14:textId="77777777" w:rsidR="001135D8" w:rsidRPr="00611A20" w:rsidRDefault="001135D8" w:rsidP="009D10AC">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p>
    <w:p w14:paraId="77BB65E9" w14:textId="77777777" w:rsidR="00B32B3B" w:rsidRPr="00611A20" w:rsidRDefault="00B32B3B" w:rsidP="006066DB">
      <w:pPr>
        <w:rPr>
          <w:rFonts w:ascii="Arial" w:hAnsi="Arial" w:cs="Arial"/>
          <w:b/>
          <w:bCs/>
          <w:color w:val="000000" w:themeColor="text1"/>
          <w:lang w:val="fr-FR"/>
        </w:rPr>
      </w:pPr>
      <w:bookmarkStart w:id="118" w:name="_Toc503196623"/>
      <w:bookmarkStart w:id="119" w:name="_Toc503277921"/>
      <w:bookmarkStart w:id="120" w:name="_Toc503277996"/>
      <w:bookmarkStart w:id="121" w:name="_Toc503196624"/>
      <w:bookmarkStart w:id="122" w:name="_Toc503277922"/>
      <w:bookmarkStart w:id="123" w:name="_Toc503277997"/>
      <w:bookmarkStart w:id="124" w:name="_Toc503196625"/>
      <w:bookmarkStart w:id="125" w:name="_Toc503277923"/>
      <w:bookmarkStart w:id="126" w:name="_Toc503277998"/>
      <w:bookmarkStart w:id="127" w:name="_Toc503196626"/>
      <w:bookmarkStart w:id="128" w:name="_Toc503277924"/>
      <w:bookmarkStart w:id="129" w:name="_Toc503277999"/>
      <w:bookmarkStart w:id="130" w:name="_Toc503196627"/>
      <w:bookmarkStart w:id="131" w:name="_Toc503277925"/>
      <w:bookmarkStart w:id="132" w:name="_Toc503278000"/>
      <w:bookmarkStart w:id="133" w:name="_Toc503196628"/>
      <w:bookmarkStart w:id="134" w:name="_Toc503277926"/>
      <w:bookmarkStart w:id="135" w:name="_Toc503278001"/>
      <w:bookmarkStart w:id="136" w:name="_Toc51172028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AFE698A" w14:textId="7808769D" w:rsidR="008E40C4" w:rsidRPr="00611A20" w:rsidRDefault="006066DB" w:rsidP="006066DB">
      <w:pPr>
        <w:rPr>
          <w:rFonts w:ascii="Arial" w:hAnsi="Arial" w:cs="Arial"/>
          <w:b/>
          <w:bCs/>
          <w:color w:val="000000" w:themeColor="text1"/>
          <w:lang w:val="fr-FR"/>
        </w:rPr>
      </w:pPr>
      <w:r w:rsidRPr="00611A20">
        <w:rPr>
          <w:rFonts w:ascii="Arial" w:hAnsi="Arial" w:cs="Arial"/>
          <w:b/>
          <w:bCs/>
          <w:color w:val="000000" w:themeColor="text1"/>
          <w:lang w:val="fr-FR"/>
        </w:rPr>
        <w:t>ARTICLE 12 : TRAVAUX</w:t>
      </w:r>
      <w:bookmarkEnd w:id="136"/>
    </w:p>
    <w:p w14:paraId="7D23ADCB" w14:textId="461548B1" w:rsidR="00C06CC8" w:rsidRPr="00611A20" w:rsidRDefault="006066DB" w:rsidP="006066DB">
      <w:pPr>
        <w:spacing w:after="0"/>
        <w:rPr>
          <w:rFonts w:ascii="Arial" w:hAnsi="Arial" w:cs="Arial"/>
          <w:b/>
          <w:bCs/>
          <w:color w:val="000000" w:themeColor="text1"/>
          <w:lang w:val="fr-FR"/>
        </w:rPr>
      </w:pPr>
      <w:bookmarkStart w:id="137" w:name="_Toc511720285"/>
      <w:r w:rsidRPr="00611A20">
        <w:rPr>
          <w:rFonts w:ascii="Arial" w:hAnsi="Arial" w:cs="Arial"/>
          <w:b/>
          <w:bCs/>
          <w:color w:val="000000" w:themeColor="text1"/>
          <w:lang w:val="fr-FR"/>
        </w:rPr>
        <w:t>ARTICLE 12.1 : MODIFICATION DU BIEN LOUE PAR LE PRENEUR</w:t>
      </w:r>
      <w:bookmarkEnd w:id="137"/>
    </w:p>
    <w:p w14:paraId="1558BE41" w14:textId="44042432" w:rsidR="001113A9" w:rsidRPr="00611A20" w:rsidRDefault="001113A9" w:rsidP="006066DB">
      <w:pPr>
        <w:spacing w:after="0" w:line="240" w:lineRule="auto"/>
        <w:rPr>
          <w:rFonts w:ascii="Arial" w:eastAsia="Times New Roman" w:hAnsi="Arial" w:cs="Arial"/>
          <w:color w:val="000000" w:themeColor="text1"/>
          <w:sz w:val="20"/>
          <w:szCs w:val="20"/>
          <w:lang w:val="fr-FR" w:bidi="ne-NP"/>
        </w:rPr>
      </w:pPr>
      <w:r w:rsidRPr="00611A20">
        <w:rPr>
          <w:rFonts w:ascii="Arial" w:eastAsia="Times New Roman" w:hAnsi="Arial" w:cs="Arial"/>
          <w:color w:val="000000" w:themeColor="text1"/>
          <w:sz w:val="20"/>
          <w:szCs w:val="20"/>
          <w:lang w:val="fr-FR" w:bidi="ne-NP"/>
        </w:rPr>
        <w:t>Tous travaux, embellissements, améliorations, transformations du bien loué</w:t>
      </w:r>
      <w:r w:rsidR="00152FBA" w:rsidRPr="00611A20">
        <w:rPr>
          <w:rFonts w:ascii="Arial" w:eastAsia="Times New Roman" w:hAnsi="Arial" w:cs="Arial"/>
          <w:color w:val="000000" w:themeColor="text1"/>
          <w:sz w:val="20"/>
          <w:szCs w:val="20"/>
          <w:lang w:val="fr-FR" w:bidi="ne-NP"/>
        </w:rPr>
        <w:t> :</w:t>
      </w:r>
    </w:p>
    <w:p w14:paraId="0598D301" w14:textId="77777777" w:rsidR="006066DB" w:rsidRPr="00611A20" w:rsidRDefault="006066DB" w:rsidP="006066DB">
      <w:pPr>
        <w:spacing w:after="0" w:line="240" w:lineRule="auto"/>
        <w:rPr>
          <w:rFonts w:ascii="Arial" w:eastAsia="Times New Roman" w:hAnsi="Arial" w:cs="Arial"/>
          <w:color w:val="000000" w:themeColor="text1"/>
          <w:sz w:val="20"/>
          <w:szCs w:val="20"/>
          <w:lang w:val="fr-FR" w:bidi="ne-NP"/>
        </w:rPr>
      </w:pPr>
    </w:p>
    <w:p w14:paraId="08877691" w14:textId="05EE344E" w:rsidR="00C06CC8" w:rsidRPr="00611A20" w:rsidRDefault="006066DB" w:rsidP="00701264">
      <w:pPr>
        <w:pStyle w:val="WxBody"/>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54"/>
            <w:enabled/>
            <w:calcOnExit w:val="0"/>
            <w:checkBox>
              <w:sizeAuto/>
              <w:default w:val="0"/>
            </w:checkBox>
          </w:ffData>
        </w:fldChar>
      </w:r>
      <w:bookmarkStart w:id="138" w:name="CaseACocher54"/>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38"/>
      <w:r w:rsidRPr="00611A20">
        <w:rPr>
          <w:rFonts w:cs="Arial"/>
          <w:color w:val="000000" w:themeColor="text1"/>
          <w:sz w:val="20"/>
          <w:szCs w:val="20"/>
          <w:lang w:val="fr-FR"/>
        </w:rPr>
        <w:t xml:space="preserve"> </w:t>
      </w:r>
      <w:proofErr w:type="gramStart"/>
      <w:r w:rsidRPr="00611A20">
        <w:rPr>
          <w:rFonts w:cs="Arial"/>
          <w:color w:val="000000" w:themeColor="text1"/>
          <w:sz w:val="20"/>
          <w:szCs w:val="20"/>
          <w:lang w:val="fr-FR"/>
        </w:rPr>
        <w:t>ne</w:t>
      </w:r>
      <w:proofErr w:type="gramEnd"/>
      <w:r w:rsidR="00C06CC8" w:rsidRPr="00611A20">
        <w:rPr>
          <w:rFonts w:cs="Arial"/>
          <w:color w:val="000000" w:themeColor="text1"/>
          <w:sz w:val="20"/>
          <w:szCs w:val="20"/>
          <w:lang w:val="fr-FR"/>
        </w:rPr>
        <w:t xml:space="preserve"> pourront être effectués qu’avec l’accord écrit, préalable et exprès du bailleur</w:t>
      </w:r>
      <w:r w:rsidR="002D2861" w:rsidRPr="00611A20">
        <w:rPr>
          <w:rFonts w:cs="Arial"/>
          <w:color w:val="000000" w:themeColor="text1"/>
          <w:sz w:val="20"/>
          <w:szCs w:val="20"/>
          <w:lang w:val="fr-FR"/>
        </w:rPr>
        <w:t xml:space="preserve"> qui ne refusera pas son accord sans juste motif</w:t>
      </w:r>
      <w:r w:rsidR="00C06CC8" w:rsidRPr="00611A20">
        <w:rPr>
          <w:rFonts w:cs="Arial"/>
          <w:color w:val="000000" w:themeColor="text1"/>
          <w:sz w:val="20"/>
          <w:szCs w:val="20"/>
          <w:lang w:val="fr-FR"/>
        </w:rPr>
        <w:t>. En tout état de cause, ils seront effectués par le preneur à ses frais, risques et périls.</w:t>
      </w:r>
    </w:p>
    <w:p w14:paraId="10B0239C" w14:textId="77777777" w:rsidR="006066DB" w:rsidRPr="00611A20" w:rsidRDefault="006066DB" w:rsidP="00701264">
      <w:pPr>
        <w:pStyle w:val="WxBody"/>
        <w:jc w:val="both"/>
        <w:rPr>
          <w:rFonts w:cs="Arial"/>
          <w:color w:val="000000" w:themeColor="text1"/>
          <w:sz w:val="20"/>
          <w:szCs w:val="20"/>
        </w:rPr>
      </w:pPr>
    </w:p>
    <w:p w14:paraId="1DEFABCC" w14:textId="643B702E" w:rsidR="00403752" w:rsidRPr="00611A20" w:rsidRDefault="006066DB" w:rsidP="00701264">
      <w:pPr>
        <w:pStyle w:val="WxBody"/>
        <w:jc w:val="both"/>
        <w:rPr>
          <w:rFonts w:cs="Arial"/>
          <w:color w:val="000000" w:themeColor="text1"/>
          <w:sz w:val="20"/>
          <w:szCs w:val="20"/>
        </w:rPr>
      </w:pPr>
      <w:r w:rsidRPr="00611A20">
        <w:rPr>
          <w:rFonts w:cs="Arial"/>
          <w:color w:val="000000" w:themeColor="text1"/>
          <w:sz w:val="20"/>
          <w:szCs w:val="20"/>
        </w:rPr>
        <w:fldChar w:fldCharType="begin">
          <w:ffData>
            <w:name w:val="CaseACocher55"/>
            <w:enabled/>
            <w:calcOnExit w:val="0"/>
            <w:checkBox>
              <w:sizeAuto/>
              <w:default w:val="0"/>
            </w:checkBox>
          </w:ffData>
        </w:fldChar>
      </w:r>
      <w:bookmarkStart w:id="139" w:name="CaseACocher55"/>
      <w:r w:rsidRPr="00611A20">
        <w:rPr>
          <w:rFonts w:cs="Arial"/>
          <w:color w:val="000000" w:themeColor="text1"/>
          <w:sz w:val="20"/>
          <w:szCs w:val="20"/>
        </w:rPr>
        <w:instrText xml:space="preserve"> FORMCHECKBOX </w:instrText>
      </w:r>
      <w:r w:rsidR="00475735" w:rsidRPr="00611A20">
        <w:rPr>
          <w:rFonts w:cs="Arial"/>
          <w:color w:val="000000" w:themeColor="text1"/>
          <w:sz w:val="20"/>
          <w:szCs w:val="20"/>
        </w:rPr>
      </w:r>
      <w:r w:rsidRPr="00611A20">
        <w:rPr>
          <w:rFonts w:cs="Arial"/>
          <w:color w:val="000000" w:themeColor="text1"/>
          <w:sz w:val="20"/>
          <w:szCs w:val="20"/>
        </w:rPr>
        <w:fldChar w:fldCharType="separate"/>
      </w:r>
      <w:r w:rsidRPr="00611A20">
        <w:rPr>
          <w:rFonts w:cs="Arial"/>
          <w:color w:val="000000" w:themeColor="text1"/>
          <w:sz w:val="20"/>
          <w:szCs w:val="20"/>
        </w:rPr>
        <w:fldChar w:fldCharType="end"/>
      </w:r>
      <w:bookmarkEnd w:id="139"/>
      <w:r w:rsidRPr="00611A20">
        <w:rPr>
          <w:rFonts w:cs="Arial"/>
          <w:color w:val="000000" w:themeColor="text1"/>
          <w:sz w:val="20"/>
          <w:szCs w:val="20"/>
        </w:rPr>
        <w:t xml:space="preserve"> </w:t>
      </w:r>
      <w:r w:rsidR="00403752" w:rsidRPr="00611A20">
        <w:rPr>
          <w:rFonts w:cs="Arial"/>
          <w:color w:val="000000" w:themeColor="text1"/>
          <w:sz w:val="20"/>
          <w:szCs w:val="20"/>
        </w:rPr>
        <w:t xml:space="preserve">pourront être effectués par </w:t>
      </w:r>
      <w:r w:rsidR="0014723A" w:rsidRPr="00611A20">
        <w:rPr>
          <w:rFonts w:cs="Arial"/>
          <w:color w:val="000000" w:themeColor="text1"/>
          <w:sz w:val="20"/>
          <w:szCs w:val="20"/>
        </w:rPr>
        <w:t>le preneur</w:t>
      </w:r>
      <w:r w:rsidR="00403752" w:rsidRPr="00611A20">
        <w:rPr>
          <w:rFonts w:cs="Arial"/>
          <w:color w:val="000000" w:themeColor="text1"/>
          <w:sz w:val="20"/>
          <w:szCs w:val="20"/>
        </w:rPr>
        <w:t xml:space="preserve"> sans autorisation du bailleur. </w:t>
      </w:r>
    </w:p>
    <w:p w14:paraId="01A83366" w14:textId="77777777" w:rsidR="006066DB" w:rsidRPr="00611A20" w:rsidRDefault="006066DB" w:rsidP="00701264">
      <w:pPr>
        <w:pStyle w:val="WxBody"/>
        <w:jc w:val="both"/>
        <w:rPr>
          <w:rFonts w:cs="Arial"/>
          <w:color w:val="000000" w:themeColor="text1"/>
          <w:sz w:val="20"/>
          <w:szCs w:val="20"/>
        </w:rPr>
      </w:pPr>
    </w:p>
    <w:p w14:paraId="159ACB34" w14:textId="03E86862" w:rsidR="006066DB" w:rsidRPr="00611A20" w:rsidRDefault="006066DB" w:rsidP="00701264">
      <w:pPr>
        <w:pStyle w:val="WxBody"/>
        <w:jc w:val="both"/>
        <w:rPr>
          <w:rFonts w:cs="Arial"/>
          <w:iCs/>
          <w:color w:val="000000" w:themeColor="text1"/>
          <w:sz w:val="20"/>
          <w:szCs w:val="20"/>
        </w:rPr>
      </w:pPr>
      <w:r w:rsidRPr="00611A20">
        <w:rPr>
          <w:rFonts w:cs="Arial"/>
          <w:color w:val="000000" w:themeColor="text1"/>
          <w:sz w:val="20"/>
          <w:szCs w:val="20"/>
        </w:rPr>
        <w:fldChar w:fldCharType="begin">
          <w:ffData>
            <w:name w:val="CaseACocher56"/>
            <w:enabled/>
            <w:calcOnExit w:val="0"/>
            <w:checkBox>
              <w:sizeAuto/>
              <w:default w:val="0"/>
            </w:checkBox>
          </w:ffData>
        </w:fldChar>
      </w:r>
      <w:bookmarkStart w:id="140" w:name="CaseACocher56"/>
      <w:r w:rsidRPr="00611A20">
        <w:rPr>
          <w:rFonts w:cs="Arial"/>
          <w:color w:val="000000" w:themeColor="text1"/>
          <w:sz w:val="20"/>
          <w:szCs w:val="20"/>
        </w:rPr>
        <w:instrText xml:space="preserve"> FORMCHECKBOX </w:instrText>
      </w:r>
      <w:r w:rsidR="00475735" w:rsidRPr="00611A20">
        <w:rPr>
          <w:rFonts w:cs="Arial"/>
          <w:color w:val="000000" w:themeColor="text1"/>
          <w:sz w:val="20"/>
          <w:szCs w:val="20"/>
        </w:rPr>
      </w:r>
      <w:r w:rsidRPr="00611A20">
        <w:rPr>
          <w:rFonts w:cs="Arial"/>
          <w:color w:val="000000" w:themeColor="text1"/>
          <w:sz w:val="20"/>
          <w:szCs w:val="20"/>
        </w:rPr>
        <w:fldChar w:fldCharType="separate"/>
      </w:r>
      <w:r w:rsidRPr="00611A20">
        <w:rPr>
          <w:rFonts w:cs="Arial"/>
          <w:color w:val="000000" w:themeColor="text1"/>
          <w:sz w:val="20"/>
          <w:szCs w:val="20"/>
        </w:rPr>
        <w:fldChar w:fldCharType="end"/>
      </w:r>
      <w:bookmarkEnd w:id="140"/>
      <w:r w:rsidRPr="00611A20">
        <w:rPr>
          <w:rFonts w:cs="Arial"/>
          <w:color w:val="000000" w:themeColor="text1"/>
          <w:sz w:val="20"/>
          <w:szCs w:val="20"/>
        </w:rPr>
        <w:t xml:space="preserve"> </w:t>
      </w:r>
      <w:r w:rsidR="004964CD" w:rsidRPr="00611A20">
        <w:rPr>
          <w:rFonts w:cs="Arial"/>
          <w:color w:val="000000" w:themeColor="text1"/>
          <w:sz w:val="20"/>
          <w:szCs w:val="20"/>
        </w:rPr>
        <w:t>pourr</w:t>
      </w:r>
      <w:r w:rsidR="00277122" w:rsidRPr="00611A20">
        <w:rPr>
          <w:rFonts w:cs="Arial"/>
          <w:color w:val="000000" w:themeColor="text1"/>
          <w:sz w:val="20"/>
          <w:szCs w:val="20"/>
        </w:rPr>
        <w:t xml:space="preserve">ont être effectués dans la mesure suivante : </w:t>
      </w: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p>
    <w:p w14:paraId="2F9211DB" w14:textId="77777777" w:rsidR="006066DB" w:rsidRPr="00611A20" w:rsidRDefault="006066DB" w:rsidP="006066DB">
      <w:pPr>
        <w:pStyle w:val="WxBody"/>
        <w:jc w:val="both"/>
        <w:rPr>
          <w:rFonts w:cs="Arial"/>
          <w:iCs/>
          <w:color w:val="000000" w:themeColor="text1"/>
          <w:sz w:val="20"/>
          <w:szCs w:val="20"/>
        </w:rPr>
      </w:pPr>
    </w:p>
    <w:p w14:paraId="0D1F6099" w14:textId="3E25B1D6" w:rsidR="001113A9" w:rsidRPr="00611A20" w:rsidRDefault="001113A9" w:rsidP="006066DB">
      <w:pPr>
        <w:pStyle w:val="WxBody"/>
        <w:jc w:val="both"/>
        <w:rPr>
          <w:rFonts w:cs="Arial"/>
          <w:color w:val="000000" w:themeColor="text1"/>
          <w:sz w:val="20"/>
          <w:szCs w:val="20"/>
          <w:lang w:val="fr-FR"/>
        </w:rPr>
      </w:pPr>
      <w:r w:rsidRPr="00611A20">
        <w:rPr>
          <w:rFonts w:cs="Arial"/>
          <w:color w:val="000000" w:themeColor="text1"/>
          <w:sz w:val="20"/>
          <w:szCs w:val="20"/>
          <w:lang w:val="fr-FR"/>
        </w:rPr>
        <w:t>Les travaux, embellissements, améliorations et transformations seront acquis au bailleur en fin de bail :</w:t>
      </w:r>
    </w:p>
    <w:p w14:paraId="506282EB" w14:textId="77777777" w:rsidR="006066DB" w:rsidRPr="00611A20" w:rsidRDefault="006066DB" w:rsidP="00701264">
      <w:pPr>
        <w:pStyle w:val="WxBody"/>
        <w:jc w:val="both"/>
        <w:rPr>
          <w:rFonts w:cs="Arial"/>
          <w:color w:val="000000" w:themeColor="text1"/>
          <w:sz w:val="20"/>
          <w:szCs w:val="20"/>
          <w:lang w:val="fr-FR"/>
        </w:rPr>
      </w:pPr>
    </w:p>
    <w:p w14:paraId="5BE6E5E6" w14:textId="406CCD2A" w:rsidR="001113A9" w:rsidRPr="00611A20" w:rsidRDefault="006066DB" w:rsidP="00701264">
      <w:pPr>
        <w:pStyle w:val="WxBody"/>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57"/>
            <w:enabled/>
            <w:calcOnExit w:val="0"/>
            <w:checkBox>
              <w:sizeAuto/>
              <w:default w:val="0"/>
            </w:checkBox>
          </w:ffData>
        </w:fldChar>
      </w:r>
      <w:bookmarkStart w:id="141" w:name="CaseACocher57"/>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41"/>
      <w:r w:rsidRPr="00611A20">
        <w:rPr>
          <w:rFonts w:cs="Arial"/>
          <w:color w:val="000000" w:themeColor="text1"/>
          <w:sz w:val="20"/>
          <w:szCs w:val="20"/>
          <w:lang w:val="fr-FR"/>
        </w:rPr>
        <w:t xml:space="preserve"> </w:t>
      </w:r>
      <w:r w:rsidR="001113A9" w:rsidRPr="00611A20">
        <w:rPr>
          <w:rFonts w:cs="Arial"/>
          <w:color w:val="000000" w:themeColor="text1"/>
          <w:sz w:val="20"/>
          <w:szCs w:val="20"/>
        </w:rPr>
        <w:t>sans</w:t>
      </w:r>
      <w:r w:rsidR="001113A9" w:rsidRPr="00611A20">
        <w:rPr>
          <w:rFonts w:cs="Arial"/>
          <w:color w:val="000000" w:themeColor="text1"/>
          <w:sz w:val="20"/>
          <w:szCs w:val="20"/>
          <w:lang w:val="fr-FR"/>
        </w:rPr>
        <w:t xml:space="preserve"> indemnité </w:t>
      </w:r>
    </w:p>
    <w:p w14:paraId="7257D450" w14:textId="77777777" w:rsidR="006066DB" w:rsidRPr="00611A20" w:rsidRDefault="006066DB" w:rsidP="00701264">
      <w:pPr>
        <w:pStyle w:val="WxBody"/>
        <w:jc w:val="both"/>
        <w:rPr>
          <w:rFonts w:cs="Arial"/>
          <w:color w:val="000000" w:themeColor="text1"/>
          <w:sz w:val="20"/>
          <w:szCs w:val="20"/>
          <w:lang w:val="fr-FR"/>
        </w:rPr>
      </w:pPr>
    </w:p>
    <w:p w14:paraId="440E98A6" w14:textId="25CFE52B" w:rsidR="001113A9" w:rsidRPr="00611A20" w:rsidRDefault="006066DB" w:rsidP="00701264">
      <w:pPr>
        <w:pStyle w:val="WxBody"/>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58"/>
            <w:enabled/>
            <w:calcOnExit w:val="0"/>
            <w:checkBox>
              <w:sizeAuto/>
              <w:default w:val="0"/>
            </w:checkBox>
          </w:ffData>
        </w:fldChar>
      </w:r>
      <w:bookmarkStart w:id="142" w:name="CaseACocher58"/>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42"/>
      <w:r w:rsidRPr="00611A20">
        <w:rPr>
          <w:rFonts w:cs="Arial"/>
          <w:color w:val="000000" w:themeColor="text1"/>
          <w:sz w:val="20"/>
          <w:szCs w:val="20"/>
          <w:lang w:val="fr-FR"/>
        </w:rPr>
        <w:t xml:space="preserve"> </w:t>
      </w:r>
      <w:proofErr w:type="gramStart"/>
      <w:r w:rsidR="00701264" w:rsidRPr="00611A20">
        <w:rPr>
          <w:rFonts w:cs="Arial"/>
          <w:color w:val="000000" w:themeColor="text1"/>
          <w:sz w:val="20"/>
          <w:szCs w:val="20"/>
          <w:lang w:val="fr-FR"/>
        </w:rPr>
        <w:t>avec</w:t>
      </w:r>
      <w:proofErr w:type="gramEnd"/>
      <w:r w:rsidR="001113A9" w:rsidRPr="00611A20">
        <w:rPr>
          <w:rFonts w:cs="Arial"/>
          <w:color w:val="000000" w:themeColor="text1"/>
          <w:sz w:val="20"/>
          <w:szCs w:val="20"/>
          <w:lang w:val="fr-FR"/>
        </w:rPr>
        <w:t xml:space="preserve"> une indemnité correspondant à </w:t>
      </w: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p>
    <w:p w14:paraId="7315A0BE" w14:textId="77777777" w:rsidR="006066DB" w:rsidRPr="00611A20" w:rsidRDefault="006066DB" w:rsidP="006066DB">
      <w:pPr>
        <w:pStyle w:val="WxBody"/>
        <w:jc w:val="both"/>
        <w:rPr>
          <w:rFonts w:cs="Arial"/>
          <w:color w:val="000000" w:themeColor="text1"/>
          <w:sz w:val="20"/>
          <w:szCs w:val="20"/>
          <w:lang w:val="fr-FR"/>
        </w:rPr>
      </w:pPr>
    </w:p>
    <w:p w14:paraId="2E63027D" w14:textId="2E790084" w:rsidR="004964CD" w:rsidRPr="00611A20" w:rsidRDefault="00C06CC8" w:rsidP="006066DB">
      <w:pPr>
        <w:pStyle w:val="WxBody"/>
        <w:jc w:val="both"/>
        <w:rPr>
          <w:rFonts w:cs="Arial"/>
          <w:color w:val="000000" w:themeColor="text1"/>
          <w:sz w:val="20"/>
          <w:szCs w:val="20"/>
          <w:lang w:val="fr-FR"/>
        </w:rPr>
      </w:pPr>
      <w:r w:rsidRPr="00611A20">
        <w:rPr>
          <w:rFonts w:cs="Arial"/>
          <w:color w:val="000000" w:themeColor="text1"/>
          <w:sz w:val="20"/>
          <w:szCs w:val="20"/>
          <w:lang w:val="fr-FR"/>
        </w:rPr>
        <w:t>Le bailleur</w:t>
      </w:r>
      <w:r w:rsidR="004964CD" w:rsidRPr="00611A20">
        <w:rPr>
          <w:rFonts w:cs="Arial"/>
          <w:color w:val="000000" w:themeColor="text1"/>
          <w:sz w:val="20"/>
          <w:szCs w:val="20"/>
          <w:lang w:val="fr-FR"/>
        </w:rPr>
        <w:t> :</w:t>
      </w:r>
    </w:p>
    <w:p w14:paraId="5A5E68C7" w14:textId="77777777" w:rsidR="006066DB" w:rsidRPr="00611A20" w:rsidRDefault="006066DB" w:rsidP="006066DB">
      <w:pPr>
        <w:pStyle w:val="WxBody"/>
        <w:jc w:val="both"/>
        <w:rPr>
          <w:rFonts w:cs="Arial"/>
          <w:color w:val="000000" w:themeColor="text1"/>
          <w:sz w:val="20"/>
          <w:szCs w:val="20"/>
        </w:rPr>
      </w:pPr>
    </w:p>
    <w:p w14:paraId="27634B81" w14:textId="51FC75AA" w:rsidR="001113A9" w:rsidRPr="00611A20" w:rsidRDefault="006066DB" w:rsidP="00701264">
      <w:pPr>
        <w:pStyle w:val="WxBody"/>
        <w:jc w:val="both"/>
        <w:rPr>
          <w:rFonts w:cs="Arial"/>
          <w:color w:val="000000" w:themeColor="text1"/>
          <w:sz w:val="20"/>
          <w:szCs w:val="20"/>
        </w:rPr>
      </w:pPr>
      <w:r w:rsidRPr="00611A20">
        <w:rPr>
          <w:rFonts w:cs="Arial"/>
          <w:color w:val="000000" w:themeColor="text1"/>
          <w:sz w:val="20"/>
          <w:szCs w:val="20"/>
        </w:rPr>
        <w:fldChar w:fldCharType="begin">
          <w:ffData>
            <w:name w:val="CaseACocher59"/>
            <w:enabled/>
            <w:calcOnExit w:val="0"/>
            <w:checkBox>
              <w:sizeAuto/>
              <w:default w:val="0"/>
            </w:checkBox>
          </w:ffData>
        </w:fldChar>
      </w:r>
      <w:bookmarkStart w:id="143" w:name="CaseACocher59"/>
      <w:r w:rsidRPr="00611A20">
        <w:rPr>
          <w:rFonts w:cs="Arial"/>
          <w:color w:val="000000" w:themeColor="text1"/>
          <w:sz w:val="20"/>
          <w:szCs w:val="20"/>
        </w:rPr>
        <w:instrText xml:space="preserve"> FORMCHECKBOX </w:instrText>
      </w:r>
      <w:r w:rsidR="00475735" w:rsidRPr="00611A20">
        <w:rPr>
          <w:rFonts w:cs="Arial"/>
          <w:color w:val="000000" w:themeColor="text1"/>
          <w:sz w:val="20"/>
          <w:szCs w:val="20"/>
        </w:rPr>
      </w:r>
      <w:r w:rsidRPr="00611A20">
        <w:rPr>
          <w:rFonts w:cs="Arial"/>
          <w:color w:val="000000" w:themeColor="text1"/>
          <w:sz w:val="20"/>
          <w:szCs w:val="20"/>
        </w:rPr>
        <w:fldChar w:fldCharType="separate"/>
      </w:r>
      <w:r w:rsidRPr="00611A20">
        <w:rPr>
          <w:rFonts w:cs="Arial"/>
          <w:color w:val="000000" w:themeColor="text1"/>
          <w:sz w:val="20"/>
          <w:szCs w:val="20"/>
        </w:rPr>
        <w:fldChar w:fldCharType="end"/>
      </w:r>
      <w:bookmarkEnd w:id="143"/>
      <w:r w:rsidRPr="00611A20">
        <w:rPr>
          <w:rFonts w:cs="Arial"/>
          <w:color w:val="000000" w:themeColor="text1"/>
          <w:sz w:val="20"/>
          <w:szCs w:val="20"/>
        </w:rPr>
        <w:t xml:space="preserve"> </w:t>
      </w:r>
      <w:r w:rsidR="001113A9" w:rsidRPr="00611A20">
        <w:rPr>
          <w:rFonts w:cs="Arial"/>
          <w:color w:val="000000" w:themeColor="text1"/>
          <w:sz w:val="20"/>
          <w:szCs w:val="20"/>
        </w:rPr>
        <w:t>renonce à la faculté de demander la remise des lieux dans leur état initial et dès lors de demander l’enlèvement des</w:t>
      </w:r>
      <w:r w:rsidR="001113A9" w:rsidRPr="00611A20">
        <w:rPr>
          <w:rFonts w:cs="Arial"/>
          <w:color w:val="000000" w:themeColor="text1"/>
          <w:sz w:val="20"/>
          <w:szCs w:val="20"/>
          <w:lang w:val="fr-FR"/>
        </w:rPr>
        <w:t xml:space="preserve"> travaux, embellissements, améliorations et transformations effectués par le preneur</w:t>
      </w:r>
      <w:r w:rsidR="0014723A" w:rsidRPr="00611A20">
        <w:rPr>
          <w:rFonts w:cs="Arial"/>
          <w:color w:val="000000" w:themeColor="text1"/>
          <w:sz w:val="20"/>
          <w:szCs w:val="20"/>
          <w:lang w:val="fr-FR"/>
        </w:rPr>
        <w:t>.</w:t>
      </w:r>
    </w:p>
    <w:p w14:paraId="7A50C749" w14:textId="77777777" w:rsidR="006066DB" w:rsidRPr="00611A20" w:rsidRDefault="006066DB" w:rsidP="00701264">
      <w:pPr>
        <w:pStyle w:val="WxBody"/>
        <w:jc w:val="both"/>
        <w:rPr>
          <w:rFonts w:cs="Arial"/>
          <w:color w:val="000000" w:themeColor="text1"/>
          <w:sz w:val="20"/>
          <w:szCs w:val="20"/>
        </w:rPr>
      </w:pPr>
    </w:p>
    <w:p w14:paraId="27546264" w14:textId="35D5396D" w:rsidR="00C06CC8" w:rsidRPr="00611A20" w:rsidRDefault="006066DB" w:rsidP="00701264">
      <w:pPr>
        <w:pStyle w:val="WxBody"/>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60"/>
            <w:enabled/>
            <w:calcOnExit w:val="0"/>
            <w:checkBox>
              <w:sizeAuto/>
              <w:default w:val="0"/>
            </w:checkBox>
          </w:ffData>
        </w:fldChar>
      </w:r>
      <w:bookmarkStart w:id="144" w:name="CaseACocher60"/>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44"/>
      <w:r w:rsidRPr="00611A20">
        <w:rPr>
          <w:rFonts w:cs="Arial"/>
          <w:color w:val="000000" w:themeColor="text1"/>
          <w:sz w:val="20"/>
          <w:szCs w:val="20"/>
          <w:lang w:val="fr-FR"/>
        </w:rPr>
        <w:t xml:space="preserve"> </w:t>
      </w:r>
      <w:proofErr w:type="gramStart"/>
      <w:r w:rsidR="00C06CC8" w:rsidRPr="00611A20">
        <w:rPr>
          <w:rFonts w:cs="Arial"/>
          <w:color w:val="000000" w:themeColor="text1"/>
          <w:sz w:val="20"/>
          <w:szCs w:val="20"/>
          <w:lang w:val="fr-FR"/>
        </w:rPr>
        <w:t>conserve</w:t>
      </w:r>
      <w:proofErr w:type="gramEnd"/>
      <w:r w:rsidR="00C06CC8" w:rsidRPr="00611A20">
        <w:rPr>
          <w:rFonts w:cs="Arial"/>
          <w:color w:val="000000" w:themeColor="text1"/>
          <w:sz w:val="20"/>
          <w:szCs w:val="20"/>
          <w:lang w:val="fr-FR"/>
        </w:rPr>
        <w:t xml:space="preserve"> la faculté de demander le rétablissement des lieux, partiellement ou totalement, dans leur état </w:t>
      </w:r>
      <w:r w:rsidR="0023689A" w:rsidRPr="00611A20">
        <w:rPr>
          <w:rFonts w:cs="Arial"/>
          <w:color w:val="000000" w:themeColor="text1"/>
          <w:sz w:val="20"/>
          <w:szCs w:val="20"/>
          <w:lang w:val="fr-FR"/>
        </w:rPr>
        <w:t>initial</w:t>
      </w:r>
      <w:r w:rsidR="00C06CC8" w:rsidRPr="00611A20">
        <w:rPr>
          <w:rFonts w:cs="Arial"/>
          <w:color w:val="000000" w:themeColor="text1"/>
          <w:sz w:val="20"/>
          <w:szCs w:val="20"/>
          <w:lang w:val="fr-FR"/>
        </w:rPr>
        <w:t>, aux frais du preneur.</w:t>
      </w:r>
    </w:p>
    <w:p w14:paraId="26F44CD2" w14:textId="77777777" w:rsidR="006066DB" w:rsidRPr="00611A20" w:rsidRDefault="006066DB" w:rsidP="006066DB">
      <w:pPr>
        <w:pStyle w:val="WxBody"/>
        <w:jc w:val="both"/>
        <w:rPr>
          <w:rFonts w:cs="Arial"/>
          <w:color w:val="000000" w:themeColor="text1"/>
          <w:sz w:val="20"/>
          <w:szCs w:val="20"/>
          <w:lang w:val="fr-FR"/>
        </w:rPr>
      </w:pPr>
    </w:p>
    <w:p w14:paraId="3C0C01AD" w14:textId="24BB320D" w:rsidR="00C06CC8" w:rsidRPr="00611A20" w:rsidRDefault="00F20E4C" w:rsidP="006066DB">
      <w:pPr>
        <w:pStyle w:val="WxBody"/>
        <w:jc w:val="both"/>
        <w:rPr>
          <w:rFonts w:cs="Arial"/>
          <w:color w:val="000000" w:themeColor="text1"/>
          <w:sz w:val="20"/>
          <w:szCs w:val="20"/>
          <w:lang w:val="fr-FR"/>
        </w:rPr>
      </w:pPr>
      <w:r w:rsidRPr="00611A20">
        <w:rPr>
          <w:rFonts w:cs="Arial"/>
          <w:color w:val="000000" w:themeColor="text1"/>
          <w:sz w:val="20"/>
          <w:szCs w:val="20"/>
          <w:lang w:val="fr-FR"/>
        </w:rPr>
        <w:t>L</w:t>
      </w:r>
      <w:r w:rsidR="00C06CC8" w:rsidRPr="00611A20">
        <w:rPr>
          <w:rFonts w:cs="Arial"/>
          <w:color w:val="000000" w:themeColor="text1"/>
          <w:sz w:val="20"/>
          <w:szCs w:val="20"/>
          <w:lang w:val="fr-FR"/>
        </w:rPr>
        <w:t xml:space="preserve">e preneur est tenu </w:t>
      </w:r>
      <w:r w:rsidR="002D2861" w:rsidRPr="00611A20">
        <w:rPr>
          <w:rFonts w:cs="Arial"/>
          <w:color w:val="000000" w:themeColor="text1"/>
          <w:sz w:val="20"/>
          <w:szCs w:val="20"/>
          <w:lang w:val="fr-FR"/>
        </w:rPr>
        <w:t xml:space="preserve">de souscrire les assurances et </w:t>
      </w:r>
      <w:r w:rsidR="00C06CC8" w:rsidRPr="00611A20">
        <w:rPr>
          <w:rFonts w:cs="Arial"/>
          <w:color w:val="000000" w:themeColor="text1"/>
          <w:sz w:val="20"/>
          <w:szCs w:val="20"/>
          <w:lang w:val="fr-FR"/>
        </w:rPr>
        <w:t xml:space="preserve">de demander toutes les autorisations administratives nécessaires (permis </w:t>
      </w:r>
      <w:r w:rsidR="002D2861" w:rsidRPr="00611A20">
        <w:rPr>
          <w:rFonts w:cs="Arial"/>
          <w:color w:val="000000" w:themeColor="text1"/>
          <w:sz w:val="20"/>
          <w:szCs w:val="20"/>
          <w:lang w:val="fr-FR"/>
        </w:rPr>
        <w:t xml:space="preserve">d’urbanisme, </w:t>
      </w:r>
      <w:r w:rsidR="00C06CC8" w:rsidRPr="00611A20">
        <w:rPr>
          <w:rFonts w:cs="Arial"/>
          <w:color w:val="000000" w:themeColor="text1"/>
          <w:sz w:val="20"/>
          <w:szCs w:val="20"/>
          <w:lang w:val="fr-FR"/>
        </w:rPr>
        <w:t>autorisation</w:t>
      </w:r>
      <w:r w:rsidR="002D2861" w:rsidRPr="00611A20">
        <w:rPr>
          <w:rFonts w:cs="Arial"/>
          <w:color w:val="000000" w:themeColor="text1"/>
          <w:sz w:val="20"/>
          <w:szCs w:val="20"/>
          <w:lang w:val="fr-FR"/>
        </w:rPr>
        <w:t>s</w:t>
      </w:r>
      <w:r w:rsidR="00C06CC8" w:rsidRPr="00611A20">
        <w:rPr>
          <w:rFonts w:cs="Arial"/>
          <w:color w:val="000000" w:themeColor="text1"/>
          <w:sz w:val="20"/>
          <w:szCs w:val="20"/>
          <w:lang w:val="fr-FR"/>
        </w:rPr>
        <w:t xml:space="preserve"> et examen par les services d’incendie, etc.) à ses frais exclusifs, et d’en produire la preuve au bailleur, à première demande. En outre, le preneur se conformera aux </w:t>
      </w:r>
      <w:r w:rsidR="00FF48F6" w:rsidRPr="00611A20">
        <w:rPr>
          <w:rFonts w:cs="Arial"/>
          <w:color w:val="000000" w:themeColor="text1"/>
          <w:sz w:val="20"/>
          <w:szCs w:val="20"/>
          <w:lang w:val="fr-FR"/>
        </w:rPr>
        <w:t xml:space="preserve">dispositions </w:t>
      </w:r>
      <w:r w:rsidR="00C06CC8" w:rsidRPr="00611A20">
        <w:rPr>
          <w:rFonts w:cs="Arial"/>
          <w:color w:val="000000" w:themeColor="text1"/>
          <w:sz w:val="20"/>
          <w:szCs w:val="20"/>
          <w:lang w:val="fr-FR"/>
        </w:rPr>
        <w:t>de l’acte de base et du règlement d’ordre intérieur.</w:t>
      </w:r>
    </w:p>
    <w:p w14:paraId="4FF59A3F" w14:textId="77777777" w:rsidR="006066DB" w:rsidRPr="00611A20" w:rsidRDefault="006066DB" w:rsidP="006066DB">
      <w:pPr>
        <w:pStyle w:val="WxBody"/>
        <w:jc w:val="both"/>
        <w:rPr>
          <w:rFonts w:cs="Arial"/>
          <w:color w:val="000000" w:themeColor="text1"/>
          <w:sz w:val="20"/>
          <w:szCs w:val="20"/>
          <w:lang w:val="fr-FR"/>
        </w:rPr>
      </w:pPr>
    </w:p>
    <w:p w14:paraId="0EE13D74" w14:textId="624FD2DD" w:rsidR="00C06CC8" w:rsidRPr="00611A20" w:rsidRDefault="00C06CC8" w:rsidP="006066DB">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Si le preneur ne satisfait pas </w:t>
      </w:r>
      <w:r w:rsidR="00D32045" w:rsidRPr="00611A20">
        <w:rPr>
          <w:rFonts w:cs="Arial"/>
          <w:color w:val="000000" w:themeColor="text1"/>
          <w:sz w:val="20"/>
          <w:szCs w:val="20"/>
          <w:lang w:val="fr-FR"/>
        </w:rPr>
        <w:t xml:space="preserve">à </w:t>
      </w:r>
      <w:r w:rsidRPr="00611A20">
        <w:rPr>
          <w:rFonts w:cs="Arial"/>
          <w:color w:val="000000" w:themeColor="text1"/>
          <w:sz w:val="20"/>
          <w:szCs w:val="20"/>
          <w:lang w:val="fr-FR"/>
        </w:rPr>
        <w:t>l’un</w:t>
      </w:r>
      <w:r w:rsidR="002D2861" w:rsidRPr="00611A20">
        <w:rPr>
          <w:rFonts w:cs="Arial"/>
          <w:color w:val="000000" w:themeColor="text1"/>
          <w:sz w:val="20"/>
          <w:szCs w:val="20"/>
          <w:lang w:val="fr-FR"/>
        </w:rPr>
        <w:t>e</w:t>
      </w:r>
      <w:r w:rsidRPr="00611A20">
        <w:rPr>
          <w:rFonts w:cs="Arial"/>
          <w:color w:val="000000" w:themeColor="text1"/>
          <w:sz w:val="20"/>
          <w:szCs w:val="20"/>
          <w:lang w:val="fr-FR"/>
        </w:rPr>
        <w:t xml:space="preserve"> de ces obligations et même si les travaux ont été autorisés, le bailleur pourra ordonner l’arrêt immédiat des travaux et exiger la remise en état des lieux, aux frais du preneur.</w:t>
      </w:r>
    </w:p>
    <w:p w14:paraId="6E1E5C94" w14:textId="77777777" w:rsidR="00B32B3B" w:rsidRPr="00611A20" w:rsidRDefault="00B32B3B" w:rsidP="00701264">
      <w:pPr>
        <w:spacing w:after="0"/>
        <w:rPr>
          <w:rFonts w:ascii="Arial" w:hAnsi="Arial" w:cs="Arial"/>
          <w:b/>
          <w:bCs/>
          <w:color w:val="000000" w:themeColor="text1"/>
          <w:lang w:val="fr-FR"/>
        </w:rPr>
      </w:pPr>
      <w:bookmarkStart w:id="145" w:name="_Toc511720286"/>
    </w:p>
    <w:p w14:paraId="71FF38C5" w14:textId="7EE68F8F" w:rsidR="008E40C4" w:rsidRPr="00611A20" w:rsidRDefault="006066DB" w:rsidP="00701264">
      <w:pPr>
        <w:spacing w:after="0"/>
        <w:rPr>
          <w:rFonts w:ascii="Arial" w:hAnsi="Arial" w:cs="Arial"/>
          <w:b/>
          <w:bCs/>
          <w:color w:val="000000" w:themeColor="text1"/>
          <w:lang w:val="fr-FR"/>
        </w:rPr>
      </w:pPr>
      <w:r w:rsidRPr="00611A20">
        <w:rPr>
          <w:rFonts w:ascii="Arial" w:hAnsi="Arial" w:cs="Arial"/>
          <w:b/>
          <w:bCs/>
          <w:color w:val="000000" w:themeColor="text1"/>
          <w:lang w:val="fr-FR"/>
        </w:rPr>
        <w:lastRenderedPageBreak/>
        <w:t>ARTICLE 12.2 : TRAVAUX DU BAILLEUR DESTINES A AMELIORER LA PERFORMANCE ENERGETIQUE</w:t>
      </w:r>
      <w:bookmarkEnd w:id="145"/>
      <w:r w:rsidRPr="00611A20">
        <w:rPr>
          <w:rFonts w:ascii="Arial" w:hAnsi="Arial" w:cs="Arial"/>
          <w:b/>
          <w:bCs/>
          <w:color w:val="000000" w:themeColor="text1"/>
          <w:lang w:val="fr-FR"/>
        </w:rPr>
        <w:t xml:space="preserve"> OU A ADAPTER LE LOGEMENT A UNE SITUATION D’HANDICAP OU DE PERTE D’AUTONOMIE DU PRENEUR </w:t>
      </w:r>
    </w:p>
    <w:p w14:paraId="6731CF28" w14:textId="2175FCDC" w:rsidR="008E40C4" w:rsidRPr="00611A20" w:rsidRDefault="008E40C4" w:rsidP="00701264">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Le bailleur peut</w:t>
      </w:r>
      <w:r w:rsidR="00EA2289" w:rsidRPr="00611A20">
        <w:rPr>
          <w:rFonts w:ascii="Arial" w:hAnsi="Arial" w:cs="Arial"/>
          <w:color w:val="000000" w:themeColor="text1"/>
          <w:sz w:val="20"/>
          <w:szCs w:val="20"/>
        </w:rPr>
        <w:t>,</w:t>
      </w:r>
      <w:r w:rsidR="00493E01" w:rsidRPr="00611A20">
        <w:rPr>
          <w:rFonts w:ascii="Arial" w:hAnsi="Arial" w:cs="Arial"/>
          <w:color w:val="000000" w:themeColor="text1"/>
          <w:sz w:val="20"/>
          <w:szCs w:val="20"/>
        </w:rPr>
        <w:t xml:space="preserve"> si le bail a une durée supérieure à trois ans</w:t>
      </w:r>
      <w:r w:rsidRPr="00611A20">
        <w:rPr>
          <w:rFonts w:ascii="Arial" w:hAnsi="Arial" w:cs="Arial"/>
          <w:color w:val="000000" w:themeColor="text1"/>
          <w:sz w:val="20"/>
          <w:szCs w:val="20"/>
        </w:rPr>
        <w:t>, après avertissement du preneur par courrier recommandé au moins un mois</w:t>
      </w:r>
      <w:r w:rsidR="00EA2289" w:rsidRPr="00611A20">
        <w:rPr>
          <w:rFonts w:ascii="Arial" w:hAnsi="Arial" w:cs="Arial"/>
          <w:color w:val="000000" w:themeColor="text1"/>
          <w:sz w:val="20"/>
          <w:szCs w:val="20"/>
        </w:rPr>
        <w:t xml:space="preserve"> à</w:t>
      </w:r>
      <w:r w:rsidRPr="00611A20">
        <w:rPr>
          <w:rFonts w:ascii="Arial" w:hAnsi="Arial" w:cs="Arial"/>
          <w:color w:val="000000" w:themeColor="text1"/>
          <w:sz w:val="20"/>
          <w:szCs w:val="20"/>
        </w:rPr>
        <w:t xml:space="preserve"> l’avance, en cours de bail mais au maximum une fois par triennat, exécuter dans le bien loué tous travaux destinés à améliorer la performance énergétique du </w:t>
      </w:r>
      <w:r w:rsidR="002D2861" w:rsidRPr="00611A20">
        <w:rPr>
          <w:rFonts w:ascii="Arial" w:hAnsi="Arial" w:cs="Arial"/>
          <w:color w:val="000000" w:themeColor="text1"/>
          <w:sz w:val="20"/>
          <w:szCs w:val="20"/>
        </w:rPr>
        <w:t>bien loué</w:t>
      </w:r>
      <w:r w:rsidR="00386060" w:rsidRPr="00611A20">
        <w:rPr>
          <w:rFonts w:ascii="Arial" w:hAnsi="Arial" w:cs="Arial"/>
          <w:color w:val="000000" w:themeColor="text1"/>
          <w:sz w:val="20"/>
          <w:szCs w:val="20"/>
        </w:rPr>
        <w:t xml:space="preserve"> ou destinés à adapter le logement </w:t>
      </w:r>
      <w:r w:rsidR="000941EF" w:rsidRPr="00611A20">
        <w:rPr>
          <w:rFonts w:ascii="Arial" w:hAnsi="Arial" w:cs="Arial"/>
          <w:color w:val="000000" w:themeColor="text1"/>
          <w:sz w:val="20"/>
          <w:szCs w:val="20"/>
        </w:rPr>
        <w:t>à</w:t>
      </w:r>
      <w:r w:rsidR="00386060" w:rsidRPr="00611A20">
        <w:rPr>
          <w:rFonts w:ascii="Arial" w:hAnsi="Arial" w:cs="Arial"/>
          <w:color w:val="000000" w:themeColor="text1"/>
          <w:sz w:val="20"/>
          <w:szCs w:val="20"/>
        </w:rPr>
        <w:t xml:space="preserve"> une situation d’handicap</w:t>
      </w:r>
      <w:r w:rsidR="00E62539" w:rsidRPr="00611A20">
        <w:rPr>
          <w:rFonts w:ascii="Arial" w:hAnsi="Arial" w:cs="Arial"/>
          <w:color w:val="000000" w:themeColor="text1"/>
          <w:sz w:val="20"/>
          <w:szCs w:val="20"/>
        </w:rPr>
        <w:t xml:space="preserve"> ou de perte d’autonomie du preneur</w:t>
      </w:r>
      <w:r w:rsidRPr="00611A20">
        <w:rPr>
          <w:rFonts w:ascii="Arial" w:hAnsi="Arial" w:cs="Arial"/>
          <w:color w:val="000000" w:themeColor="text1"/>
          <w:sz w:val="20"/>
          <w:szCs w:val="20"/>
        </w:rPr>
        <w:t xml:space="preserve">, aux conditions </w:t>
      </w:r>
      <w:r w:rsidR="00152C77" w:rsidRPr="00611A20">
        <w:rPr>
          <w:rFonts w:ascii="Arial" w:hAnsi="Arial" w:cs="Arial"/>
          <w:color w:val="000000" w:themeColor="text1"/>
          <w:sz w:val="20"/>
          <w:szCs w:val="20"/>
        </w:rPr>
        <w:t xml:space="preserve">prévues par l’article 221 du Code </w:t>
      </w:r>
      <w:r w:rsidR="00EA2289" w:rsidRPr="00611A20">
        <w:rPr>
          <w:rFonts w:ascii="Arial" w:hAnsi="Arial" w:cs="Arial"/>
          <w:color w:val="000000" w:themeColor="text1"/>
          <w:sz w:val="20"/>
          <w:szCs w:val="20"/>
        </w:rPr>
        <w:t xml:space="preserve">bruxellois </w:t>
      </w:r>
      <w:r w:rsidR="00152C77" w:rsidRPr="00611A20">
        <w:rPr>
          <w:rFonts w:ascii="Arial" w:hAnsi="Arial" w:cs="Arial"/>
          <w:color w:val="000000" w:themeColor="text1"/>
          <w:sz w:val="20"/>
          <w:szCs w:val="20"/>
        </w:rPr>
        <w:t>du Logement.</w:t>
      </w:r>
    </w:p>
    <w:p w14:paraId="593DFB9D" w14:textId="77777777" w:rsidR="00701264" w:rsidRPr="00611A20" w:rsidRDefault="00701264" w:rsidP="00701264">
      <w:pPr>
        <w:pStyle w:val="Default"/>
        <w:jc w:val="both"/>
        <w:rPr>
          <w:rFonts w:ascii="Arial" w:hAnsi="Arial" w:cs="Arial"/>
          <w:color w:val="000000" w:themeColor="text1"/>
          <w:sz w:val="20"/>
          <w:szCs w:val="20"/>
        </w:rPr>
      </w:pPr>
    </w:p>
    <w:p w14:paraId="2F0EF817" w14:textId="77777777" w:rsidR="002D2861" w:rsidRPr="00611A20" w:rsidRDefault="002D2861" w:rsidP="00701264">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Le bailleur s’engage à faire ses meilleurs efforts pour réaliser les différents investissements simultanément, afin de limiter au maximum les désagréments causés au preneur par les travaux.</w:t>
      </w:r>
    </w:p>
    <w:p w14:paraId="59DDF3E5" w14:textId="77777777" w:rsidR="00701264" w:rsidRPr="00611A20" w:rsidRDefault="00701264" w:rsidP="00701264">
      <w:pPr>
        <w:pStyle w:val="Default"/>
        <w:jc w:val="both"/>
        <w:rPr>
          <w:rFonts w:ascii="Arial" w:hAnsi="Arial" w:cs="Arial"/>
          <w:color w:val="000000" w:themeColor="text1"/>
          <w:sz w:val="20"/>
          <w:szCs w:val="20"/>
        </w:rPr>
      </w:pPr>
    </w:p>
    <w:p w14:paraId="407E3595" w14:textId="1A0F4B2D" w:rsidR="00425E27" w:rsidRPr="00611A20" w:rsidRDefault="008E40C4" w:rsidP="00701264">
      <w:pPr>
        <w:spacing w:after="0" w:line="240" w:lineRule="auto"/>
        <w:jc w:val="both"/>
        <w:rPr>
          <w:rFonts w:ascii="Arial" w:hAnsi="Arial" w:cs="Arial"/>
          <w:color w:val="000000" w:themeColor="text1"/>
          <w:sz w:val="20"/>
          <w:szCs w:val="20"/>
        </w:rPr>
      </w:pPr>
      <w:r w:rsidRPr="00611A20">
        <w:rPr>
          <w:rFonts w:ascii="Arial" w:hAnsi="Arial" w:cs="Arial"/>
          <w:bCs/>
          <w:color w:val="000000" w:themeColor="text1"/>
          <w:sz w:val="20"/>
          <w:szCs w:val="20"/>
        </w:rPr>
        <w:t>En outre, l</w:t>
      </w:r>
      <w:r w:rsidRPr="00611A20">
        <w:rPr>
          <w:rFonts w:ascii="Arial" w:hAnsi="Arial" w:cs="Arial"/>
          <w:color w:val="000000" w:themeColor="text1"/>
          <w:sz w:val="20"/>
          <w:szCs w:val="20"/>
        </w:rPr>
        <w:t xml:space="preserve">es parties peuvent convenir à tout moment, de façon expresse et </w:t>
      </w:r>
      <w:r w:rsidR="004964CD" w:rsidRPr="00611A20">
        <w:rPr>
          <w:rFonts w:ascii="Arial" w:hAnsi="Arial" w:cs="Arial"/>
          <w:color w:val="000000" w:themeColor="text1"/>
          <w:sz w:val="20"/>
          <w:szCs w:val="20"/>
        </w:rPr>
        <w:t xml:space="preserve">au plus tard un mois </w:t>
      </w:r>
      <w:r w:rsidR="0031511C" w:rsidRPr="00611A20">
        <w:rPr>
          <w:rFonts w:ascii="Arial" w:hAnsi="Arial" w:cs="Arial"/>
          <w:color w:val="000000" w:themeColor="text1"/>
          <w:sz w:val="20"/>
          <w:szCs w:val="20"/>
        </w:rPr>
        <w:t>avant</w:t>
      </w:r>
      <w:r w:rsidRPr="00611A20">
        <w:rPr>
          <w:rFonts w:ascii="Arial" w:hAnsi="Arial" w:cs="Arial"/>
          <w:color w:val="000000" w:themeColor="text1"/>
          <w:sz w:val="20"/>
          <w:szCs w:val="20"/>
        </w:rPr>
        <w:t xml:space="preserve"> l’exécution de travaux visés ci-dessus</w:t>
      </w:r>
      <w:r w:rsidR="00F0562C" w:rsidRPr="00611A20">
        <w:rPr>
          <w:rFonts w:ascii="Arial" w:hAnsi="Arial" w:cs="Arial"/>
          <w:color w:val="000000" w:themeColor="text1"/>
          <w:sz w:val="20"/>
          <w:szCs w:val="20"/>
        </w:rPr>
        <w:t>,</w:t>
      </w:r>
      <w:r w:rsidRPr="00611A20">
        <w:rPr>
          <w:rFonts w:ascii="Arial" w:hAnsi="Arial" w:cs="Arial"/>
          <w:color w:val="000000" w:themeColor="text1"/>
          <w:sz w:val="20"/>
          <w:szCs w:val="20"/>
        </w:rPr>
        <w:t xml:space="preserve"> que ceux-ci donneront lieu à une augmentation du loyer</w:t>
      </w:r>
      <w:r w:rsidR="00FE6C25" w:rsidRPr="00611A20">
        <w:rPr>
          <w:rFonts w:ascii="Arial" w:hAnsi="Arial" w:cs="Arial"/>
          <w:color w:val="000000" w:themeColor="text1"/>
          <w:sz w:val="20"/>
          <w:szCs w:val="20"/>
        </w:rPr>
        <w:t xml:space="preserve">. </w:t>
      </w:r>
    </w:p>
    <w:p w14:paraId="26E64A1F" w14:textId="77777777" w:rsidR="005F50F6" w:rsidRPr="00611A20" w:rsidRDefault="00FE6C25" w:rsidP="00701264">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Dans ce cas, </w:t>
      </w:r>
    </w:p>
    <w:p w14:paraId="604F244C" w14:textId="605A802F" w:rsidR="008E40C4" w:rsidRPr="00611A20" w:rsidRDefault="00FE6C25" w:rsidP="00701264">
      <w:pPr>
        <w:pStyle w:val="Paragraphedeliste"/>
        <w:numPr>
          <w:ilvl w:val="0"/>
          <w:numId w:val="43"/>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p</w:t>
      </w:r>
      <w:r w:rsidR="00BC7283" w:rsidRPr="00611A20">
        <w:rPr>
          <w:rFonts w:ascii="Arial" w:hAnsi="Arial" w:cs="Arial"/>
          <w:color w:val="000000" w:themeColor="text1"/>
          <w:sz w:val="20"/>
          <w:szCs w:val="20"/>
        </w:rPr>
        <w:t xml:space="preserve">our les travaux </w:t>
      </w:r>
      <w:r w:rsidR="008B49B7" w:rsidRPr="00611A20">
        <w:rPr>
          <w:rFonts w:ascii="Arial" w:hAnsi="Arial" w:cs="Arial"/>
          <w:color w:val="000000" w:themeColor="text1"/>
          <w:sz w:val="20"/>
          <w:szCs w:val="20"/>
        </w:rPr>
        <w:t>destinés à am</w:t>
      </w:r>
      <w:r w:rsidR="000E0E72" w:rsidRPr="00611A20">
        <w:rPr>
          <w:rFonts w:ascii="Arial" w:hAnsi="Arial" w:cs="Arial"/>
          <w:color w:val="000000" w:themeColor="text1"/>
          <w:sz w:val="20"/>
          <w:szCs w:val="20"/>
        </w:rPr>
        <w:t xml:space="preserve">éliorer </w:t>
      </w:r>
      <w:r w:rsidR="00917622" w:rsidRPr="00611A20">
        <w:rPr>
          <w:rFonts w:ascii="Arial" w:hAnsi="Arial" w:cs="Arial"/>
          <w:color w:val="000000" w:themeColor="text1"/>
          <w:sz w:val="20"/>
          <w:szCs w:val="20"/>
        </w:rPr>
        <w:t>la performance énergé</w:t>
      </w:r>
      <w:r w:rsidR="00472485" w:rsidRPr="00611A20">
        <w:rPr>
          <w:rFonts w:ascii="Arial" w:hAnsi="Arial" w:cs="Arial"/>
          <w:color w:val="000000" w:themeColor="text1"/>
          <w:sz w:val="20"/>
          <w:szCs w:val="20"/>
        </w:rPr>
        <w:t>tique</w:t>
      </w:r>
      <w:r w:rsidR="007C7D5C" w:rsidRPr="00611A20">
        <w:rPr>
          <w:rFonts w:ascii="Arial" w:hAnsi="Arial" w:cs="Arial"/>
          <w:color w:val="000000" w:themeColor="text1"/>
          <w:sz w:val="20"/>
          <w:szCs w:val="20"/>
        </w:rPr>
        <w:t xml:space="preserve"> du logement, la révision</w:t>
      </w:r>
      <w:r w:rsidRPr="00611A20">
        <w:rPr>
          <w:rFonts w:ascii="Arial" w:hAnsi="Arial" w:cs="Arial"/>
          <w:color w:val="000000" w:themeColor="text1"/>
          <w:sz w:val="20"/>
          <w:szCs w:val="20"/>
        </w:rPr>
        <w:t xml:space="preserve"> du loyer es</w:t>
      </w:r>
      <w:r w:rsidR="006F19E7" w:rsidRPr="00611A20">
        <w:rPr>
          <w:rFonts w:ascii="Arial" w:hAnsi="Arial" w:cs="Arial"/>
          <w:color w:val="000000" w:themeColor="text1"/>
          <w:sz w:val="20"/>
          <w:szCs w:val="20"/>
        </w:rPr>
        <w:t xml:space="preserve">t </w:t>
      </w:r>
      <w:r w:rsidR="001344A8" w:rsidRPr="00611A20">
        <w:rPr>
          <w:rFonts w:ascii="Arial" w:hAnsi="Arial" w:cs="Arial"/>
          <w:color w:val="000000" w:themeColor="text1"/>
          <w:sz w:val="20"/>
          <w:szCs w:val="20"/>
        </w:rPr>
        <w:t>proportionnée</w:t>
      </w:r>
      <w:r w:rsidR="006F19E7" w:rsidRPr="00611A20">
        <w:rPr>
          <w:rFonts w:ascii="Arial" w:hAnsi="Arial" w:cs="Arial"/>
          <w:color w:val="000000" w:themeColor="text1"/>
          <w:sz w:val="20"/>
          <w:szCs w:val="20"/>
        </w:rPr>
        <w:t xml:space="preserve"> </w:t>
      </w:r>
      <w:r w:rsidR="000529D9" w:rsidRPr="00611A20">
        <w:rPr>
          <w:rFonts w:ascii="Arial" w:hAnsi="Arial" w:cs="Arial"/>
          <w:color w:val="000000" w:themeColor="text1"/>
          <w:sz w:val="20"/>
          <w:szCs w:val="20"/>
        </w:rPr>
        <w:t xml:space="preserve">à l’amélioration </w:t>
      </w:r>
      <w:r w:rsidR="007A27A2" w:rsidRPr="00611A20">
        <w:rPr>
          <w:rFonts w:ascii="Arial" w:hAnsi="Arial" w:cs="Arial"/>
          <w:color w:val="000000" w:themeColor="text1"/>
          <w:sz w:val="20"/>
          <w:szCs w:val="20"/>
        </w:rPr>
        <w:t>de la performance én</w:t>
      </w:r>
      <w:r w:rsidR="00A36598" w:rsidRPr="00611A20">
        <w:rPr>
          <w:rFonts w:ascii="Arial" w:hAnsi="Arial" w:cs="Arial"/>
          <w:color w:val="000000" w:themeColor="text1"/>
          <w:sz w:val="20"/>
          <w:szCs w:val="20"/>
        </w:rPr>
        <w:t>e</w:t>
      </w:r>
      <w:r w:rsidR="007A27A2" w:rsidRPr="00611A20">
        <w:rPr>
          <w:rFonts w:ascii="Arial" w:hAnsi="Arial" w:cs="Arial"/>
          <w:color w:val="000000" w:themeColor="text1"/>
          <w:sz w:val="20"/>
          <w:szCs w:val="20"/>
        </w:rPr>
        <w:t>rg</w:t>
      </w:r>
      <w:r w:rsidR="00A36598" w:rsidRPr="00611A20">
        <w:rPr>
          <w:rFonts w:ascii="Arial" w:hAnsi="Arial" w:cs="Arial"/>
          <w:color w:val="000000" w:themeColor="text1"/>
          <w:sz w:val="20"/>
          <w:szCs w:val="20"/>
        </w:rPr>
        <w:t>é</w:t>
      </w:r>
      <w:r w:rsidR="007A27A2" w:rsidRPr="00611A20">
        <w:rPr>
          <w:rFonts w:ascii="Arial" w:hAnsi="Arial" w:cs="Arial"/>
          <w:color w:val="000000" w:themeColor="text1"/>
          <w:sz w:val="20"/>
          <w:szCs w:val="20"/>
        </w:rPr>
        <w:t xml:space="preserve">tique </w:t>
      </w:r>
      <w:r w:rsidR="00A36598" w:rsidRPr="00611A20">
        <w:rPr>
          <w:rFonts w:ascii="Arial" w:hAnsi="Arial" w:cs="Arial"/>
          <w:color w:val="000000" w:themeColor="text1"/>
          <w:sz w:val="20"/>
          <w:szCs w:val="20"/>
        </w:rPr>
        <w:t xml:space="preserve">du bâtiment, le coût supporté par le bailleur et au gain </w:t>
      </w:r>
      <w:r w:rsidR="0008713B" w:rsidRPr="00611A20">
        <w:rPr>
          <w:rFonts w:ascii="Arial" w:hAnsi="Arial" w:cs="Arial"/>
          <w:color w:val="000000" w:themeColor="text1"/>
          <w:sz w:val="20"/>
          <w:szCs w:val="20"/>
        </w:rPr>
        <w:t>potentiel économisé par le preneur grâce à ceux-ci</w:t>
      </w:r>
      <w:r w:rsidR="005F50F6" w:rsidRPr="00611A20">
        <w:rPr>
          <w:rFonts w:ascii="Arial" w:hAnsi="Arial" w:cs="Arial"/>
          <w:color w:val="000000" w:themeColor="text1"/>
          <w:sz w:val="20"/>
          <w:szCs w:val="20"/>
        </w:rPr>
        <w:t xml:space="preserve"> ; </w:t>
      </w:r>
      <w:r w:rsidR="001344A8" w:rsidRPr="00611A20">
        <w:rPr>
          <w:rFonts w:ascii="Arial" w:hAnsi="Arial" w:cs="Arial"/>
          <w:color w:val="000000" w:themeColor="text1"/>
          <w:sz w:val="20"/>
          <w:szCs w:val="20"/>
        </w:rPr>
        <w:t xml:space="preserve"> </w:t>
      </w:r>
    </w:p>
    <w:p w14:paraId="2D3F8714" w14:textId="77777777" w:rsidR="00701264" w:rsidRPr="00611A20" w:rsidRDefault="00701264" w:rsidP="00701264">
      <w:pPr>
        <w:pStyle w:val="Paragraphedeliste"/>
        <w:spacing w:after="0" w:line="240" w:lineRule="auto"/>
        <w:ind w:left="1440"/>
        <w:jc w:val="both"/>
        <w:rPr>
          <w:rFonts w:ascii="Arial" w:hAnsi="Arial" w:cs="Arial"/>
          <w:color w:val="000000" w:themeColor="text1"/>
          <w:sz w:val="20"/>
          <w:szCs w:val="20"/>
        </w:rPr>
      </w:pPr>
    </w:p>
    <w:p w14:paraId="75E4A6B8" w14:textId="0290C099" w:rsidR="005F50F6" w:rsidRPr="00611A20" w:rsidRDefault="005F50F6" w:rsidP="00701264">
      <w:pPr>
        <w:pStyle w:val="Paragraphedeliste"/>
        <w:numPr>
          <w:ilvl w:val="0"/>
          <w:numId w:val="43"/>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pour les travaux </w:t>
      </w:r>
      <w:r w:rsidR="000510F1" w:rsidRPr="00611A20">
        <w:rPr>
          <w:rFonts w:ascii="Arial" w:hAnsi="Arial" w:cs="Arial"/>
          <w:color w:val="000000" w:themeColor="text1"/>
          <w:sz w:val="20"/>
          <w:szCs w:val="20"/>
        </w:rPr>
        <w:t xml:space="preserve">destinés à </w:t>
      </w:r>
      <w:r w:rsidR="001D2ED2" w:rsidRPr="00611A20">
        <w:rPr>
          <w:rFonts w:ascii="Arial" w:hAnsi="Arial" w:cs="Arial"/>
          <w:color w:val="000000" w:themeColor="text1"/>
          <w:sz w:val="20"/>
          <w:szCs w:val="20"/>
        </w:rPr>
        <w:t>adapter le logement à une situation</w:t>
      </w:r>
      <w:r w:rsidR="00193E4E" w:rsidRPr="00611A20">
        <w:rPr>
          <w:rFonts w:ascii="Arial" w:hAnsi="Arial" w:cs="Arial"/>
          <w:color w:val="000000" w:themeColor="text1"/>
          <w:sz w:val="20"/>
          <w:szCs w:val="20"/>
        </w:rPr>
        <w:t xml:space="preserve"> d’handicap </w:t>
      </w:r>
      <w:r w:rsidR="003A23F6" w:rsidRPr="00611A20">
        <w:rPr>
          <w:rFonts w:ascii="Arial" w:hAnsi="Arial" w:cs="Arial"/>
          <w:color w:val="000000" w:themeColor="text1"/>
          <w:sz w:val="20"/>
          <w:szCs w:val="20"/>
        </w:rPr>
        <w:t xml:space="preserve">ou de perte d’autonomie du preneur, </w:t>
      </w:r>
      <w:r w:rsidR="00035820" w:rsidRPr="00611A20">
        <w:rPr>
          <w:rFonts w:ascii="Arial" w:hAnsi="Arial" w:cs="Arial"/>
          <w:color w:val="000000" w:themeColor="text1"/>
          <w:sz w:val="20"/>
          <w:szCs w:val="20"/>
        </w:rPr>
        <w:t xml:space="preserve">l’augmentation du loyer </w:t>
      </w:r>
      <w:r w:rsidR="008B2C51" w:rsidRPr="00611A20">
        <w:rPr>
          <w:rFonts w:ascii="Arial" w:hAnsi="Arial" w:cs="Arial"/>
          <w:color w:val="000000" w:themeColor="text1"/>
          <w:sz w:val="20"/>
          <w:szCs w:val="20"/>
        </w:rPr>
        <w:t xml:space="preserve">est déterminée en tenant compte du coût </w:t>
      </w:r>
      <w:r w:rsidR="003C54A9" w:rsidRPr="00611A20">
        <w:rPr>
          <w:rFonts w:ascii="Arial" w:hAnsi="Arial" w:cs="Arial"/>
          <w:color w:val="000000" w:themeColor="text1"/>
          <w:sz w:val="20"/>
          <w:szCs w:val="20"/>
        </w:rPr>
        <w:t xml:space="preserve">supporté par le bailleur et de l’importance </w:t>
      </w:r>
      <w:r w:rsidR="006154A6" w:rsidRPr="00611A20">
        <w:rPr>
          <w:rFonts w:ascii="Arial" w:hAnsi="Arial" w:cs="Arial"/>
          <w:color w:val="000000" w:themeColor="text1"/>
          <w:sz w:val="20"/>
          <w:szCs w:val="20"/>
        </w:rPr>
        <w:t xml:space="preserve">de l’adaptation du logement </w:t>
      </w:r>
      <w:r w:rsidR="000016F8" w:rsidRPr="00611A20">
        <w:rPr>
          <w:rFonts w:ascii="Arial" w:hAnsi="Arial" w:cs="Arial"/>
          <w:color w:val="000000" w:themeColor="text1"/>
          <w:sz w:val="20"/>
          <w:szCs w:val="20"/>
        </w:rPr>
        <w:t xml:space="preserve">à la situation de handicap ou de perte d’autonomie du preneur. </w:t>
      </w:r>
      <w:r w:rsidR="001D2ED2" w:rsidRPr="00611A20">
        <w:rPr>
          <w:rFonts w:ascii="Arial" w:hAnsi="Arial" w:cs="Arial"/>
          <w:color w:val="000000" w:themeColor="text1"/>
          <w:sz w:val="20"/>
          <w:szCs w:val="20"/>
        </w:rPr>
        <w:t xml:space="preserve"> </w:t>
      </w:r>
    </w:p>
    <w:p w14:paraId="45DAC291" w14:textId="77777777" w:rsidR="00B32B3B" w:rsidRPr="00611A20" w:rsidRDefault="00B32B3B" w:rsidP="006066DB">
      <w:pPr>
        <w:rPr>
          <w:rFonts w:ascii="Arial" w:hAnsi="Arial" w:cs="Arial"/>
          <w:b/>
          <w:bCs/>
          <w:color w:val="000000" w:themeColor="text1"/>
          <w:lang w:val="fr-FR"/>
        </w:rPr>
      </w:pPr>
      <w:bookmarkStart w:id="146" w:name="_Toc511720288"/>
    </w:p>
    <w:p w14:paraId="241979CB" w14:textId="7D1C6850" w:rsidR="008E40C4" w:rsidRPr="00611A20" w:rsidRDefault="006066DB" w:rsidP="006066DB">
      <w:pPr>
        <w:rPr>
          <w:rFonts w:ascii="Arial" w:hAnsi="Arial" w:cs="Arial"/>
          <w:b/>
          <w:bCs/>
          <w:color w:val="000000" w:themeColor="text1"/>
          <w:lang w:val="fr-FR"/>
        </w:rPr>
      </w:pPr>
      <w:r w:rsidRPr="00611A20">
        <w:rPr>
          <w:rFonts w:ascii="Arial" w:hAnsi="Arial" w:cs="Arial"/>
          <w:b/>
          <w:bCs/>
          <w:color w:val="000000" w:themeColor="text1"/>
          <w:lang w:val="fr-FR"/>
        </w:rPr>
        <w:t>ARTICLE 12.3 : BAIL DE RENOVATION (UNIQUEMENT POUR LES BAUX D’UNE DUREE EGALE OU SUPERIEURE A TROIS ANS)</w:t>
      </w:r>
      <w:bookmarkEnd w:id="146"/>
    </w:p>
    <w:p w14:paraId="44C1F49B" w14:textId="7F2DB9FF" w:rsidR="007B0390" w:rsidRPr="00611A20" w:rsidRDefault="00781FED" w:rsidP="00027A9D">
      <w:pPr>
        <w:spacing w:after="120" w:line="240" w:lineRule="auto"/>
        <w:ind w:left="4" w:hanging="4"/>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61"/>
            <w:enabled/>
            <w:calcOnExit w:val="0"/>
            <w:checkBox>
              <w:sizeAuto/>
              <w:default w:val="0"/>
            </w:checkBox>
          </w:ffData>
        </w:fldChar>
      </w:r>
      <w:bookmarkStart w:id="147" w:name="CaseACocher61"/>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147"/>
      <w:r w:rsidRPr="00611A20">
        <w:rPr>
          <w:rFonts w:ascii="Arial" w:hAnsi="Arial" w:cs="Arial"/>
          <w:color w:val="000000" w:themeColor="text1"/>
          <w:sz w:val="20"/>
          <w:szCs w:val="20"/>
          <w:lang w:val="fr-FR"/>
        </w:rPr>
        <w:t xml:space="preserve"> </w:t>
      </w:r>
      <w:r w:rsidR="007B0390" w:rsidRPr="00611A20">
        <w:rPr>
          <w:rFonts w:ascii="Arial" w:hAnsi="Arial" w:cs="Arial"/>
          <w:color w:val="000000" w:themeColor="text1"/>
          <w:sz w:val="20"/>
          <w:szCs w:val="20"/>
          <w:lang w:val="fr-FR"/>
        </w:rPr>
        <w:t>Le présent bail n</w:t>
      </w:r>
      <w:r w:rsidR="00152C77" w:rsidRPr="00611A20">
        <w:rPr>
          <w:rFonts w:ascii="Arial" w:hAnsi="Arial" w:cs="Arial"/>
          <w:color w:val="000000" w:themeColor="text1"/>
          <w:sz w:val="20"/>
          <w:szCs w:val="20"/>
          <w:lang w:val="fr-FR"/>
        </w:rPr>
        <w:t>’est pas un bail de rénovation.</w:t>
      </w:r>
    </w:p>
    <w:p w14:paraId="0DD9E13A" w14:textId="384CFF9D" w:rsidR="00BB5D63" w:rsidRPr="00611A20" w:rsidRDefault="00781FED" w:rsidP="00027A9D">
      <w:pPr>
        <w:spacing w:after="120" w:line="240" w:lineRule="auto"/>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62"/>
            <w:enabled/>
            <w:calcOnExit w:val="0"/>
            <w:checkBox>
              <w:sizeAuto/>
              <w:default w:val="0"/>
            </w:checkBox>
          </w:ffData>
        </w:fldChar>
      </w:r>
      <w:bookmarkStart w:id="148" w:name="CaseACocher62"/>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148"/>
      <w:r w:rsidRPr="00611A20">
        <w:rPr>
          <w:rFonts w:ascii="Arial" w:hAnsi="Arial" w:cs="Arial"/>
          <w:color w:val="000000" w:themeColor="text1"/>
          <w:sz w:val="20"/>
          <w:szCs w:val="20"/>
          <w:lang w:val="fr-FR"/>
        </w:rPr>
        <w:t xml:space="preserve"> </w:t>
      </w:r>
      <w:r w:rsidR="00BB5D63" w:rsidRPr="00611A20">
        <w:rPr>
          <w:rFonts w:ascii="Arial" w:hAnsi="Arial" w:cs="Arial"/>
          <w:color w:val="000000" w:themeColor="text1"/>
          <w:sz w:val="20"/>
          <w:szCs w:val="20"/>
          <w:lang w:val="fr-FR"/>
        </w:rPr>
        <w:t>Les parties</w:t>
      </w:r>
      <w:r w:rsidR="00BB5D63" w:rsidRPr="00611A20">
        <w:rPr>
          <w:rFonts w:ascii="Arial" w:eastAsiaTheme="majorEastAsia" w:hAnsi="Arial" w:cs="Arial"/>
          <w:b/>
          <w:bCs/>
          <w:color w:val="000000" w:themeColor="text1"/>
          <w:lang w:val="fr-FR"/>
        </w:rPr>
        <w:t xml:space="preserve"> </w:t>
      </w:r>
      <w:r w:rsidR="00BB5D63" w:rsidRPr="00611A20">
        <w:rPr>
          <w:rFonts w:ascii="Arial" w:hAnsi="Arial" w:cs="Arial"/>
          <w:color w:val="000000" w:themeColor="text1"/>
          <w:sz w:val="20"/>
          <w:szCs w:val="20"/>
          <w:lang w:val="fr-FR"/>
        </w:rPr>
        <w:t>conviennent dès à présent de soumettre le bail au régime des baux de rénovation</w:t>
      </w:r>
      <w:r w:rsidR="007B0390" w:rsidRPr="00611A20">
        <w:rPr>
          <w:rFonts w:ascii="Arial" w:hAnsi="Arial" w:cs="Arial"/>
          <w:color w:val="000000" w:themeColor="text1"/>
          <w:sz w:val="20"/>
          <w:szCs w:val="20"/>
          <w:lang w:val="fr-FR"/>
        </w:rPr>
        <w:t xml:space="preserve"> aux condition</w:t>
      </w:r>
      <w:r w:rsidR="0031511C" w:rsidRPr="00611A20">
        <w:rPr>
          <w:rFonts w:ascii="Arial" w:hAnsi="Arial" w:cs="Arial"/>
          <w:color w:val="000000" w:themeColor="text1"/>
          <w:sz w:val="20"/>
          <w:szCs w:val="20"/>
          <w:lang w:val="fr-FR"/>
        </w:rPr>
        <w:t>s</w:t>
      </w:r>
      <w:r w:rsidRPr="00611A20">
        <w:rPr>
          <w:rFonts w:ascii="Arial" w:hAnsi="Arial" w:cs="Arial"/>
          <w:color w:val="000000" w:themeColor="text1"/>
          <w:sz w:val="20"/>
          <w:szCs w:val="20"/>
          <w:lang w:val="fr-FR"/>
        </w:rPr>
        <w:t xml:space="preserve"> </w:t>
      </w:r>
      <w:r w:rsidR="007B0390" w:rsidRPr="00611A20">
        <w:rPr>
          <w:rFonts w:ascii="Arial" w:hAnsi="Arial" w:cs="Arial"/>
          <w:color w:val="000000" w:themeColor="text1"/>
          <w:sz w:val="20"/>
          <w:szCs w:val="20"/>
          <w:lang w:val="fr-FR"/>
        </w:rPr>
        <w:t>suivantes :</w:t>
      </w:r>
    </w:p>
    <w:p w14:paraId="7AA22883" w14:textId="3E72323A" w:rsidR="008E40C4" w:rsidRPr="00611A20" w:rsidRDefault="00781FED" w:rsidP="005046FD">
      <w:pPr>
        <w:pStyle w:val="Paragraphedeliste"/>
        <w:numPr>
          <w:ilvl w:val="0"/>
          <w:numId w:val="96"/>
        </w:numPr>
        <w:spacing w:after="0"/>
        <w:rPr>
          <w:rFonts w:ascii="Arial" w:hAnsi="Arial" w:cs="Arial"/>
          <w:i/>
          <w:iCs/>
          <w:color w:val="000000" w:themeColor="text1"/>
          <w:u w:val="single"/>
          <w:lang w:val="fr-FR"/>
        </w:rPr>
      </w:pPr>
      <w:r w:rsidRPr="00611A20">
        <w:rPr>
          <w:rFonts w:ascii="Arial" w:hAnsi="Arial" w:cs="Arial"/>
          <w:i/>
          <w:iCs/>
          <w:color w:val="000000" w:themeColor="text1"/>
          <w:u w:val="single"/>
          <w:lang w:val="fr-FR"/>
        </w:rPr>
        <w:t>DESCRIPTION ET CALENDRIER DES TRAVAUX</w:t>
      </w:r>
    </w:p>
    <w:p w14:paraId="42FDCC4F" w14:textId="54227244" w:rsidR="00027A9D" w:rsidRPr="00611A20" w:rsidRDefault="00BB5D63" w:rsidP="005046FD">
      <w:pPr>
        <w:spacing w:after="0" w:line="240" w:lineRule="auto"/>
        <w:ind w:left="708"/>
        <w:jc w:val="both"/>
        <w:rPr>
          <w:rFonts w:ascii="Arial" w:hAnsi="Arial" w:cs="Arial"/>
          <w:iCs/>
          <w:color w:val="000000" w:themeColor="text1"/>
          <w:sz w:val="20"/>
          <w:szCs w:val="20"/>
        </w:rPr>
      </w:pPr>
      <w:r w:rsidRPr="00611A20">
        <w:rPr>
          <w:rFonts w:ascii="Arial" w:hAnsi="Arial" w:cs="Arial"/>
          <w:color w:val="000000" w:themeColor="text1"/>
          <w:sz w:val="20"/>
          <w:szCs w:val="20"/>
          <w:lang w:val="fr-FR"/>
        </w:rPr>
        <w:t>Le preneur s’engage à exécuter dans le bien loué les</w:t>
      </w:r>
      <w:r w:rsidR="008E40C4" w:rsidRPr="00611A20">
        <w:rPr>
          <w:rFonts w:ascii="Arial" w:hAnsi="Arial" w:cs="Arial"/>
          <w:color w:val="000000" w:themeColor="text1"/>
          <w:sz w:val="20"/>
          <w:szCs w:val="20"/>
          <w:lang w:val="fr-FR"/>
        </w:rPr>
        <w:t xml:space="preserve"> travaux suivants (</w:t>
      </w:r>
      <w:r w:rsidR="008E40C4" w:rsidRPr="00611A20">
        <w:rPr>
          <w:rFonts w:ascii="Arial" w:hAnsi="Arial" w:cs="Arial"/>
          <w:i/>
          <w:color w:val="000000" w:themeColor="text1"/>
          <w:sz w:val="20"/>
          <w:szCs w:val="20"/>
          <w:lang w:val="fr-FR"/>
        </w:rPr>
        <w:t>description détaillée</w:t>
      </w:r>
      <w:r w:rsidR="0025266D" w:rsidRPr="00611A20">
        <w:rPr>
          <w:rFonts w:ascii="Arial" w:hAnsi="Arial" w:cs="Arial"/>
          <w:i/>
          <w:color w:val="000000" w:themeColor="text1"/>
          <w:sz w:val="20"/>
          <w:szCs w:val="20"/>
          <w:lang w:val="fr-FR"/>
        </w:rPr>
        <w:t>, en ce compris les matériaux utilisés et le recours ou non à un corps de métier</w:t>
      </w:r>
      <w:r w:rsidR="008E40C4" w:rsidRPr="00611A20">
        <w:rPr>
          <w:rFonts w:ascii="Arial" w:hAnsi="Arial" w:cs="Arial"/>
          <w:color w:val="000000" w:themeColor="text1"/>
          <w:sz w:val="20"/>
          <w:szCs w:val="20"/>
          <w:lang w:val="fr-FR"/>
        </w:rPr>
        <w:t xml:space="preserve">) : </w:t>
      </w:r>
      <w:r w:rsidR="00027A9D" w:rsidRPr="00611A20">
        <w:rPr>
          <w:rFonts w:ascii="Arial" w:hAnsi="Arial" w:cs="Arial"/>
          <w:b/>
          <w:bCs/>
          <w:iCs/>
          <w:color w:val="000000" w:themeColor="text1"/>
          <w:sz w:val="20"/>
          <w:szCs w:val="20"/>
        </w:rPr>
        <w:fldChar w:fldCharType="begin">
          <w:ffData>
            <w:name w:val="Texte25"/>
            <w:enabled/>
            <w:calcOnExit w:val="0"/>
            <w:textInput/>
          </w:ffData>
        </w:fldChar>
      </w:r>
      <w:r w:rsidR="00027A9D" w:rsidRPr="00611A20">
        <w:rPr>
          <w:rFonts w:ascii="Arial" w:hAnsi="Arial" w:cs="Arial"/>
          <w:b/>
          <w:bCs/>
          <w:iCs/>
          <w:color w:val="000000" w:themeColor="text1"/>
          <w:sz w:val="20"/>
          <w:szCs w:val="20"/>
        </w:rPr>
        <w:instrText xml:space="preserve"> FORMTEXT </w:instrText>
      </w:r>
      <w:r w:rsidR="00027A9D" w:rsidRPr="00611A20">
        <w:rPr>
          <w:rFonts w:ascii="Arial" w:hAnsi="Arial" w:cs="Arial"/>
          <w:b/>
          <w:bCs/>
          <w:iCs/>
          <w:color w:val="000000" w:themeColor="text1"/>
          <w:sz w:val="20"/>
          <w:szCs w:val="20"/>
        </w:rPr>
      </w:r>
      <w:r w:rsidR="00027A9D"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027A9D" w:rsidRPr="00611A20">
        <w:rPr>
          <w:rFonts w:ascii="Arial" w:hAnsi="Arial" w:cs="Arial"/>
          <w:b/>
          <w:bCs/>
          <w:iCs/>
          <w:color w:val="000000" w:themeColor="text1"/>
          <w:sz w:val="20"/>
          <w:szCs w:val="20"/>
        </w:rPr>
        <w:fldChar w:fldCharType="end"/>
      </w:r>
    </w:p>
    <w:p w14:paraId="51CD2B18" w14:textId="77777777" w:rsidR="005046FD" w:rsidRPr="00611A20" w:rsidRDefault="005046FD" w:rsidP="005046FD">
      <w:pPr>
        <w:spacing w:after="0" w:line="240" w:lineRule="auto"/>
        <w:ind w:left="708"/>
        <w:jc w:val="both"/>
        <w:rPr>
          <w:rFonts w:ascii="Arial" w:hAnsi="Arial" w:cs="Arial"/>
          <w:color w:val="000000" w:themeColor="text1"/>
          <w:sz w:val="20"/>
          <w:szCs w:val="20"/>
        </w:rPr>
      </w:pPr>
    </w:p>
    <w:p w14:paraId="4EAD4610" w14:textId="5F80518A" w:rsidR="008E40C4" w:rsidRPr="00611A20" w:rsidRDefault="008E40C4" w:rsidP="005046FD">
      <w:pPr>
        <w:spacing w:after="0" w:line="240" w:lineRule="auto"/>
        <w:ind w:left="708"/>
        <w:jc w:val="both"/>
        <w:rPr>
          <w:rFonts w:ascii="Arial" w:hAnsi="Arial" w:cs="Arial"/>
          <w:color w:val="000000" w:themeColor="text1"/>
          <w:sz w:val="20"/>
          <w:szCs w:val="20"/>
        </w:rPr>
      </w:pPr>
      <w:r w:rsidRPr="00611A20">
        <w:rPr>
          <w:rFonts w:ascii="Arial" w:hAnsi="Arial" w:cs="Arial"/>
          <w:color w:val="000000" w:themeColor="text1"/>
          <w:sz w:val="20"/>
          <w:szCs w:val="20"/>
        </w:rPr>
        <w:t xml:space="preserve">Les travaux prendront cours le </w:t>
      </w:r>
      <w:r w:rsidR="00027A9D" w:rsidRPr="00611A20">
        <w:rPr>
          <w:rFonts w:ascii="Arial" w:hAnsi="Arial" w:cs="Arial"/>
          <w:b/>
          <w:bCs/>
          <w:iCs/>
          <w:color w:val="000000" w:themeColor="text1"/>
          <w:sz w:val="20"/>
          <w:szCs w:val="20"/>
        </w:rPr>
        <w:fldChar w:fldCharType="begin">
          <w:ffData>
            <w:name w:val="Texte25"/>
            <w:enabled/>
            <w:calcOnExit w:val="0"/>
            <w:textInput/>
          </w:ffData>
        </w:fldChar>
      </w:r>
      <w:r w:rsidR="00027A9D" w:rsidRPr="00611A20">
        <w:rPr>
          <w:rFonts w:ascii="Arial" w:hAnsi="Arial" w:cs="Arial"/>
          <w:b/>
          <w:bCs/>
          <w:iCs/>
          <w:color w:val="000000" w:themeColor="text1"/>
          <w:sz w:val="20"/>
          <w:szCs w:val="20"/>
        </w:rPr>
        <w:instrText xml:space="preserve"> FORMTEXT </w:instrText>
      </w:r>
      <w:r w:rsidR="00027A9D" w:rsidRPr="00611A20">
        <w:rPr>
          <w:rFonts w:ascii="Arial" w:hAnsi="Arial" w:cs="Arial"/>
          <w:b/>
          <w:bCs/>
          <w:iCs/>
          <w:color w:val="000000" w:themeColor="text1"/>
          <w:sz w:val="20"/>
          <w:szCs w:val="20"/>
        </w:rPr>
      </w:r>
      <w:r w:rsidR="00027A9D"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027A9D" w:rsidRPr="00611A20">
        <w:rPr>
          <w:rFonts w:ascii="Arial" w:hAnsi="Arial" w:cs="Arial"/>
          <w:b/>
          <w:bCs/>
          <w:iCs/>
          <w:color w:val="000000" w:themeColor="text1"/>
          <w:sz w:val="20"/>
          <w:szCs w:val="20"/>
        </w:rPr>
        <w:fldChar w:fldCharType="end"/>
      </w:r>
      <w:r w:rsidRPr="00611A20">
        <w:rPr>
          <w:rFonts w:ascii="Arial" w:hAnsi="Arial" w:cs="Arial"/>
          <w:color w:val="000000" w:themeColor="text1"/>
          <w:sz w:val="20"/>
          <w:szCs w:val="20"/>
        </w:rPr>
        <w:t xml:space="preserve"> et s’achèveront le </w:t>
      </w:r>
      <w:r w:rsidR="00027A9D" w:rsidRPr="00611A20">
        <w:rPr>
          <w:rFonts w:ascii="Arial" w:hAnsi="Arial" w:cs="Arial"/>
          <w:b/>
          <w:bCs/>
          <w:iCs/>
          <w:color w:val="000000" w:themeColor="text1"/>
          <w:sz w:val="20"/>
          <w:szCs w:val="20"/>
        </w:rPr>
        <w:fldChar w:fldCharType="begin">
          <w:ffData>
            <w:name w:val="Texte25"/>
            <w:enabled/>
            <w:calcOnExit w:val="0"/>
            <w:textInput/>
          </w:ffData>
        </w:fldChar>
      </w:r>
      <w:r w:rsidR="00027A9D" w:rsidRPr="00611A20">
        <w:rPr>
          <w:rFonts w:ascii="Arial" w:hAnsi="Arial" w:cs="Arial"/>
          <w:b/>
          <w:bCs/>
          <w:iCs/>
          <w:color w:val="000000" w:themeColor="text1"/>
          <w:sz w:val="20"/>
          <w:szCs w:val="20"/>
        </w:rPr>
        <w:instrText xml:space="preserve"> FORMTEXT </w:instrText>
      </w:r>
      <w:r w:rsidR="00027A9D" w:rsidRPr="00611A20">
        <w:rPr>
          <w:rFonts w:ascii="Arial" w:hAnsi="Arial" w:cs="Arial"/>
          <w:b/>
          <w:bCs/>
          <w:iCs/>
          <w:color w:val="000000" w:themeColor="text1"/>
          <w:sz w:val="20"/>
          <w:szCs w:val="20"/>
        </w:rPr>
      </w:r>
      <w:r w:rsidR="00027A9D"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027A9D" w:rsidRPr="00611A20">
        <w:rPr>
          <w:rFonts w:ascii="Arial" w:hAnsi="Arial" w:cs="Arial"/>
          <w:b/>
          <w:bCs/>
          <w:iCs/>
          <w:color w:val="000000" w:themeColor="text1"/>
          <w:sz w:val="20"/>
          <w:szCs w:val="20"/>
        </w:rPr>
        <w:fldChar w:fldCharType="end"/>
      </w:r>
      <w:r w:rsidRPr="00611A20">
        <w:rPr>
          <w:rFonts w:ascii="Arial" w:hAnsi="Arial" w:cs="Arial"/>
          <w:color w:val="000000" w:themeColor="text1"/>
          <w:sz w:val="20"/>
          <w:szCs w:val="20"/>
        </w:rPr>
        <w:t xml:space="preserve"> (</w:t>
      </w:r>
      <w:r w:rsidRPr="00611A20">
        <w:rPr>
          <w:rFonts w:ascii="Arial" w:hAnsi="Arial" w:cs="Arial"/>
          <w:i/>
          <w:iCs/>
          <w:color w:val="000000" w:themeColor="text1"/>
          <w:sz w:val="20"/>
          <w:szCs w:val="20"/>
        </w:rPr>
        <w:t>max</w:t>
      </w:r>
      <w:r w:rsidR="00F4462D" w:rsidRPr="00611A20">
        <w:rPr>
          <w:rFonts w:ascii="Arial" w:hAnsi="Arial" w:cs="Arial"/>
          <w:i/>
          <w:iCs/>
          <w:color w:val="000000" w:themeColor="text1"/>
          <w:sz w:val="20"/>
          <w:szCs w:val="20"/>
        </w:rPr>
        <w:t xml:space="preserve">. </w:t>
      </w:r>
      <w:r w:rsidRPr="00611A20">
        <w:rPr>
          <w:rFonts w:ascii="Arial" w:hAnsi="Arial" w:cs="Arial"/>
          <w:i/>
          <w:iCs/>
          <w:color w:val="000000" w:themeColor="text1"/>
          <w:sz w:val="20"/>
          <w:szCs w:val="20"/>
        </w:rPr>
        <w:t>12 mois plus tard</w:t>
      </w:r>
      <w:r w:rsidRPr="00611A20">
        <w:rPr>
          <w:rFonts w:ascii="Arial" w:hAnsi="Arial" w:cs="Arial"/>
          <w:color w:val="000000" w:themeColor="text1"/>
          <w:sz w:val="20"/>
          <w:szCs w:val="20"/>
        </w:rPr>
        <w:t xml:space="preserve">). </w:t>
      </w:r>
    </w:p>
    <w:p w14:paraId="2FD75721" w14:textId="77777777" w:rsidR="00027A9D" w:rsidRPr="00611A20" w:rsidRDefault="00027A9D" w:rsidP="00027A9D">
      <w:pPr>
        <w:spacing w:after="120" w:line="240" w:lineRule="auto"/>
        <w:ind w:left="708"/>
        <w:jc w:val="both"/>
        <w:rPr>
          <w:rFonts w:ascii="Arial" w:hAnsi="Arial" w:cs="Arial"/>
          <w:color w:val="000000" w:themeColor="text1"/>
          <w:sz w:val="20"/>
          <w:szCs w:val="20"/>
        </w:rPr>
      </w:pPr>
    </w:p>
    <w:p w14:paraId="6865AD33" w14:textId="6008C923" w:rsidR="008E40C4" w:rsidRPr="00611A20" w:rsidRDefault="00027A9D" w:rsidP="005046FD">
      <w:pPr>
        <w:pStyle w:val="Paragraphedeliste"/>
        <w:numPr>
          <w:ilvl w:val="0"/>
          <w:numId w:val="96"/>
        </w:numPr>
        <w:spacing w:after="0"/>
        <w:rPr>
          <w:rFonts w:ascii="Arial" w:hAnsi="Arial" w:cs="Arial"/>
          <w:i/>
          <w:iCs/>
          <w:color w:val="000000" w:themeColor="text1"/>
          <w:u w:val="single"/>
          <w:lang w:val="fr-FR"/>
        </w:rPr>
      </w:pPr>
      <w:r w:rsidRPr="00611A20">
        <w:rPr>
          <w:rFonts w:ascii="Arial" w:hAnsi="Arial" w:cs="Arial"/>
          <w:i/>
          <w:iCs/>
          <w:color w:val="000000" w:themeColor="text1"/>
          <w:u w:val="single"/>
          <w:lang w:val="fr-FR"/>
        </w:rPr>
        <w:t>OCCUPATION DES LIEUX PENDANT LES TRAVAUX</w:t>
      </w:r>
    </w:p>
    <w:p w14:paraId="1FB2721E" w14:textId="77777777" w:rsidR="008E40C4" w:rsidRPr="00611A20" w:rsidRDefault="008E40C4" w:rsidP="005046FD">
      <w:pPr>
        <w:spacing w:after="0" w:line="240" w:lineRule="auto"/>
        <w:ind w:firstLine="708"/>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Les parties conviennent :</w:t>
      </w:r>
    </w:p>
    <w:p w14:paraId="46CD05E7" w14:textId="77777777" w:rsidR="005046FD" w:rsidRPr="00611A20" w:rsidRDefault="005046FD" w:rsidP="005046FD">
      <w:pPr>
        <w:spacing w:after="0" w:line="240" w:lineRule="auto"/>
        <w:ind w:firstLine="708"/>
        <w:jc w:val="both"/>
        <w:rPr>
          <w:rFonts w:ascii="Arial" w:hAnsi="Arial" w:cs="Arial"/>
          <w:color w:val="000000" w:themeColor="text1"/>
          <w:sz w:val="20"/>
          <w:szCs w:val="20"/>
          <w:lang w:val="fr-FR"/>
        </w:rPr>
      </w:pPr>
    </w:p>
    <w:p w14:paraId="1BD0B4A7" w14:textId="2BCC9501" w:rsidR="008E40C4" w:rsidRPr="00611A20" w:rsidRDefault="00027A9D" w:rsidP="005046FD">
      <w:pPr>
        <w:spacing w:after="0" w:line="240" w:lineRule="auto"/>
        <w:ind w:left="1134" w:hanging="426"/>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63"/>
            <w:enabled/>
            <w:calcOnExit w:val="0"/>
            <w:checkBox>
              <w:sizeAuto/>
              <w:default w:val="0"/>
            </w:checkBox>
          </w:ffData>
        </w:fldChar>
      </w:r>
      <w:bookmarkStart w:id="149" w:name="CaseACocher63"/>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149"/>
      <w:r w:rsidRPr="00611A20">
        <w:rPr>
          <w:rFonts w:ascii="Arial" w:hAnsi="Arial" w:cs="Arial"/>
          <w:color w:val="000000" w:themeColor="text1"/>
          <w:sz w:val="20"/>
          <w:szCs w:val="20"/>
          <w:lang w:val="fr-FR"/>
        </w:rPr>
        <w:t xml:space="preserve">  </w:t>
      </w:r>
      <w:proofErr w:type="gramStart"/>
      <w:r w:rsidR="008E40C4" w:rsidRPr="00611A20">
        <w:rPr>
          <w:rFonts w:ascii="Arial" w:hAnsi="Arial" w:cs="Arial"/>
          <w:color w:val="000000" w:themeColor="text1"/>
          <w:sz w:val="20"/>
          <w:szCs w:val="20"/>
          <w:lang w:val="fr-FR"/>
        </w:rPr>
        <w:t>de</w:t>
      </w:r>
      <w:proofErr w:type="gramEnd"/>
      <w:r w:rsidR="008E40C4" w:rsidRPr="00611A20">
        <w:rPr>
          <w:rFonts w:ascii="Arial" w:hAnsi="Arial" w:cs="Arial"/>
          <w:color w:val="000000" w:themeColor="text1"/>
          <w:sz w:val="20"/>
          <w:szCs w:val="20"/>
          <w:lang w:val="fr-FR"/>
        </w:rPr>
        <w:t xml:space="preserve"> ne pas déroger à l’article 219, §2 du Code</w:t>
      </w:r>
      <w:r w:rsidR="00EA2289" w:rsidRPr="00611A20">
        <w:rPr>
          <w:rFonts w:ascii="Arial" w:hAnsi="Arial" w:cs="Arial"/>
          <w:color w:val="000000" w:themeColor="text1"/>
          <w:sz w:val="20"/>
          <w:szCs w:val="20"/>
          <w:lang w:val="fr-FR"/>
        </w:rPr>
        <w:t xml:space="preserve"> bruxellois</w:t>
      </w:r>
      <w:r w:rsidR="008E40C4" w:rsidRPr="00611A20">
        <w:rPr>
          <w:rFonts w:ascii="Arial" w:hAnsi="Arial" w:cs="Arial"/>
          <w:color w:val="000000" w:themeColor="text1"/>
          <w:sz w:val="20"/>
          <w:szCs w:val="20"/>
          <w:lang w:val="fr-FR"/>
        </w:rPr>
        <w:t xml:space="preserve"> du </w:t>
      </w:r>
      <w:r w:rsidR="00EA2289" w:rsidRPr="00611A20">
        <w:rPr>
          <w:rFonts w:ascii="Arial" w:hAnsi="Arial" w:cs="Arial"/>
          <w:color w:val="000000" w:themeColor="text1"/>
          <w:sz w:val="20"/>
          <w:szCs w:val="20"/>
          <w:lang w:val="fr-FR"/>
        </w:rPr>
        <w:t>L</w:t>
      </w:r>
      <w:r w:rsidR="008E40C4" w:rsidRPr="00611A20">
        <w:rPr>
          <w:rFonts w:ascii="Arial" w:hAnsi="Arial" w:cs="Arial"/>
          <w:color w:val="000000" w:themeColor="text1"/>
          <w:sz w:val="20"/>
          <w:szCs w:val="20"/>
          <w:lang w:val="fr-FR"/>
        </w:rPr>
        <w:t>ogement relatif aux exigences élémentaires de sécurité, de salubrité et d’équipement des logements ;</w:t>
      </w:r>
    </w:p>
    <w:p w14:paraId="375719A8" w14:textId="77777777" w:rsidR="005046FD" w:rsidRPr="00611A20" w:rsidRDefault="005046FD" w:rsidP="005046FD">
      <w:pPr>
        <w:spacing w:after="0" w:line="240" w:lineRule="auto"/>
        <w:ind w:left="1134" w:hanging="426"/>
        <w:jc w:val="both"/>
        <w:rPr>
          <w:rFonts w:ascii="Arial" w:hAnsi="Arial" w:cs="Arial"/>
          <w:color w:val="000000" w:themeColor="text1"/>
          <w:sz w:val="20"/>
          <w:szCs w:val="20"/>
          <w:lang w:val="fr-FR"/>
        </w:rPr>
      </w:pPr>
    </w:p>
    <w:p w14:paraId="30AF36A6" w14:textId="744A66C0" w:rsidR="008E40C4" w:rsidRPr="00611A20" w:rsidRDefault="00027A9D" w:rsidP="005046FD">
      <w:pPr>
        <w:spacing w:after="0" w:line="240" w:lineRule="auto"/>
        <w:ind w:left="1134" w:hanging="426"/>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64"/>
            <w:enabled/>
            <w:calcOnExit w:val="0"/>
            <w:checkBox>
              <w:sizeAuto/>
              <w:default w:val="0"/>
            </w:checkBox>
          </w:ffData>
        </w:fldChar>
      </w:r>
      <w:bookmarkStart w:id="150" w:name="CaseACocher64"/>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150"/>
      <w:r w:rsidRPr="00611A20">
        <w:rPr>
          <w:rFonts w:ascii="Arial" w:hAnsi="Arial" w:cs="Arial"/>
          <w:color w:val="000000" w:themeColor="text1"/>
          <w:sz w:val="20"/>
          <w:szCs w:val="20"/>
          <w:lang w:val="fr-FR"/>
        </w:rPr>
        <w:t xml:space="preserve">    </w:t>
      </w:r>
      <w:proofErr w:type="gramStart"/>
      <w:r w:rsidR="008E40C4" w:rsidRPr="00611A20">
        <w:rPr>
          <w:rFonts w:ascii="Arial" w:hAnsi="Arial" w:cs="Arial"/>
          <w:color w:val="000000" w:themeColor="text1"/>
          <w:sz w:val="20"/>
          <w:szCs w:val="20"/>
          <w:lang w:val="fr-FR"/>
        </w:rPr>
        <w:t>de</w:t>
      </w:r>
      <w:proofErr w:type="gramEnd"/>
      <w:r w:rsidR="008E40C4" w:rsidRPr="00611A20">
        <w:rPr>
          <w:rFonts w:ascii="Arial" w:hAnsi="Arial" w:cs="Arial"/>
          <w:color w:val="000000" w:themeColor="text1"/>
          <w:sz w:val="20"/>
          <w:szCs w:val="20"/>
          <w:lang w:val="fr-FR"/>
        </w:rPr>
        <w:t xml:space="preserve"> déroger à l’article 219, §2 du Code </w:t>
      </w:r>
      <w:r w:rsidR="00EA2289" w:rsidRPr="00611A20">
        <w:rPr>
          <w:rFonts w:ascii="Arial" w:hAnsi="Arial" w:cs="Arial"/>
          <w:color w:val="000000" w:themeColor="text1"/>
          <w:sz w:val="20"/>
          <w:szCs w:val="20"/>
          <w:lang w:val="fr-FR"/>
        </w:rPr>
        <w:t xml:space="preserve">bruxellois </w:t>
      </w:r>
      <w:r w:rsidR="008E40C4" w:rsidRPr="00611A20">
        <w:rPr>
          <w:rFonts w:ascii="Arial" w:hAnsi="Arial" w:cs="Arial"/>
          <w:color w:val="000000" w:themeColor="text1"/>
          <w:sz w:val="20"/>
          <w:szCs w:val="20"/>
          <w:lang w:val="fr-FR"/>
        </w:rPr>
        <w:t xml:space="preserve">du </w:t>
      </w:r>
      <w:r w:rsidR="00EA2289" w:rsidRPr="00611A20">
        <w:rPr>
          <w:rFonts w:ascii="Arial" w:hAnsi="Arial" w:cs="Arial"/>
          <w:color w:val="000000" w:themeColor="text1"/>
          <w:sz w:val="20"/>
          <w:szCs w:val="20"/>
          <w:lang w:val="fr-FR"/>
        </w:rPr>
        <w:t>L</w:t>
      </w:r>
      <w:r w:rsidR="008E40C4" w:rsidRPr="00611A20">
        <w:rPr>
          <w:rFonts w:ascii="Arial" w:hAnsi="Arial" w:cs="Arial"/>
          <w:color w:val="000000" w:themeColor="text1"/>
          <w:sz w:val="20"/>
          <w:szCs w:val="20"/>
          <w:lang w:val="fr-FR"/>
        </w:rPr>
        <w:t>ogement relatif aux exigences élémentaires de sécurité, de salubrité et d’équipement d</w:t>
      </w:r>
      <w:r w:rsidR="00566D8F" w:rsidRPr="00611A20">
        <w:rPr>
          <w:rFonts w:ascii="Arial" w:hAnsi="Arial" w:cs="Arial"/>
          <w:color w:val="000000" w:themeColor="text1"/>
          <w:sz w:val="20"/>
          <w:szCs w:val="20"/>
          <w:lang w:val="fr-FR"/>
        </w:rPr>
        <w:t>es logements et conviennent qu’aucun loyer n’est dû pendant la durée des travaux et que :</w:t>
      </w:r>
    </w:p>
    <w:p w14:paraId="02950464" w14:textId="77777777" w:rsidR="005046FD" w:rsidRPr="00611A20" w:rsidRDefault="005046FD" w:rsidP="005046FD">
      <w:pPr>
        <w:spacing w:after="0" w:line="240" w:lineRule="auto"/>
        <w:ind w:left="1134" w:hanging="426"/>
        <w:jc w:val="both"/>
        <w:rPr>
          <w:rFonts w:ascii="Arial" w:hAnsi="Arial" w:cs="Arial"/>
          <w:color w:val="000000" w:themeColor="text1"/>
          <w:sz w:val="20"/>
          <w:szCs w:val="20"/>
          <w:lang w:val="fr-FR"/>
        </w:rPr>
      </w:pPr>
    </w:p>
    <w:p w14:paraId="4CD038D3" w14:textId="02038D03" w:rsidR="008E40C4" w:rsidRPr="00611A20" w:rsidRDefault="008E40C4" w:rsidP="005046FD">
      <w:pPr>
        <w:spacing w:after="0" w:line="240" w:lineRule="auto"/>
        <w:rPr>
          <w:rFonts w:ascii="Arial" w:hAnsi="Arial" w:cs="Arial"/>
          <w:color w:val="000000" w:themeColor="text1"/>
          <w:sz w:val="20"/>
          <w:szCs w:val="20"/>
          <w:lang w:val="fr-FR"/>
        </w:rPr>
      </w:pPr>
      <w:r w:rsidRPr="00611A20">
        <w:rPr>
          <w:rFonts w:ascii="Arial" w:hAnsi="Arial" w:cs="Arial"/>
          <w:color w:val="000000" w:themeColor="text1"/>
          <w:sz w:val="20"/>
          <w:szCs w:val="20"/>
          <w:lang w:val="fr-FR"/>
        </w:rPr>
        <w:tab/>
      </w:r>
      <w:r w:rsidR="00F0562C" w:rsidRPr="00611A20">
        <w:rPr>
          <w:rFonts w:ascii="Arial" w:hAnsi="Arial" w:cs="Arial"/>
          <w:color w:val="000000" w:themeColor="text1"/>
          <w:sz w:val="20"/>
          <w:szCs w:val="20"/>
          <w:lang w:val="fr-FR"/>
        </w:rPr>
        <w:tab/>
      </w:r>
      <w:r w:rsidR="00F0562C" w:rsidRPr="00611A20">
        <w:rPr>
          <w:rFonts w:ascii="Arial" w:hAnsi="Arial" w:cs="Arial"/>
          <w:color w:val="000000" w:themeColor="text1"/>
          <w:sz w:val="20"/>
          <w:szCs w:val="20"/>
          <w:lang w:val="fr-FR"/>
        </w:rPr>
        <w:tab/>
      </w:r>
      <w:r w:rsidR="00027A9D" w:rsidRPr="00611A20">
        <w:rPr>
          <w:rFonts w:ascii="Arial" w:hAnsi="Arial" w:cs="Arial"/>
          <w:color w:val="000000" w:themeColor="text1"/>
          <w:sz w:val="20"/>
          <w:szCs w:val="20"/>
          <w:lang w:val="fr-FR"/>
        </w:rPr>
        <w:fldChar w:fldCharType="begin">
          <w:ffData>
            <w:name w:val="CaseACocher65"/>
            <w:enabled/>
            <w:calcOnExit w:val="0"/>
            <w:checkBox>
              <w:sizeAuto/>
              <w:default w:val="0"/>
            </w:checkBox>
          </w:ffData>
        </w:fldChar>
      </w:r>
      <w:bookmarkStart w:id="151" w:name="CaseACocher65"/>
      <w:r w:rsidR="00027A9D"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00027A9D" w:rsidRPr="00611A20">
        <w:rPr>
          <w:rFonts w:ascii="Arial" w:hAnsi="Arial" w:cs="Arial"/>
          <w:color w:val="000000" w:themeColor="text1"/>
          <w:sz w:val="20"/>
          <w:szCs w:val="20"/>
          <w:lang w:val="fr-FR"/>
        </w:rPr>
        <w:fldChar w:fldCharType="separate"/>
      </w:r>
      <w:r w:rsidR="00027A9D" w:rsidRPr="00611A20">
        <w:rPr>
          <w:rFonts w:ascii="Arial" w:hAnsi="Arial" w:cs="Arial"/>
          <w:color w:val="000000" w:themeColor="text1"/>
          <w:sz w:val="20"/>
          <w:szCs w:val="20"/>
          <w:lang w:val="fr-FR"/>
        </w:rPr>
        <w:fldChar w:fldCharType="end"/>
      </w:r>
      <w:bookmarkEnd w:id="151"/>
      <w:r w:rsidR="00027A9D" w:rsidRPr="00611A20">
        <w:rPr>
          <w:rFonts w:ascii="Arial" w:hAnsi="Arial" w:cs="Arial"/>
          <w:color w:val="000000" w:themeColor="text1"/>
          <w:sz w:val="20"/>
          <w:szCs w:val="20"/>
          <w:lang w:val="fr-FR"/>
        </w:rPr>
        <w:t xml:space="preserve"> </w:t>
      </w:r>
      <w:proofErr w:type="gramStart"/>
      <w:r w:rsidRPr="00611A20">
        <w:rPr>
          <w:rFonts w:ascii="Arial" w:hAnsi="Arial" w:cs="Arial"/>
          <w:color w:val="000000" w:themeColor="text1"/>
          <w:sz w:val="20"/>
          <w:szCs w:val="20"/>
          <w:lang w:val="fr-FR"/>
        </w:rPr>
        <w:t>le</w:t>
      </w:r>
      <w:proofErr w:type="gramEnd"/>
      <w:r w:rsidRPr="00611A20">
        <w:rPr>
          <w:rFonts w:ascii="Arial" w:hAnsi="Arial" w:cs="Arial"/>
          <w:color w:val="000000" w:themeColor="text1"/>
          <w:sz w:val="20"/>
          <w:szCs w:val="20"/>
          <w:lang w:val="fr-FR"/>
        </w:rPr>
        <w:t xml:space="preserve"> bien ne sera pas occupé pendant l’exécution des travaux ;</w:t>
      </w:r>
    </w:p>
    <w:p w14:paraId="1451283C" w14:textId="77777777" w:rsidR="005046FD" w:rsidRPr="00611A20" w:rsidRDefault="005046FD" w:rsidP="005046FD">
      <w:pPr>
        <w:spacing w:after="0" w:line="240" w:lineRule="auto"/>
        <w:rPr>
          <w:rFonts w:ascii="Arial" w:hAnsi="Arial" w:cs="Arial"/>
          <w:color w:val="000000" w:themeColor="text1"/>
          <w:sz w:val="20"/>
          <w:szCs w:val="20"/>
          <w:lang w:val="fr-FR"/>
        </w:rPr>
      </w:pPr>
    </w:p>
    <w:p w14:paraId="6B20CB2B" w14:textId="4A75A395" w:rsidR="008E40C4" w:rsidRPr="00611A20" w:rsidRDefault="00027A9D" w:rsidP="005046FD">
      <w:pPr>
        <w:spacing w:after="0" w:line="240" w:lineRule="auto"/>
        <w:ind w:left="2829" w:hanging="705"/>
        <w:rPr>
          <w:rFonts w:ascii="Arial" w:hAnsi="Arial" w:cs="Arial"/>
          <w:color w:val="000000" w:themeColor="text1"/>
          <w:sz w:val="20"/>
          <w:szCs w:val="20"/>
          <w:lang w:val="fr-FR"/>
        </w:rPr>
      </w:pPr>
      <w:r w:rsidRPr="00611A20">
        <w:rPr>
          <w:rFonts w:ascii="Arial" w:hAnsi="Arial" w:cs="Arial"/>
          <w:color w:val="000000" w:themeColor="text1"/>
          <w:sz w:val="20"/>
          <w:szCs w:val="20"/>
          <w:lang w:val="fr-FR"/>
        </w:rPr>
        <w:fldChar w:fldCharType="begin">
          <w:ffData>
            <w:name w:val="CaseACocher66"/>
            <w:enabled/>
            <w:calcOnExit w:val="0"/>
            <w:checkBox>
              <w:sizeAuto/>
              <w:default w:val="0"/>
            </w:checkBox>
          </w:ffData>
        </w:fldChar>
      </w:r>
      <w:bookmarkStart w:id="152" w:name="CaseACocher66"/>
      <w:r w:rsidRPr="00611A20">
        <w:rPr>
          <w:rFonts w:ascii="Arial" w:hAnsi="Arial" w:cs="Arial"/>
          <w:color w:val="000000" w:themeColor="text1"/>
          <w:sz w:val="20"/>
          <w:szCs w:val="20"/>
          <w:lang w:val="fr-FR"/>
        </w:rPr>
        <w:instrText xml:space="preserve"> FORMCHECKBOX </w:instrText>
      </w:r>
      <w:r w:rsidR="00475735" w:rsidRPr="00611A20">
        <w:rPr>
          <w:rFonts w:ascii="Arial" w:hAnsi="Arial" w:cs="Arial"/>
          <w:color w:val="000000" w:themeColor="text1"/>
          <w:sz w:val="20"/>
          <w:szCs w:val="20"/>
          <w:lang w:val="fr-FR"/>
        </w:rPr>
      </w:r>
      <w:r w:rsidRPr="00611A20">
        <w:rPr>
          <w:rFonts w:ascii="Arial" w:hAnsi="Arial" w:cs="Arial"/>
          <w:color w:val="000000" w:themeColor="text1"/>
          <w:sz w:val="20"/>
          <w:szCs w:val="20"/>
          <w:lang w:val="fr-FR"/>
        </w:rPr>
        <w:fldChar w:fldCharType="separate"/>
      </w:r>
      <w:r w:rsidRPr="00611A20">
        <w:rPr>
          <w:rFonts w:ascii="Arial" w:hAnsi="Arial" w:cs="Arial"/>
          <w:color w:val="000000" w:themeColor="text1"/>
          <w:sz w:val="20"/>
          <w:szCs w:val="20"/>
          <w:lang w:val="fr-FR"/>
        </w:rPr>
        <w:fldChar w:fldCharType="end"/>
      </w:r>
      <w:bookmarkEnd w:id="152"/>
      <w:r w:rsidRPr="00611A20">
        <w:rPr>
          <w:rFonts w:ascii="Arial" w:hAnsi="Arial" w:cs="Arial"/>
          <w:color w:val="000000" w:themeColor="text1"/>
          <w:sz w:val="20"/>
          <w:szCs w:val="20"/>
          <w:lang w:val="fr-FR"/>
        </w:rPr>
        <w:t xml:space="preserve"> </w:t>
      </w:r>
      <w:proofErr w:type="gramStart"/>
      <w:r w:rsidR="008E40C4" w:rsidRPr="00611A20">
        <w:rPr>
          <w:rFonts w:ascii="Arial" w:hAnsi="Arial" w:cs="Arial"/>
          <w:color w:val="000000" w:themeColor="text1"/>
          <w:sz w:val="20"/>
          <w:szCs w:val="20"/>
          <w:lang w:val="fr-FR"/>
        </w:rPr>
        <w:t>le</w:t>
      </w:r>
      <w:proofErr w:type="gramEnd"/>
      <w:r w:rsidR="008E40C4" w:rsidRPr="00611A20">
        <w:rPr>
          <w:rFonts w:ascii="Arial" w:hAnsi="Arial" w:cs="Arial"/>
          <w:color w:val="000000" w:themeColor="text1"/>
          <w:sz w:val="20"/>
          <w:szCs w:val="20"/>
          <w:lang w:val="fr-FR"/>
        </w:rPr>
        <w:t xml:space="preserve"> bien sera occupé pendant l’exécution des travaux, dans le respect des conditions</w:t>
      </w:r>
      <w:r w:rsidRPr="00611A20">
        <w:rPr>
          <w:rFonts w:ascii="Arial" w:hAnsi="Arial" w:cs="Arial"/>
          <w:color w:val="000000" w:themeColor="text1"/>
          <w:sz w:val="20"/>
          <w:szCs w:val="20"/>
          <w:lang w:val="fr-FR"/>
        </w:rPr>
        <w:t xml:space="preserve"> </w:t>
      </w:r>
      <w:r w:rsidR="008E40C4" w:rsidRPr="00611A20">
        <w:rPr>
          <w:rFonts w:ascii="Arial" w:hAnsi="Arial" w:cs="Arial"/>
          <w:color w:val="000000" w:themeColor="text1"/>
          <w:sz w:val="20"/>
          <w:szCs w:val="20"/>
          <w:lang w:val="fr-FR"/>
        </w:rPr>
        <w:t xml:space="preserve">et limites fixées par </w:t>
      </w:r>
      <w:r w:rsidR="007B0390" w:rsidRPr="00611A20">
        <w:rPr>
          <w:rFonts w:ascii="Arial" w:hAnsi="Arial" w:cs="Arial"/>
          <w:color w:val="000000" w:themeColor="text1"/>
          <w:sz w:val="20"/>
          <w:szCs w:val="20"/>
          <w:lang w:val="fr-FR"/>
        </w:rPr>
        <w:t>le</w:t>
      </w:r>
      <w:r w:rsidR="008E40C4" w:rsidRPr="00611A20">
        <w:rPr>
          <w:rFonts w:ascii="Arial" w:hAnsi="Arial" w:cs="Arial"/>
          <w:color w:val="000000" w:themeColor="text1"/>
          <w:sz w:val="20"/>
          <w:szCs w:val="20"/>
          <w:lang w:val="fr-FR"/>
        </w:rPr>
        <w:t xml:space="preserve"> Gouvernement</w:t>
      </w:r>
      <w:r w:rsidR="00C430D2" w:rsidRPr="00611A20">
        <w:rPr>
          <w:rFonts w:ascii="Arial" w:hAnsi="Arial" w:cs="Arial"/>
          <w:color w:val="000000" w:themeColor="text1"/>
          <w:sz w:val="20"/>
          <w:szCs w:val="20"/>
          <w:lang w:val="fr-FR"/>
        </w:rPr>
        <w:t>.</w:t>
      </w:r>
      <w:r w:rsidR="008E40C4" w:rsidRPr="00611A20">
        <w:rPr>
          <w:rFonts w:ascii="Arial" w:hAnsi="Arial" w:cs="Arial"/>
          <w:color w:val="000000" w:themeColor="text1"/>
          <w:sz w:val="20"/>
          <w:szCs w:val="20"/>
          <w:lang w:val="fr-FR"/>
        </w:rPr>
        <w:t xml:space="preserve"> </w:t>
      </w:r>
    </w:p>
    <w:p w14:paraId="0B577683" w14:textId="77777777" w:rsidR="005046FD" w:rsidRPr="00611A20" w:rsidRDefault="005046FD" w:rsidP="005046FD">
      <w:pPr>
        <w:spacing w:after="0" w:line="240" w:lineRule="auto"/>
        <w:ind w:left="2829" w:hanging="705"/>
        <w:rPr>
          <w:rFonts w:ascii="Arial" w:hAnsi="Arial" w:cs="Arial"/>
          <w:color w:val="000000" w:themeColor="text1"/>
          <w:sz w:val="20"/>
          <w:szCs w:val="20"/>
          <w:lang w:val="fr-FR"/>
        </w:rPr>
      </w:pPr>
    </w:p>
    <w:p w14:paraId="641F2CA0" w14:textId="17A77EF0" w:rsidR="00566D8F" w:rsidRPr="00611A20" w:rsidRDefault="005046FD" w:rsidP="005046FD">
      <w:pPr>
        <w:pStyle w:val="Paragraphedeliste"/>
        <w:numPr>
          <w:ilvl w:val="0"/>
          <w:numId w:val="96"/>
        </w:numPr>
        <w:spacing w:after="0"/>
        <w:rPr>
          <w:rFonts w:ascii="Arial" w:hAnsi="Arial" w:cs="Arial"/>
          <w:i/>
          <w:iCs/>
          <w:color w:val="000000" w:themeColor="text1"/>
          <w:u w:val="single"/>
          <w:lang w:val="fr-FR"/>
        </w:rPr>
      </w:pPr>
      <w:r w:rsidRPr="00611A20">
        <w:rPr>
          <w:rFonts w:ascii="Arial" w:hAnsi="Arial" w:cs="Arial"/>
          <w:i/>
          <w:iCs/>
          <w:color w:val="000000" w:themeColor="text1"/>
          <w:u w:val="single"/>
          <w:lang w:val="fr-FR"/>
        </w:rPr>
        <w:t>RECEPTION DES TRAVAUX</w:t>
      </w:r>
    </w:p>
    <w:p w14:paraId="7D739883" w14:textId="0774A847" w:rsidR="005046FD" w:rsidRPr="00611A20" w:rsidRDefault="00566D8F" w:rsidP="00B32B3B">
      <w:pPr>
        <w:spacing w:after="0" w:line="240" w:lineRule="auto"/>
        <w:ind w:left="708"/>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lastRenderedPageBreak/>
        <w:t xml:space="preserve">A la demande de la partie la plus diligente, il </w:t>
      </w:r>
      <w:r w:rsidR="00BB5D63" w:rsidRPr="00611A20">
        <w:rPr>
          <w:rFonts w:ascii="Arial" w:hAnsi="Arial" w:cs="Arial"/>
          <w:color w:val="000000" w:themeColor="text1"/>
          <w:sz w:val="20"/>
          <w:szCs w:val="20"/>
          <w:lang w:val="fr-FR"/>
        </w:rPr>
        <w:t>sera</w:t>
      </w:r>
      <w:r w:rsidRPr="00611A20">
        <w:rPr>
          <w:rFonts w:ascii="Arial" w:hAnsi="Arial" w:cs="Arial"/>
          <w:color w:val="000000" w:themeColor="text1"/>
          <w:sz w:val="20"/>
          <w:szCs w:val="20"/>
          <w:lang w:val="fr-FR"/>
        </w:rPr>
        <w:t xml:space="preserve"> procédé à la réception contradictoire des travaux </w:t>
      </w:r>
      <w:r w:rsidR="0025266D" w:rsidRPr="00611A20">
        <w:rPr>
          <w:rFonts w:ascii="Arial" w:hAnsi="Arial" w:cs="Arial"/>
          <w:color w:val="000000" w:themeColor="text1"/>
          <w:sz w:val="20"/>
          <w:szCs w:val="20"/>
          <w:lang w:val="fr-FR"/>
        </w:rPr>
        <w:t>aux termes de périodes convenues de commun accord ainsi qu’</w:t>
      </w:r>
      <w:r w:rsidRPr="00611A20">
        <w:rPr>
          <w:rFonts w:ascii="Arial" w:hAnsi="Arial" w:cs="Arial"/>
          <w:color w:val="000000" w:themeColor="text1"/>
          <w:sz w:val="20"/>
          <w:szCs w:val="20"/>
          <w:lang w:val="fr-FR"/>
        </w:rPr>
        <w:t>au terme de leur réalisation.</w:t>
      </w:r>
    </w:p>
    <w:p w14:paraId="4602272D" w14:textId="77777777" w:rsidR="005046FD" w:rsidRPr="00611A20" w:rsidRDefault="005046FD" w:rsidP="005046FD">
      <w:pPr>
        <w:spacing w:after="0" w:line="240" w:lineRule="auto"/>
        <w:ind w:left="708"/>
        <w:jc w:val="both"/>
        <w:rPr>
          <w:rFonts w:ascii="Arial" w:hAnsi="Arial" w:cs="Arial"/>
          <w:color w:val="000000" w:themeColor="text1"/>
          <w:sz w:val="20"/>
          <w:szCs w:val="20"/>
          <w:lang w:val="fr-FR"/>
        </w:rPr>
      </w:pPr>
    </w:p>
    <w:p w14:paraId="66665F89" w14:textId="6A6118AB" w:rsidR="008E40C4" w:rsidRPr="00611A20" w:rsidRDefault="005046FD" w:rsidP="005046FD">
      <w:pPr>
        <w:pStyle w:val="Paragraphedeliste"/>
        <w:numPr>
          <w:ilvl w:val="0"/>
          <w:numId w:val="96"/>
        </w:numPr>
        <w:spacing w:after="0"/>
        <w:rPr>
          <w:rFonts w:ascii="Arial" w:hAnsi="Arial" w:cs="Arial"/>
          <w:i/>
          <w:iCs/>
          <w:color w:val="000000" w:themeColor="text1"/>
          <w:sz w:val="20"/>
          <w:szCs w:val="20"/>
          <w:u w:val="single"/>
          <w:lang w:val="fr-FR"/>
        </w:rPr>
      </w:pPr>
      <w:r w:rsidRPr="00611A20">
        <w:rPr>
          <w:rFonts w:ascii="Arial" w:hAnsi="Arial" w:cs="Arial"/>
          <w:i/>
          <w:iCs/>
          <w:color w:val="000000" w:themeColor="text1"/>
          <w:u w:val="single"/>
          <w:lang w:val="fr-FR"/>
        </w:rPr>
        <w:t xml:space="preserve">DROIT ET OBLIGATIONS DES PARTIES </w:t>
      </w:r>
    </w:p>
    <w:p w14:paraId="006BE643" w14:textId="77777777" w:rsidR="008E40C4" w:rsidRPr="00611A20" w:rsidRDefault="008E40C4" w:rsidP="005046FD">
      <w:pPr>
        <w:spacing w:after="0"/>
        <w:rPr>
          <w:rFonts w:ascii="Arial" w:hAnsi="Arial" w:cs="Arial"/>
          <w:i/>
          <w:iCs/>
          <w:color w:val="000000" w:themeColor="text1"/>
        </w:rPr>
      </w:pPr>
      <w:r w:rsidRPr="00611A20">
        <w:rPr>
          <w:rFonts w:ascii="Arial" w:hAnsi="Arial" w:cs="Arial"/>
          <w:i/>
          <w:iCs/>
          <w:color w:val="000000" w:themeColor="text1"/>
        </w:rPr>
        <w:tab/>
      </w:r>
      <w:r w:rsidR="005D6C22" w:rsidRPr="00611A20">
        <w:rPr>
          <w:rFonts w:ascii="Arial" w:hAnsi="Arial" w:cs="Arial"/>
          <w:i/>
          <w:iCs/>
          <w:color w:val="000000" w:themeColor="text1"/>
        </w:rPr>
        <w:tab/>
      </w:r>
      <w:r w:rsidR="007B0390" w:rsidRPr="00611A20">
        <w:rPr>
          <w:rFonts w:ascii="Arial" w:hAnsi="Arial" w:cs="Arial"/>
          <w:i/>
          <w:iCs/>
          <w:color w:val="000000" w:themeColor="text1"/>
        </w:rPr>
        <w:t>a</w:t>
      </w:r>
      <w:r w:rsidR="00BB5D63" w:rsidRPr="00611A20">
        <w:rPr>
          <w:rFonts w:ascii="Arial" w:hAnsi="Arial" w:cs="Arial"/>
          <w:i/>
          <w:iCs/>
          <w:color w:val="000000" w:themeColor="text1"/>
        </w:rPr>
        <w:t>) Dans le chef du p</w:t>
      </w:r>
      <w:r w:rsidRPr="00611A20">
        <w:rPr>
          <w:rFonts w:ascii="Arial" w:hAnsi="Arial" w:cs="Arial"/>
          <w:i/>
          <w:iCs/>
          <w:color w:val="000000" w:themeColor="text1"/>
        </w:rPr>
        <w:t>reneur</w:t>
      </w:r>
    </w:p>
    <w:p w14:paraId="279CD5C2" w14:textId="77777777" w:rsidR="005046FD" w:rsidRPr="00611A20" w:rsidRDefault="005046FD" w:rsidP="005046FD">
      <w:pPr>
        <w:spacing w:after="0" w:line="240" w:lineRule="auto"/>
        <w:ind w:firstLine="708"/>
        <w:jc w:val="both"/>
        <w:rPr>
          <w:rFonts w:ascii="Arial" w:hAnsi="Arial" w:cs="Arial"/>
          <w:color w:val="000000" w:themeColor="text1"/>
          <w:sz w:val="20"/>
          <w:szCs w:val="20"/>
        </w:rPr>
      </w:pPr>
    </w:p>
    <w:p w14:paraId="466D4380" w14:textId="7F2ACA38" w:rsidR="00BB5D63" w:rsidRPr="00611A20" w:rsidRDefault="008E40C4" w:rsidP="005046FD">
      <w:pPr>
        <w:spacing w:after="0" w:line="240" w:lineRule="auto"/>
        <w:ind w:firstLine="708"/>
        <w:jc w:val="both"/>
        <w:rPr>
          <w:rFonts w:ascii="Arial" w:hAnsi="Arial" w:cs="Arial"/>
          <w:color w:val="000000" w:themeColor="text1"/>
          <w:sz w:val="20"/>
          <w:szCs w:val="20"/>
        </w:rPr>
      </w:pPr>
      <w:r w:rsidRPr="00611A20">
        <w:rPr>
          <w:rFonts w:ascii="Arial" w:hAnsi="Arial" w:cs="Arial"/>
          <w:color w:val="000000" w:themeColor="text1"/>
          <w:sz w:val="20"/>
          <w:szCs w:val="20"/>
        </w:rPr>
        <w:t>A la demande du bailleur, le preneur</w:t>
      </w:r>
      <w:r w:rsidR="00BB5D63" w:rsidRPr="00611A20">
        <w:rPr>
          <w:rFonts w:ascii="Arial" w:hAnsi="Arial" w:cs="Arial"/>
          <w:color w:val="000000" w:themeColor="text1"/>
          <w:sz w:val="20"/>
          <w:szCs w:val="20"/>
        </w:rPr>
        <w:t> :</w:t>
      </w:r>
    </w:p>
    <w:p w14:paraId="68C350F4" w14:textId="204D3443" w:rsidR="00BB5D63" w:rsidRPr="00611A20" w:rsidRDefault="008E40C4" w:rsidP="005046FD">
      <w:pPr>
        <w:pStyle w:val="Paragraphedeliste"/>
        <w:numPr>
          <w:ilvl w:val="0"/>
          <w:numId w:val="21"/>
        </w:numPr>
        <w:spacing w:after="0" w:line="240" w:lineRule="auto"/>
        <w:ind w:left="1276" w:hanging="283"/>
        <w:jc w:val="both"/>
        <w:rPr>
          <w:rFonts w:ascii="Arial" w:hAnsi="Arial" w:cs="Arial"/>
          <w:color w:val="000000" w:themeColor="text1"/>
          <w:sz w:val="20"/>
          <w:szCs w:val="20"/>
        </w:rPr>
      </w:pPr>
      <w:r w:rsidRPr="00611A20">
        <w:rPr>
          <w:rFonts w:ascii="Arial" w:hAnsi="Arial" w:cs="Arial"/>
          <w:color w:val="000000" w:themeColor="text1"/>
          <w:sz w:val="20"/>
          <w:szCs w:val="20"/>
        </w:rPr>
        <w:t>lui communique</w:t>
      </w:r>
      <w:r w:rsidR="006F6698" w:rsidRPr="00611A20">
        <w:rPr>
          <w:rFonts w:ascii="Arial" w:hAnsi="Arial" w:cs="Arial"/>
          <w:color w:val="000000" w:themeColor="text1"/>
          <w:sz w:val="20"/>
          <w:szCs w:val="20"/>
        </w:rPr>
        <w:t>ra</w:t>
      </w:r>
      <w:r w:rsidRPr="00611A20">
        <w:rPr>
          <w:rFonts w:ascii="Arial" w:hAnsi="Arial" w:cs="Arial"/>
          <w:color w:val="000000" w:themeColor="text1"/>
          <w:sz w:val="20"/>
          <w:szCs w:val="20"/>
        </w:rPr>
        <w:t xml:space="preserve"> toutes pièces et documents nécessaires pour compléter le dossier d’interve</w:t>
      </w:r>
      <w:r w:rsidR="00F0562C" w:rsidRPr="00611A20">
        <w:rPr>
          <w:rFonts w:ascii="Arial" w:hAnsi="Arial" w:cs="Arial"/>
          <w:color w:val="000000" w:themeColor="text1"/>
          <w:sz w:val="20"/>
          <w:szCs w:val="20"/>
        </w:rPr>
        <w:t>ntion ultérieur ;</w:t>
      </w:r>
    </w:p>
    <w:p w14:paraId="7ECBC499" w14:textId="77777777" w:rsidR="005046FD" w:rsidRPr="00611A20" w:rsidRDefault="005046FD" w:rsidP="005046FD">
      <w:pPr>
        <w:pStyle w:val="Paragraphedeliste"/>
        <w:spacing w:after="0" w:line="240" w:lineRule="auto"/>
        <w:ind w:left="1276"/>
        <w:jc w:val="both"/>
        <w:rPr>
          <w:rFonts w:ascii="Arial" w:hAnsi="Arial" w:cs="Arial"/>
          <w:color w:val="000000" w:themeColor="text1"/>
          <w:sz w:val="20"/>
          <w:szCs w:val="20"/>
        </w:rPr>
      </w:pPr>
    </w:p>
    <w:p w14:paraId="766F0463" w14:textId="38A3DB70" w:rsidR="008E40C4" w:rsidRPr="00611A20" w:rsidRDefault="00BB5D63" w:rsidP="005046FD">
      <w:pPr>
        <w:pStyle w:val="Paragraphedeliste"/>
        <w:numPr>
          <w:ilvl w:val="0"/>
          <w:numId w:val="21"/>
        </w:numPr>
        <w:spacing w:after="0" w:line="240" w:lineRule="auto"/>
        <w:ind w:left="1276" w:hanging="283"/>
        <w:jc w:val="both"/>
        <w:rPr>
          <w:rFonts w:ascii="Arial" w:hAnsi="Arial" w:cs="Arial"/>
          <w:color w:val="000000" w:themeColor="text1"/>
          <w:sz w:val="20"/>
          <w:szCs w:val="20"/>
        </w:rPr>
      </w:pPr>
      <w:r w:rsidRPr="00611A20">
        <w:rPr>
          <w:rFonts w:ascii="Arial" w:hAnsi="Arial" w:cs="Arial"/>
          <w:color w:val="000000" w:themeColor="text1"/>
          <w:sz w:val="20"/>
          <w:szCs w:val="20"/>
        </w:rPr>
        <w:t xml:space="preserve">lui </w:t>
      </w:r>
      <w:r w:rsidR="008E40C4" w:rsidRPr="00611A20">
        <w:rPr>
          <w:rFonts w:ascii="Arial" w:hAnsi="Arial" w:cs="Arial"/>
          <w:color w:val="000000" w:themeColor="text1"/>
          <w:sz w:val="20"/>
          <w:szCs w:val="20"/>
        </w:rPr>
        <w:t>donne</w:t>
      </w:r>
      <w:r w:rsidR="006F6698" w:rsidRPr="00611A20">
        <w:rPr>
          <w:rFonts w:ascii="Arial" w:hAnsi="Arial" w:cs="Arial"/>
          <w:color w:val="000000" w:themeColor="text1"/>
          <w:sz w:val="20"/>
          <w:szCs w:val="20"/>
        </w:rPr>
        <w:t>ra</w:t>
      </w:r>
      <w:r w:rsidR="008E40C4" w:rsidRPr="00611A20">
        <w:rPr>
          <w:rFonts w:ascii="Arial" w:hAnsi="Arial" w:cs="Arial"/>
          <w:color w:val="000000" w:themeColor="text1"/>
          <w:sz w:val="20"/>
          <w:szCs w:val="20"/>
        </w:rPr>
        <w:t xml:space="preserve"> accès au bien loué </w:t>
      </w:r>
      <w:r w:rsidRPr="00611A20">
        <w:rPr>
          <w:rFonts w:ascii="Arial" w:hAnsi="Arial" w:cs="Arial"/>
          <w:color w:val="000000" w:themeColor="text1"/>
          <w:sz w:val="20"/>
          <w:szCs w:val="20"/>
        </w:rPr>
        <w:t xml:space="preserve">avec un préavis d’au moins 3 jours. Le bailleur pourra être </w:t>
      </w:r>
      <w:r w:rsidR="008E40C4" w:rsidRPr="00611A20">
        <w:rPr>
          <w:rFonts w:ascii="Arial" w:hAnsi="Arial" w:cs="Arial"/>
          <w:color w:val="000000" w:themeColor="text1"/>
          <w:sz w:val="20"/>
          <w:szCs w:val="20"/>
        </w:rPr>
        <w:t xml:space="preserve">accompagné du </w:t>
      </w:r>
      <w:r w:rsidRPr="00611A20">
        <w:rPr>
          <w:rFonts w:ascii="Arial" w:hAnsi="Arial" w:cs="Arial"/>
          <w:color w:val="000000" w:themeColor="text1"/>
          <w:sz w:val="20"/>
          <w:szCs w:val="20"/>
        </w:rPr>
        <w:t>conseil technique de son choix</w:t>
      </w:r>
      <w:r w:rsidR="008E40C4" w:rsidRPr="00611A20">
        <w:rPr>
          <w:rFonts w:ascii="Arial" w:hAnsi="Arial" w:cs="Arial"/>
          <w:color w:val="000000" w:themeColor="text1"/>
          <w:sz w:val="20"/>
          <w:szCs w:val="20"/>
        </w:rPr>
        <w:t xml:space="preserve"> en vue de contrôler l’exécution et l’avancement des travaux. </w:t>
      </w:r>
    </w:p>
    <w:p w14:paraId="0D6A4C8C" w14:textId="77777777" w:rsidR="005046FD" w:rsidRPr="00611A20" w:rsidRDefault="005046FD" w:rsidP="005046FD">
      <w:pPr>
        <w:spacing w:after="0" w:line="240" w:lineRule="auto"/>
        <w:jc w:val="both"/>
        <w:rPr>
          <w:rFonts w:ascii="Arial" w:hAnsi="Arial" w:cs="Arial"/>
          <w:color w:val="000000" w:themeColor="text1"/>
          <w:sz w:val="20"/>
          <w:szCs w:val="20"/>
        </w:rPr>
      </w:pPr>
    </w:p>
    <w:p w14:paraId="1C0832A4" w14:textId="77777777" w:rsidR="008E40C4" w:rsidRPr="00611A20" w:rsidRDefault="008E40C4" w:rsidP="005046FD">
      <w:pPr>
        <w:spacing w:after="0"/>
        <w:rPr>
          <w:rFonts w:ascii="Arial" w:hAnsi="Arial" w:cs="Arial"/>
          <w:i/>
          <w:iCs/>
          <w:color w:val="000000" w:themeColor="text1"/>
        </w:rPr>
      </w:pPr>
      <w:r w:rsidRPr="00611A20">
        <w:rPr>
          <w:rFonts w:ascii="Arial" w:hAnsi="Arial" w:cs="Arial"/>
          <w:i/>
          <w:iCs/>
          <w:color w:val="000000" w:themeColor="text1"/>
        </w:rPr>
        <w:tab/>
      </w:r>
      <w:r w:rsidR="005D6C22" w:rsidRPr="00611A20">
        <w:rPr>
          <w:rFonts w:ascii="Arial" w:hAnsi="Arial" w:cs="Arial"/>
          <w:i/>
          <w:iCs/>
          <w:color w:val="000000" w:themeColor="text1"/>
        </w:rPr>
        <w:tab/>
      </w:r>
      <w:r w:rsidR="007B0390" w:rsidRPr="00611A20">
        <w:rPr>
          <w:rFonts w:ascii="Arial" w:hAnsi="Arial" w:cs="Arial"/>
          <w:i/>
          <w:iCs/>
          <w:color w:val="000000" w:themeColor="text1"/>
        </w:rPr>
        <w:t>b</w:t>
      </w:r>
      <w:r w:rsidRPr="00611A20">
        <w:rPr>
          <w:rFonts w:ascii="Arial" w:hAnsi="Arial" w:cs="Arial"/>
          <w:i/>
          <w:iCs/>
          <w:color w:val="000000" w:themeColor="text1"/>
        </w:rPr>
        <w:t xml:space="preserve">) Dans le chef du </w:t>
      </w:r>
      <w:r w:rsidR="00BB5D63" w:rsidRPr="00611A20">
        <w:rPr>
          <w:rFonts w:ascii="Arial" w:hAnsi="Arial" w:cs="Arial"/>
          <w:i/>
          <w:iCs/>
          <w:color w:val="000000" w:themeColor="text1"/>
        </w:rPr>
        <w:t>b</w:t>
      </w:r>
      <w:r w:rsidRPr="00611A20">
        <w:rPr>
          <w:rFonts w:ascii="Arial" w:hAnsi="Arial" w:cs="Arial"/>
          <w:i/>
          <w:iCs/>
          <w:color w:val="000000" w:themeColor="text1"/>
        </w:rPr>
        <w:t>ailleur</w:t>
      </w:r>
    </w:p>
    <w:p w14:paraId="018B8DFB" w14:textId="0667A7AE" w:rsidR="008E40C4" w:rsidRPr="00611A20" w:rsidRDefault="008E40C4" w:rsidP="005046FD">
      <w:pPr>
        <w:pStyle w:val="Paragraphedeliste"/>
        <w:spacing w:after="0" w:line="240" w:lineRule="auto"/>
        <w:ind w:left="0" w:firstLine="708"/>
        <w:jc w:val="both"/>
        <w:rPr>
          <w:rFonts w:ascii="Arial" w:hAnsi="Arial" w:cs="Arial"/>
          <w:color w:val="000000" w:themeColor="text1"/>
          <w:sz w:val="20"/>
          <w:szCs w:val="20"/>
        </w:rPr>
      </w:pPr>
      <w:r w:rsidRPr="00611A20">
        <w:rPr>
          <w:rFonts w:ascii="Arial" w:hAnsi="Arial" w:cs="Arial"/>
          <w:color w:val="000000" w:themeColor="text1"/>
          <w:sz w:val="20"/>
          <w:szCs w:val="20"/>
        </w:rPr>
        <w:t>Le bailleur porte</w:t>
      </w:r>
      <w:r w:rsidR="00BB5D63" w:rsidRPr="00611A20">
        <w:rPr>
          <w:rFonts w:ascii="Arial" w:hAnsi="Arial" w:cs="Arial"/>
          <w:color w:val="000000" w:themeColor="text1"/>
          <w:sz w:val="20"/>
          <w:szCs w:val="20"/>
        </w:rPr>
        <w:t>ra</w:t>
      </w:r>
      <w:r w:rsidRPr="00611A20">
        <w:rPr>
          <w:rFonts w:ascii="Arial" w:hAnsi="Arial" w:cs="Arial"/>
          <w:color w:val="000000" w:themeColor="text1"/>
          <w:sz w:val="20"/>
          <w:szCs w:val="20"/>
        </w:rPr>
        <w:t xml:space="preserve"> à la connaissance du Service d’</w:t>
      </w:r>
      <w:r w:rsidR="00EA2289" w:rsidRPr="00611A20">
        <w:rPr>
          <w:rFonts w:ascii="Arial" w:hAnsi="Arial" w:cs="Arial"/>
          <w:color w:val="000000" w:themeColor="text1"/>
          <w:sz w:val="20"/>
          <w:szCs w:val="20"/>
        </w:rPr>
        <w:t>I</w:t>
      </w:r>
      <w:r w:rsidRPr="00611A20">
        <w:rPr>
          <w:rFonts w:ascii="Arial" w:hAnsi="Arial" w:cs="Arial"/>
          <w:color w:val="000000" w:themeColor="text1"/>
          <w:sz w:val="20"/>
          <w:szCs w:val="20"/>
        </w:rPr>
        <w:t>nspection régionale :</w:t>
      </w:r>
    </w:p>
    <w:p w14:paraId="61D285D6" w14:textId="77777777" w:rsidR="008E40C4" w:rsidRPr="00611A20" w:rsidRDefault="008E40C4" w:rsidP="005046FD">
      <w:pPr>
        <w:pStyle w:val="Paragraphedeliste"/>
        <w:numPr>
          <w:ilvl w:val="0"/>
          <w:numId w:val="10"/>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 bail de rénovation ;</w:t>
      </w:r>
    </w:p>
    <w:p w14:paraId="646550A9" w14:textId="77777777" w:rsidR="008E40C4" w:rsidRPr="00611A20" w:rsidRDefault="008E40C4" w:rsidP="005046FD">
      <w:pPr>
        <w:pStyle w:val="Paragraphedeliste"/>
        <w:numPr>
          <w:ilvl w:val="0"/>
          <w:numId w:val="10"/>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la date de conclusion du contrat</w:t>
      </w:r>
      <w:r w:rsidR="007058BE" w:rsidRPr="00611A20">
        <w:rPr>
          <w:rFonts w:ascii="Arial" w:hAnsi="Arial" w:cs="Arial"/>
          <w:color w:val="000000" w:themeColor="text1"/>
          <w:sz w:val="20"/>
          <w:szCs w:val="20"/>
        </w:rPr>
        <w:t> ;</w:t>
      </w:r>
    </w:p>
    <w:p w14:paraId="1DD45A9C" w14:textId="51986BFE" w:rsidR="008E40C4" w:rsidRPr="00611A20" w:rsidRDefault="008E40C4" w:rsidP="005046FD">
      <w:pPr>
        <w:pStyle w:val="Paragraphedeliste"/>
        <w:numPr>
          <w:ilvl w:val="0"/>
          <w:numId w:val="10"/>
        </w:num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le délai prévu pour l’exécution des travaux par le preneur</w:t>
      </w:r>
      <w:r w:rsidR="00EA2289" w:rsidRPr="00611A20">
        <w:rPr>
          <w:rFonts w:ascii="Arial" w:hAnsi="Arial" w:cs="Arial"/>
          <w:color w:val="000000" w:themeColor="text1"/>
          <w:sz w:val="20"/>
          <w:szCs w:val="20"/>
        </w:rPr>
        <w:t>.</w:t>
      </w:r>
    </w:p>
    <w:p w14:paraId="76A4C5C5" w14:textId="77777777" w:rsidR="00BB5D63" w:rsidRPr="00611A20" w:rsidRDefault="00BB5D63" w:rsidP="005046FD">
      <w:pPr>
        <w:pStyle w:val="Paragraphedeliste"/>
        <w:spacing w:after="0" w:line="240" w:lineRule="auto"/>
        <w:ind w:left="1068"/>
        <w:jc w:val="both"/>
        <w:rPr>
          <w:rFonts w:ascii="Arial" w:hAnsi="Arial" w:cs="Arial"/>
          <w:color w:val="000000" w:themeColor="text1"/>
          <w:sz w:val="20"/>
          <w:szCs w:val="20"/>
        </w:rPr>
      </w:pPr>
    </w:p>
    <w:p w14:paraId="551F1868" w14:textId="4C7749F5" w:rsidR="00676611" w:rsidRPr="00611A20" w:rsidRDefault="008E40C4" w:rsidP="005046FD">
      <w:pPr>
        <w:pStyle w:val="Paragraphedeliste"/>
        <w:spacing w:after="0" w:line="240" w:lineRule="auto"/>
        <w:ind w:left="0" w:firstLine="708"/>
        <w:jc w:val="both"/>
        <w:rPr>
          <w:rFonts w:ascii="Arial" w:hAnsi="Arial" w:cs="Arial"/>
          <w:color w:val="000000" w:themeColor="text1"/>
          <w:sz w:val="20"/>
          <w:szCs w:val="20"/>
        </w:rPr>
      </w:pPr>
      <w:r w:rsidRPr="00611A20">
        <w:rPr>
          <w:rFonts w:ascii="Arial" w:hAnsi="Arial" w:cs="Arial"/>
          <w:color w:val="000000" w:themeColor="text1"/>
          <w:sz w:val="20"/>
          <w:szCs w:val="20"/>
        </w:rPr>
        <w:t>En contrepartie des t</w:t>
      </w:r>
      <w:r w:rsidR="00566D8F" w:rsidRPr="00611A20">
        <w:rPr>
          <w:rFonts w:ascii="Arial" w:hAnsi="Arial" w:cs="Arial"/>
          <w:color w:val="000000" w:themeColor="text1"/>
          <w:sz w:val="20"/>
          <w:szCs w:val="20"/>
        </w:rPr>
        <w:t xml:space="preserve">ravaux, le </w:t>
      </w:r>
      <w:r w:rsidR="009C21BE" w:rsidRPr="00611A20">
        <w:rPr>
          <w:rFonts w:ascii="Arial" w:hAnsi="Arial" w:cs="Arial"/>
          <w:color w:val="000000" w:themeColor="text1"/>
          <w:sz w:val="20"/>
          <w:szCs w:val="20"/>
        </w:rPr>
        <w:t>b</w:t>
      </w:r>
      <w:r w:rsidR="00566D8F" w:rsidRPr="00611A20">
        <w:rPr>
          <w:rFonts w:ascii="Arial" w:hAnsi="Arial" w:cs="Arial"/>
          <w:color w:val="000000" w:themeColor="text1"/>
          <w:sz w:val="20"/>
          <w:szCs w:val="20"/>
        </w:rPr>
        <w:t>ailleur </w:t>
      </w:r>
      <w:r w:rsidRPr="00611A20">
        <w:rPr>
          <w:rFonts w:ascii="Arial" w:hAnsi="Arial" w:cs="Arial"/>
          <w:color w:val="000000" w:themeColor="text1"/>
          <w:sz w:val="20"/>
          <w:szCs w:val="20"/>
        </w:rPr>
        <w:t xml:space="preserve">renonce à la faculté de mettre fin au bail </w:t>
      </w:r>
      <w:r w:rsidR="00FF5385" w:rsidRPr="00611A20">
        <w:rPr>
          <w:rFonts w:ascii="Arial" w:hAnsi="Arial" w:cs="Arial"/>
          <w:color w:val="000000" w:themeColor="text1"/>
          <w:sz w:val="20"/>
          <w:szCs w:val="20"/>
        </w:rPr>
        <w:t>e</w:t>
      </w:r>
      <w:r w:rsidR="007B0390" w:rsidRPr="00611A20">
        <w:rPr>
          <w:rFonts w:ascii="Arial" w:hAnsi="Arial" w:cs="Arial"/>
          <w:color w:val="000000" w:themeColor="text1"/>
          <w:sz w:val="20"/>
          <w:szCs w:val="20"/>
        </w:rPr>
        <w:t>t</w:t>
      </w:r>
      <w:r w:rsidR="0067627B" w:rsidRPr="00611A20">
        <w:rPr>
          <w:rFonts w:ascii="Arial" w:hAnsi="Arial" w:cs="Arial"/>
          <w:color w:val="000000" w:themeColor="text1"/>
          <w:sz w:val="20"/>
          <w:szCs w:val="20"/>
        </w:rPr>
        <w:t xml:space="preserve"> : </w:t>
      </w:r>
    </w:p>
    <w:p w14:paraId="6B0A1932" w14:textId="0EB21AC9" w:rsidR="007B0390" w:rsidRPr="00611A20" w:rsidRDefault="007B0390" w:rsidP="00111B6D">
      <w:pPr>
        <w:spacing w:after="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 xml:space="preserve"> </w:t>
      </w:r>
    </w:p>
    <w:p w14:paraId="596C4DE8" w14:textId="1B475C2F" w:rsidR="00111B6D" w:rsidRPr="00611A20" w:rsidRDefault="00111B6D" w:rsidP="00111B6D">
      <w:pPr>
        <w:spacing w:after="0" w:line="240" w:lineRule="auto"/>
        <w:ind w:left="1413"/>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67"/>
            <w:enabled/>
            <w:calcOnExit w:val="0"/>
            <w:checkBox>
              <w:sizeAuto/>
              <w:default w:val="0"/>
            </w:checkBox>
          </w:ffData>
        </w:fldChar>
      </w:r>
      <w:bookmarkStart w:id="153" w:name="CaseACocher67"/>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153"/>
      <w:r w:rsidRPr="00611A20">
        <w:rPr>
          <w:rFonts w:ascii="Arial" w:hAnsi="Arial" w:cs="Arial"/>
          <w:color w:val="000000" w:themeColor="text1"/>
          <w:sz w:val="20"/>
          <w:szCs w:val="20"/>
        </w:rPr>
        <w:t xml:space="preserve"> </w:t>
      </w:r>
      <w:r w:rsidR="008E40C4" w:rsidRPr="00611A20">
        <w:rPr>
          <w:rFonts w:ascii="Arial" w:hAnsi="Arial" w:cs="Arial"/>
          <w:color w:val="000000" w:themeColor="text1"/>
          <w:sz w:val="20"/>
          <w:szCs w:val="20"/>
        </w:rPr>
        <w:t xml:space="preserve">renonce à la faculté de demander la révision du loyer pour une période de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r w:rsidR="008E40C4" w:rsidRPr="00611A20">
        <w:rPr>
          <w:rFonts w:ascii="Arial" w:hAnsi="Arial" w:cs="Arial"/>
          <w:color w:val="000000" w:themeColor="text1"/>
          <w:sz w:val="20"/>
          <w:szCs w:val="20"/>
        </w:rPr>
        <w:t>, débutant à la fin des travaux</w:t>
      </w:r>
      <w:r w:rsidRPr="00611A20">
        <w:rPr>
          <w:rFonts w:ascii="Arial" w:hAnsi="Arial" w:cs="Arial"/>
          <w:color w:val="000000" w:themeColor="text1"/>
          <w:sz w:val="20"/>
          <w:szCs w:val="20"/>
        </w:rPr>
        <w:t>, ou</w:t>
      </w:r>
    </w:p>
    <w:p w14:paraId="2D739240" w14:textId="77777777" w:rsidR="00111B6D" w:rsidRPr="00611A20" w:rsidRDefault="00111B6D" w:rsidP="00111B6D">
      <w:pPr>
        <w:spacing w:after="0" w:line="240" w:lineRule="auto"/>
        <w:jc w:val="both"/>
        <w:rPr>
          <w:rFonts w:ascii="Arial" w:hAnsi="Arial" w:cs="Arial"/>
          <w:color w:val="000000" w:themeColor="text1"/>
          <w:sz w:val="20"/>
          <w:szCs w:val="20"/>
        </w:rPr>
      </w:pPr>
    </w:p>
    <w:p w14:paraId="2A133B17" w14:textId="1F2FE0FB" w:rsidR="008E40C4" w:rsidRPr="00611A20" w:rsidRDefault="00111B6D" w:rsidP="00111B6D">
      <w:pPr>
        <w:spacing w:after="0" w:line="240" w:lineRule="auto"/>
        <w:ind w:left="1413"/>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68"/>
            <w:enabled/>
            <w:calcOnExit w:val="0"/>
            <w:checkBox>
              <w:sizeAuto/>
              <w:default w:val="0"/>
            </w:checkBox>
          </w:ffData>
        </w:fldChar>
      </w:r>
      <w:bookmarkStart w:id="154" w:name="CaseACocher68"/>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154"/>
      <w:r w:rsidRPr="00611A20">
        <w:rPr>
          <w:rFonts w:ascii="Arial" w:hAnsi="Arial" w:cs="Arial"/>
          <w:color w:val="000000" w:themeColor="text1"/>
          <w:sz w:val="20"/>
          <w:szCs w:val="20"/>
        </w:rPr>
        <w:t xml:space="preserve"> </w:t>
      </w:r>
      <w:r w:rsidR="00EB4B72" w:rsidRPr="00611A20">
        <w:rPr>
          <w:rFonts w:ascii="Arial" w:hAnsi="Arial" w:cs="Arial"/>
          <w:color w:val="000000" w:themeColor="text1"/>
          <w:sz w:val="20"/>
          <w:szCs w:val="20"/>
        </w:rPr>
        <w:t>concède</w:t>
      </w:r>
      <w:r w:rsidR="008E40C4" w:rsidRPr="00611A20">
        <w:rPr>
          <w:rFonts w:ascii="Arial" w:hAnsi="Arial" w:cs="Arial"/>
          <w:color w:val="000000" w:themeColor="text1"/>
          <w:sz w:val="20"/>
          <w:szCs w:val="20"/>
        </w:rPr>
        <w:t xml:space="preserve"> au preneur </w:t>
      </w:r>
      <w:r w:rsidR="00EB4B72" w:rsidRPr="00611A20">
        <w:rPr>
          <w:rFonts w:ascii="Arial" w:hAnsi="Arial" w:cs="Arial"/>
          <w:color w:val="000000" w:themeColor="text1"/>
          <w:sz w:val="20"/>
          <w:szCs w:val="20"/>
        </w:rPr>
        <w:t>une réduction</w:t>
      </w:r>
      <w:r w:rsidR="008E40C4" w:rsidRPr="00611A20">
        <w:rPr>
          <w:rFonts w:ascii="Arial" w:hAnsi="Arial" w:cs="Arial"/>
          <w:color w:val="000000" w:themeColor="text1"/>
          <w:sz w:val="20"/>
          <w:szCs w:val="20"/>
        </w:rPr>
        <w:t xml:space="preserve"> de loyer de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r w:rsidR="00DE6B40" w:rsidRPr="00611A20">
        <w:rPr>
          <w:rFonts w:ascii="Arial" w:hAnsi="Arial" w:cs="Arial"/>
          <w:color w:val="000000" w:themeColor="text1"/>
          <w:sz w:val="20"/>
          <w:szCs w:val="20"/>
        </w:rPr>
        <w:t xml:space="preserve"> ou une remise </w:t>
      </w:r>
      <w:r w:rsidR="00704CD4" w:rsidRPr="00611A20">
        <w:rPr>
          <w:rFonts w:ascii="Arial" w:hAnsi="Arial" w:cs="Arial"/>
          <w:color w:val="000000" w:themeColor="text1"/>
          <w:sz w:val="20"/>
          <w:szCs w:val="20"/>
        </w:rPr>
        <w:t xml:space="preserve">de loyer d’un montant de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r w:rsidR="00C53030" w:rsidRPr="00611A20">
        <w:rPr>
          <w:rFonts w:ascii="Arial" w:hAnsi="Arial" w:cs="Arial"/>
          <w:color w:val="000000" w:themeColor="text1"/>
          <w:sz w:val="20"/>
          <w:szCs w:val="20"/>
        </w:rPr>
        <w:t xml:space="preserve"> pour une période de </w:t>
      </w:r>
      <w:r w:rsidRPr="00611A20">
        <w:rPr>
          <w:rFonts w:ascii="Arial" w:hAnsi="Arial" w:cs="Arial"/>
          <w:b/>
          <w:bCs/>
          <w:iCs/>
          <w:color w:val="000000" w:themeColor="text1"/>
          <w:sz w:val="20"/>
          <w:szCs w:val="20"/>
        </w:rPr>
        <w:fldChar w:fldCharType="begin">
          <w:ffData>
            <w:name w:val="Texte25"/>
            <w:enabled/>
            <w:calcOnExit w:val="0"/>
            <w:textInput/>
          </w:ffData>
        </w:fldChar>
      </w:r>
      <w:r w:rsidRPr="00611A20">
        <w:rPr>
          <w:rFonts w:ascii="Arial" w:hAnsi="Arial" w:cs="Arial"/>
          <w:b/>
          <w:bCs/>
          <w:iCs/>
          <w:color w:val="000000" w:themeColor="text1"/>
          <w:sz w:val="20"/>
          <w:szCs w:val="20"/>
        </w:rPr>
        <w:instrText xml:space="preserve"> FORMTEXT </w:instrText>
      </w:r>
      <w:r w:rsidRPr="00611A20">
        <w:rPr>
          <w:rFonts w:ascii="Arial" w:hAnsi="Arial" w:cs="Arial"/>
          <w:b/>
          <w:bCs/>
          <w:iCs/>
          <w:color w:val="000000" w:themeColor="text1"/>
          <w:sz w:val="20"/>
          <w:szCs w:val="20"/>
        </w:rPr>
      </w:r>
      <w:r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Pr="00611A20">
        <w:rPr>
          <w:rFonts w:ascii="Arial" w:hAnsi="Arial" w:cs="Arial"/>
          <w:b/>
          <w:bCs/>
          <w:iCs/>
          <w:color w:val="000000" w:themeColor="text1"/>
          <w:sz w:val="20"/>
          <w:szCs w:val="20"/>
        </w:rPr>
        <w:fldChar w:fldCharType="end"/>
      </w:r>
      <w:r w:rsidR="00C53030" w:rsidRPr="00611A20">
        <w:rPr>
          <w:rFonts w:ascii="Arial" w:hAnsi="Arial" w:cs="Arial"/>
          <w:color w:val="000000" w:themeColor="text1"/>
          <w:sz w:val="20"/>
          <w:szCs w:val="20"/>
        </w:rPr>
        <w:t>, débutant à la fin des travaux.</w:t>
      </w:r>
      <w:r w:rsidR="00477BDC" w:rsidRPr="00611A20">
        <w:rPr>
          <w:rFonts w:ascii="Arial" w:hAnsi="Arial" w:cs="Arial"/>
          <w:color w:val="000000" w:themeColor="text1"/>
          <w:sz w:val="20"/>
          <w:szCs w:val="20"/>
        </w:rPr>
        <w:t xml:space="preserve"> </w:t>
      </w:r>
    </w:p>
    <w:p w14:paraId="31E1B25F" w14:textId="77777777" w:rsidR="00111B6D" w:rsidRPr="00611A20" w:rsidRDefault="00111B6D" w:rsidP="00111B6D">
      <w:pPr>
        <w:spacing w:after="0" w:line="240" w:lineRule="auto"/>
        <w:ind w:left="1413"/>
        <w:jc w:val="both"/>
        <w:rPr>
          <w:rFonts w:ascii="Arial" w:hAnsi="Arial" w:cs="Arial"/>
          <w:color w:val="000000" w:themeColor="text1"/>
          <w:sz w:val="20"/>
          <w:szCs w:val="20"/>
        </w:rPr>
      </w:pPr>
    </w:p>
    <w:p w14:paraId="1BA59934" w14:textId="18572D60" w:rsidR="00FF3B73" w:rsidRPr="00611A20" w:rsidRDefault="00111B6D" w:rsidP="00111B6D">
      <w:pPr>
        <w:pStyle w:val="Paragraphedeliste"/>
        <w:numPr>
          <w:ilvl w:val="0"/>
          <w:numId w:val="96"/>
        </w:numPr>
        <w:spacing w:after="0"/>
        <w:rPr>
          <w:rFonts w:ascii="Arial" w:hAnsi="Arial" w:cs="Arial"/>
          <w:i/>
          <w:iCs/>
          <w:color w:val="000000" w:themeColor="text1"/>
          <w:u w:val="single"/>
          <w:lang w:val="fr-FR"/>
        </w:rPr>
      </w:pPr>
      <w:r w:rsidRPr="00611A20">
        <w:rPr>
          <w:rFonts w:ascii="Arial" w:hAnsi="Arial" w:cs="Arial"/>
          <w:i/>
          <w:iCs/>
          <w:color w:val="000000" w:themeColor="text1"/>
          <w:u w:val="single"/>
          <w:lang w:val="fr-FR"/>
        </w:rPr>
        <w:t>INEXECUTION DES TRAVAUX</w:t>
      </w:r>
    </w:p>
    <w:p w14:paraId="3AF32846" w14:textId="77777777" w:rsidR="00062594" w:rsidRPr="00611A20" w:rsidRDefault="008E40C4" w:rsidP="00111B6D">
      <w:pPr>
        <w:spacing w:after="0" w:line="240" w:lineRule="auto"/>
        <w:ind w:left="708"/>
        <w:jc w:val="both"/>
        <w:rPr>
          <w:rFonts w:ascii="Arial" w:hAnsi="Arial" w:cs="Arial"/>
          <w:color w:val="000000" w:themeColor="text1"/>
          <w:lang w:val="fr-FR"/>
        </w:rPr>
      </w:pPr>
      <w:r w:rsidRPr="00611A20">
        <w:rPr>
          <w:rFonts w:ascii="Arial" w:hAnsi="Arial" w:cs="Arial"/>
          <w:color w:val="000000" w:themeColor="text1"/>
          <w:sz w:val="20"/>
          <w:szCs w:val="20"/>
          <w:lang w:val="fr-FR"/>
        </w:rPr>
        <w:t>En cas d’inexécution des travaux dans le délai imparti ou de malfaçons, le</w:t>
      </w:r>
      <w:r w:rsidR="00BE3746" w:rsidRPr="00611A20">
        <w:rPr>
          <w:rFonts w:ascii="Arial" w:hAnsi="Arial" w:cs="Arial"/>
          <w:color w:val="000000" w:themeColor="text1"/>
          <w:sz w:val="20"/>
          <w:szCs w:val="20"/>
          <w:lang w:val="fr-FR"/>
        </w:rPr>
        <w:t xml:space="preserve"> </w:t>
      </w:r>
      <w:r w:rsidRPr="00611A20">
        <w:rPr>
          <w:rFonts w:ascii="Arial" w:hAnsi="Arial" w:cs="Arial"/>
          <w:color w:val="000000" w:themeColor="text1"/>
          <w:sz w:val="20"/>
          <w:szCs w:val="20"/>
          <w:lang w:val="fr-FR"/>
        </w:rPr>
        <w:t xml:space="preserve">bailleur peut solliciter </w:t>
      </w:r>
      <w:r w:rsidR="00EB4B72" w:rsidRPr="00611A20">
        <w:rPr>
          <w:rFonts w:ascii="Arial" w:hAnsi="Arial" w:cs="Arial"/>
          <w:color w:val="000000" w:themeColor="text1"/>
          <w:sz w:val="20"/>
          <w:szCs w:val="20"/>
          <w:lang w:val="fr-FR"/>
        </w:rPr>
        <w:t>en justice</w:t>
      </w:r>
      <w:r w:rsidRPr="00611A20">
        <w:rPr>
          <w:rFonts w:ascii="Arial" w:hAnsi="Arial" w:cs="Arial"/>
          <w:color w:val="000000" w:themeColor="text1"/>
          <w:sz w:val="20"/>
          <w:szCs w:val="20"/>
          <w:lang w:val="fr-FR"/>
        </w:rPr>
        <w:t xml:space="preserve"> qu’il soit mis fin, totalement ou partiellement, aux contreparties </w:t>
      </w:r>
      <w:r w:rsidR="00EB4B72" w:rsidRPr="00611A20">
        <w:rPr>
          <w:rFonts w:ascii="Arial" w:hAnsi="Arial" w:cs="Arial"/>
          <w:color w:val="000000" w:themeColor="text1"/>
          <w:sz w:val="20"/>
          <w:szCs w:val="20"/>
          <w:lang w:val="fr-FR"/>
        </w:rPr>
        <w:t>prévues ci-dessus</w:t>
      </w:r>
      <w:r w:rsidRPr="00611A20">
        <w:rPr>
          <w:rFonts w:ascii="Arial" w:hAnsi="Arial" w:cs="Arial"/>
          <w:color w:val="000000" w:themeColor="text1"/>
          <w:sz w:val="20"/>
          <w:szCs w:val="20"/>
          <w:lang w:val="fr-FR"/>
        </w:rPr>
        <w:t>.</w:t>
      </w:r>
      <w:r w:rsidRPr="00611A20">
        <w:rPr>
          <w:rFonts w:ascii="Arial" w:hAnsi="Arial" w:cs="Arial"/>
          <w:color w:val="000000" w:themeColor="text1"/>
          <w:lang w:val="fr-FR"/>
        </w:rPr>
        <w:t xml:space="preserve"> </w:t>
      </w:r>
    </w:p>
    <w:p w14:paraId="1B4ADC83" w14:textId="77777777" w:rsidR="00111B6D" w:rsidRPr="00611A20" w:rsidRDefault="00111B6D" w:rsidP="00111B6D">
      <w:pPr>
        <w:spacing w:after="0" w:line="240" w:lineRule="auto"/>
        <w:ind w:left="708"/>
        <w:jc w:val="both"/>
        <w:rPr>
          <w:rFonts w:ascii="Arial" w:hAnsi="Arial" w:cs="Arial"/>
          <w:color w:val="000000" w:themeColor="text1"/>
          <w:lang w:val="fr-FR"/>
        </w:rPr>
      </w:pPr>
    </w:p>
    <w:p w14:paraId="0BDA8F2D" w14:textId="77777777" w:rsidR="00062594" w:rsidRPr="00611A20" w:rsidRDefault="008E40C4" w:rsidP="00111B6D">
      <w:pPr>
        <w:spacing w:after="0" w:line="240" w:lineRule="auto"/>
        <w:ind w:left="708"/>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En fonction de l’importance des travaux non réalisés, le bailleur peut, sans préjudice d’éventuels dommages et intérêts, solliciter le remboursement total ou partiel des loyers non-perçus.</w:t>
      </w:r>
    </w:p>
    <w:p w14:paraId="502B0089" w14:textId="77777777" w:rsidR="00111B6D" w:rsidRPr="00611A20" w:rsidRDefault="00111B6D" w:rsidP="00111B6D">
      <w:pPr>
        <w:spacing w:after="0" w:line="240" w:lineRule="auto"/>
        <w:ind w:left="708"/>
        <w:jc w:val="both"/>
        <w:rPr>
          <w:rFonts w:ascii="Arial" w:hAnsi="Arial" w:cs="Arial"/>
          <w:color w:val="000000" w:themeColor="text1"/>
          <w:sz w:val="20"/>
          <w:szCs w:val="20"/>
          <w:lang w:val="fr-FR"/>
        </w:rPr>
      </w:pPr>
    </w:p>
    <w:p w14:paraId="5AB37502" w14:textId="7159E149" w:rsidR="00EA4D67" w:rsidRPr="00611A20" w:rsidRDefault="00111B6D" w:rsidP="00111B6D">
      <w:pPr>
        <w:rPr>
          <w:rFonts w:ascii="Arial" w:hAnsi="Arial" w:cs="Arial"/>
          <w:b/>
          <w:bCs/>
          <w:color w:val="000000" w:themeColor="text1"/>
        </w:rPr>
      </w:pPr>
      <w:bookmarkStart w:id="155" w:name="_Toc511720289"/>
      <w:r w:rsidRPr="00611A20">
        <w:rPr>
          <w:rFonts w:ascii="Arial" w:hAnsi="Arial" w:cs="Arial"/>
          <w:b/>
          <w:bCs/>
          <w:color w:val="000000" w:themeColor="text1"/>
          <w:lang w:val="fr-FR"/>
        </w:rPr>
        <w:t>ARTICLE 13 : CESSION</w:t>
      </w:r>
      <w:bookmarkEnd w:id="155"/>
      <w:r w:rsidR="00331162" w:rsidRPr="00611A20">
        <w:rPr>
          <w:rFonts w:ascii="Arial" w:hAnsi="Arial" w:cs="Arial"/>
          <w:b/>
          <w:bCs/>
          <w:color w:val="000000" w:themeColor="text1"/>
          <w:lang w:val="fr-FR"/>
        </w:rPr>
        <w:t xml:space="preserve"> DU BAIL</w:t>
      </w:r>
    </w:p>
    <w:p w14:paraId="319CA864" w14:textId="7F7ED3D5" w:rsidR="00EA4D67" w:rsidRPr="00611A20" w:rsidRDefault="00111B6D" w:rsidP="00111B6D">
      <w:pPr>
        <w:spacing w:after="0"/>
        <w:rPr>
          <w:rFonts w:ascii="Arial" w:hAnsi="Arial" w:cs="Arial"/>
          <w:b/>
          <w:bCs/>
          <w:color w:val="000000" w:themeColor="text1"/>
          <w:u w:val="single"/>
        </w:rPr>
      </w:pPr>
      <w:bookmarkStart w:id="156" w:name="_Toc511720290"/>
      <w:r w:rsidRPr="00611A20">
        <w:rPr>
          <w:rFonts w:ascii="Arial" w:hAnsi="Arial" w:cs="Arial"/>
          <w:b/>
          <w:bCs/>
          <w:color w:val="000000" w:themeColor="text1"/>
          <w:u w:val="single"/>
        </w:rPr>
        <w:t>ARTICLE 13.1 : PROCÉDURE</w:t>
      </w:r>
      <w:bookmarkEnd w:id="156"/>
    </w:p>
    <w:p w14:paraId="4DBAD3A1" w14:textId="77777777" w:rsidR="00111B6D"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 xml:space="preserve">La cession du bail est interdite sauf accord </w:t>
      </w:r>
      <w:r w:rsidR="00EB4B72" w:rsidRPr="00611A20">
        <w:rPr>
          <w:rFonts w:ascii="Arial" w:hAnsi="Arial" w:cs="Arial"/>
          <w:color w:val="000000" w:themeColor="text1"/>
          <w:sz w:val="20"/>
          <w:szCs w:val="20"/>
        </w:rPr>
        <w:t>exprès</w:t>
      </w:r>
      <w:r w:rsidR="00130B59" w:rsidRPr="00611A20">
        <w:rPr>
          <w:rFonts w:ascii="Arial" w:hAnsi="Arial" w:cs="Arial"/>
          <w:color w:val="000000" w:themeColor="text1"/>
          <w:sz w:val="20"/>
          <w:szCs w:val="20"/>
        </w:rPr>
        <w:t>,</w:t>
      </w:r>
      <w:r w:rsidR="00EB4B72"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écrit et préalable du bailleur. Dans ce cas, le cédant est déchargé de toute obligation future, sauf convention contraire, incluse dans l'accord sur la cession du bail.</w:t>
      </w:r>
    </w:p>
    <w:p w14:paraId="61F4D5EC" w14:textId="0C6304C6"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 xml:space="preserve"> </w:t>
      </w:r>
    </w:p>
    <w:p w14:paraId="3DF03BAA" w14:textId="28181D67"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Le projet de cession est notifié par courrier recommandé par le preneur au bailleur</w:t>
      </w:r>
      <w:r w:rsidR="00BE1081" w:rsidRPr="00611A20">
        <w:rPr>
          <w:rFonts w:ascii="Arial" w:hAnsi="Arial" w:cs="Arial"/>
          <w:color w:val="000000" w:themeColor="text1"/>
          <w:sz w:val="20"/>
          <w:szCs w:val="20"/>
        </w:rPr>
        <w:t xml:space="preserve"> au moyen d’un document </w:t>
      </w:r>
      <w:r w:rsidR="006C6A35" w:rsidRPr="00611A20">
        <w:rPr>
          <w:rFonts w:ascii="Arial" w:hAnsi="Arial" w:cs="Arial"/>
          <w:color w:val="000000" w:themeColor="text1"/>
          <w:sz w:val="20"/>
          <w:szCs w:val="20"/>
        </w:rPr>
        <w:t>standardisé</w:t>
      </w:r>
      <w:r w:rsidR="009D3547" w:rsidRPr="00611A20">
        <w:rPr>
          <w:rFonts w:ascii="Arial" w:hAnsi="Arial" w:cs="Arial"/>
          <w:color w:val="000000" w:themeColor="text1"/>
          <w:sz w:val="20"/>
          <w:szCs w:val="20"/>
        </w:rPr>
        <w:t xml:space="preserve">, </w:t>
      </w:r>
      <w:r w:rsidR="00670517" w:rsidRPr="00611A20">
        <w:rPr>
          <w:rFonts w:ascii="Arial" w:hAnsi="Arial" w:cs="Arial"/>
          <w:color w:val="000000" w:themeColor="text1"/>
          <w:sz w:val="20"/>
          <w:szCs w:val="20"/>
        </w:rPr>
        <w:t xml:space="preserve">tel que </w:t>
      </w:r>
      <w:r w:rsidR="009D3547" w:rsidRPr="00611A20">
        <w:rPr>
          <w:rFonts w:ascii="Arial" w:hAnsi="Arial" w:cs="Arial"/>
          <w:color w:val="000000" w:themeColor="text1"/>
          <w:sz w:val="20"/>
          <w:szCs w:val="20"/>
        </w:rPr>
        <w:t xml:space="preserve">visé à l’article </w:t>
      </w:r>
      <w:r w:rsidR="001E4EF6" w:rsidRPr="00611A20">
        <w:rPr>
          <w:rFonts w:ascii="Arial" w:hAnsi="Arial" w:cs="Arial"/>
          <w:color w:val="000000" w:themeColor="text1"/>
          <w:sz w:val="20"/>
          <w:szCs w:val="20"/>
        </w:rPr>
        <w:t>200</w:t>
      </w:r>
      <w:r w:rsidR="001E4EF6" w:rsidRPr="00611A20">
        <w:rPr>
          <w:rFonts w:ascii="Arial" w:hAnsi="Arial" w:cs="Arial"/>
          <w:i/>
          <w:iCs/>
          <w:color w:val="000000" w:themeColor="text1"/>
          <w:sz w:val="20"/>
          <w:szCs w:val="20"/>
        </w:rPr>
        <w:t>ter</w:t>
      </w:r>
      <w:r w:rsidR="001E4EF6" w:rsidRPr="00611A20">
        <w:rPr>
          <w:rFonts w:ascii="Arial" w:hAnsi="Arial" w:cs="Arial"/>
          <w:color w:val="000000" w:themeColor="text1"/>
          <w:sz w:val="20"/>
          <w:szCs w:val="20"/>
        </w:rPr>
        <w:t>, § 2 du Code bruxellois du Logement</w:t>
      </w:r>
      <w:r w:rsidRPr="00611A20">
        <w:rPr>
          <w:rFonts w:ascii="Arial" w:hAnsi="Arial" w:cs="Arial"/>
          <w:color w:val="000000" w:themeColor="text1"/>
          <w:sz w:val="20"/>
          <w:szCs w:val="20"/>
        </w:rPr>
        <w:t>. Il comprend toutes les données d’identifica</w:t>
      </w:r>
      <w:r w:rsidR="00950DFC" w:rsidRPr="00611A20">
        <w:rPr>
          <w:rFonts w:ascii="Arial" w:hAnsi="Arial" w:cs="Arial"/>
          <w:color w:val="000000" w:themeColor="text1"/>
          <w:sz w:val="20"/>
          <w:szCs w:val="20"/>
        </w:rPr>
        <w:t xml:space="preserve">tion du cessionnaire, dans le respect de </w:t>
      </w:r>
      <w:r w:rsidR="001E4EF6" w:rsidRPr="00611A20">
        <w:rPr>
          <w:rFonts w:ascii="Arial" w:hAnsi="Arial" w:cs="Arial"/>
          <w:color w:val="000000" w:themeColor="text1"/>
          <w:sz w:val="20"/>
          <w:szCs w:val="20"/>
        </w:rPr>
        <w:t xml:space="preserve">cet article. </w:t>
      </w:r>
    </w:p>
    <w:p w14:paraId="59038F33" w14:textId="77777777" w:rsidR="00111B6D" w:rsidRPr="00611A20" w:rsidRDefault="00111B6D" w:rsidP="00111B6D">
      <w:pPr>
        <w:pStyle w:val="Default"/>
        <w:jc w:val="both"/>
        <w:rPr>
          <w:rFonts w:ascii="Arial" w:hAnsi="Arial" w:cs="Arial"/>
          <w:color w:val="000000" w:themeColor="text1"/>
          <w:sz w:val="20"/>
          <w:szCs w:val="20"/>
        </w:rPr>
      </w:pPr>
    </w:p>
    <w:p w14:paraId="7EAC1973" w14:textId="513E6F52"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Le bailleur communique son accord ou son refus sur la cession dans les trente jo</w:t>
      </w:r>
      <w:r w:rsidR="00152C77" w:rsidRPr="00611A20">
        <w:rPr>
          <w:rFonts w:ascii="Arial" w:hAnsi="Arial" w:cs="Arial"/>
          <w:color w:val="000000" w:themeColor="text1"/>
          <w:sz w:val="20"/>
          <w:szCs w:val="20"/>
        </w:rPr>
        <w:t>urs de la réception du projet</w:t>
      </w:r>
      <w:r w:rsidR="007B5E01" w:rsidRPr="00611A20">
        <w:rPr>
          <w:rFonts w:ascii="Arial" w:hAnsi="Arial" w:cs="Arial"/>
          <w:color w:val="000000" w:themeColor="text1"/>
          <w:sz w:val="20"/>
          <w:szCs w:val="20"/>
        </w:rPr>
        <w:t xml:space="preserve"> dans le respect du </w:t>
      </w:r>
      <w:r w:rsidR="00FB105C" w:rsidRPr="00611A20">
        <w:rPr>
          <w:rFonts w:ascii="Arial" w:hAnsi="Arial" w:cs="Arial"/>
          <w:color w:val="000000" w:themeColor="text1"/>
          <w:sz w:val="20"/>
          <w:szCs w:val="20"/>
        </w:rPr>
        <w:t xml:space="preserve">titre X </w:t>
      </w:r>
      <w:r w:rsidR="00501285" w:rsidRPr="00611A20">
        <w:rPr>
          <w:rFonts w:ascii="Arial" w:hAnsi="Arial" w:cs="Arial"/>
          <w:color w:val="000000" w:themeColor="text1"/>
          <w:sz w:val="20"/>
          <w:szCs w:val="20"/>
        </w:rPr>
        <w:t xml:space="preserve">du Code </w:t>
      </w:r>
      <w:r w:rsidR="00511825" w:rsidRPr="00611A20">
        <w:rPr>
          <w:rFonts w:ascii="Arial" w:hAnsi="Arial" w:cs="Arial"/>
          <w:color w:val="000000" w:themeColor="text1"/>
          <w:sz w:val="20"/>
          <w:szCs w:val="20"/>
        </w:rPr>
        <w:t xml:space="preserve">(matière de discrimination) </w:t>
      </w:r>
      <w:r w:rsidR="00501285" w:rsidRPr="00611A20">
        <w:rPr>
          <w:rFonts w:ascii="Arial" w:hAnsi="Arial" w:cs="Arial"/>
          <w:color w:val="000000" w:themeColor="text1"/>
          <w:sz w:val="20"/>
          <w:szCs w:val="20"/>
        </w:rPr>
        <w:t>et de l’article 4</w:t>
      </w:r>
      <w:r w:rsidR="0067577A" w:rsidRPr="00611A20">
        <w:rPr>
          <w:rFonts w:ascii="Arial" w:hAnsi="Arial" w:cs="Arial"/>
          <w:color w:val="000000" w:themeColor="text1"/>
          <w:sz w:val="20"/>
          <w:szCs w:val="20"/>
        </w:rPr>
        <w:t xml:space="preserve">, § 2 de l’arrêté du Gouvernement </w:t>
      </w:r>
      <w:r w:rsidR="00533ABF" w:rsidRPr="00611A20">
        <w:rPr>
          <w:rFonts w:ascii="Arial" w:hAnsi="Arial" w:cs="Arial"/>
          <w:color w:val="000000" w:themeColor="text1"/>
          <w:sz w:val="20"/>
          <w:szCs w:val="20"/>
        </w:rPr>
        <w:t xml:space="preserve">de la région de Bruxelles-Capitale </w:t>
      </w:r>
      <w:r w:rsidR="0095212C" w:rsidRPr="00611A20">
        <w:rPr>
          <w:rFonts w:ascii="Arial" w:hAnsi="Arial" w:cs="Arial"/>
          <w:color w:val="000000" w:themeColor="text1"/>
          <w:sz w:val="20"/>
          <w:szCs w:val="20"/>
        </w:rPr>
        <w:t>du 4 septembre 2003</w:t>
      </w:r>
      <w:r w:rsidR="00032718" w:rsidRPr="00611A20">
        <w:rPr>
          <w:rFonts w:ascii="Arial" w:hAnsi="Arial" w:cs="Arial"/>
          <w:color w:val="000000" w:themeColor="text1"/>
          <w:sz w:val="20"/>
          <w:szCs w:val="20"/>
        </w:rPr>
        <w:t xml:space="preserve"> déterminant </w:t>
      </w:r>
      <w:r w:rsidR="00927670" w:rsidRPr="00611A20">
        <w:rPr>
          <w:rFonts w:ascii="Arial" w:hAnsi="Arial" w:cs="Arial"/>
          <w:color w:val="000000" w:themeColor="text1"/>
          <w:sz w:val="20"/>
          <w:szCs w:val="20"/>
        </w:rPr>
        <w:t xml:space="preserve">les exigences élémentaires </w:t>
      </w:r>
      <w:r w:rsidR="00306EAC" w:rsidRPr="00611A20">
        <w:rPr>
          <w:rFonts w:ascii="Arial" w:hAnsi="Arial" w:cs="Arial"/>
          <w:color w:val="000000" w:themeColor="text1"/>
          <w:sz w:val="20"/>
          <w:szCs w:val="20"/>
        </w:rPr>
        <w:t>en matière de sécurité</w:t>
      </w:r>
      <w:r w:rsidR="00D718C4" w:rsidRPr="00611A20">
        <w:rPr>
          <w:rFonts w:ascii="Arial" w:hAnsi="Arial" w:cs="Arial"/>
          <w:color w:val="000000" w:themeColor="text1"/>
          <w:sz w:val="20"/>
          <w:szCs w:val="20"/>
        </w:rPr>
        <w:t>, de salubrité et d’équipement des logements</w:t>
      </w:r>
      <w:r w:rsidR="00511825" w:rsidRPr="00611A20">
        <w:rPr>
          <w:rFonts w:ascii="Arial" w:hAnsi="Arial" w:cs="Arial"/>
          <w:color w:val="000000" w:themeColor="text1"/>
          <w:sz w:val="20"/>
          <w:szCs w:val="20"/>
        </w:rPr>
        <w:t xml:space="preserve"> (adéquation su</w:t>
      </w:r>
      <w:r w:rsidR="001D740D" w:rsidRPr="00611A20">
        <w:rPr>
          <w:rFonts w:ascii="Arial" w:hAnsi="Arial" w:cs="Arial"/>
          <w:color w:val="000000" w:themeColor="text1"/>
          <w:sz w:val="20"/>
          <w:szCs w:val="20"/>
        </w:rPr>
        <w:t xml:space="preserve">rface minimale </w:t>
      </w:r>
      <w:r w:rsidR="00511825" w:rsidRPr="00611A20">
        <w:rPr>
          <w:rFonts w:ascii="Arial" w:hAnsi="Arial" w:cs="Arial"/>
          <w:color w:val="000000" w:themeColor="text1"/>
          <w:sz w:val="20"/>
          <w:szCs w:val="20"/>
        </w:rPr>
        <w:t xml:space="preserve">avec le </w:t>
      </w:r>
      <w:r w:rsidR="001D740D" w:rsidRPr="00611A20">
        <w:rPr>
          <w:rFonts w:ascii="Arial" w:hAnsi="Arial" w:cs="Arial"/>
          <w:color w:val="000000" w:themeColor="text1"/>
          <w:sz w:val="20"/>
          <w:szCs w:val="20"/>
        </w:rPr>
        <w:t>nombre d’habitants</w:t>
      </w:r>
      <w:r w:rsidR="00511825" w:rsidRPr="00611A20">
        <w:rPr>
          <w:rFonts w:ascii="Arial" w:hAnsi="Arial" w:cs="Arial"/>
          <w:color w:val="000000" w:themeColor="text1"/>
          <w:sz w:val="20"/>
          <w:szCs w:val="20"/>
        </w:rPr>
        <w:t>)</w:t>
      </w:r>
      <w:r w:rsidR="00D718C4" w:rsidRPr="00611A20">
        <w:rPr>
          <w:rFonts w:ascii="Arial" w:hAnsi="Arial" w:cs="Arial"/>
          <w:color w:val="000000" w:themeColor="text1"/>
          <w:sz w:val="20"/>
          <w:szCs w:val="20"/>
        </w:rPr>
        <w:t xml:space="preserve">. </w:t>
      </w:r>
      <w:r w:rsidR="00152C77"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Passé ce délai, la cession est réputée </w:t>
      </w:r>
      <w:r w:rsidR="00F00055" w:rsidRPr="00611A20">
        <w:rPr>
          <w:rFonts w:ascii="Arial" w:hAnsi="Arial" w:cs="Arial"/>
          <w:color w:val="000000" w:themeColor="text1"/>
          <w:sz w:val="20"/>
          <w:szCs w:val="20"/>
        </w:rPr>
        <w:t>acceptée</w:t>
      </w:r>
      <w:r w:rsidRPr="00611A20">
        <w:rPr>
          <w:rFonts w:ascii="Arial" w:hAnsi="Arial" w:cs="Arial"/>
          <w:color w:val="000000" w:themeColor="text1"/>
          <w:sz w:val="20"/>
          <w:szCs w:val="20"/>
        </w:rPr>
        <w:t xml:space="preserve">. </w:t>
      </w:r>
    </w:p>
    <w:p w14:paraId="6849C382" w14:textId="77777777" w:rsidR="00111B6D" w:rsidRPr="00611A20" w:rsidRDefault="00111B6D" w:rsidP="00111B6D">
      <w:pPr>
        <w:pStyle w:val="Default"/>
        <w:jc w:val="both"/>
        <w:rPr>
          <w:rFonts w:ascii="Arial" w:hAnsi="Arial" w:cs="Arial"/>
          <w:color w:val="000000" w:themeColor="text1"/>
          <w:sz w:val="20"/>
          <w:szCs w:val="20"/>
        </w:rPr>
      </w:pPr>
    </w:p>
    <w:p w14:paraId="41C3A012" w14:textId="1B065E26" w:rsidR="00EA4D67" w:rsidRPr="00611A20" w:rsidRDefault="00111B6D" w:rsidP="00111B6D">
      <w:pPr>
        <w:spacing w:after="0"/>
        <w:rPr>
          <w:rFonts w:ascii="Arial" w:hAnsi="Arial" w:cs="Arial"/>
          <w:b/>
          <w:bCs/>
          <w:color w:val="000000" w:themeColor="text1"/>
          <w:u w:val="single"/>
        </w:rPr>
      </w:pPr>
      <w:bookmarkStart w:id="157" w:name="_Toc511720292"/>
      <w:r w:rsidRPr="00611A20">
        <w:rPr>
          <w:rFonts w:ascii="Arial" w:hAnsi="Arial" w:cs="Arial"/>
          <w:b/>
          <w:bCs/>
          <w:color w:val="000000" w:themeColor="text1"/>
          <w:u w:val="single"/>
        </w:rPr>
        <w:t>ARTICLE 13.2 : ETAT DES LIEUX</w:t>
      </w:r>
      <w:bookmarkEnd w:id="157"/>
    </w:p>
    <w:p w14:paraId="1AE0B08B" w14:textId="7903DC3B"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 xml:space="preserve">Il est dressé un état des lieux de sortie intermédiaire avant la sortie du preneur cédant. Cet état des lieux est dressé conformément à l’article </w:t>
      </w:r>
      <w:r w:rsidR="007B0390" w:rsidRPr="00611A20">
        <w:rPr>
          <w:rFonts w:ascii="Arial" w:hAnsi="Arial" w:cs="Arial"/>
          <w:color w:val="000000" w:themeColor="text1"/>
          <w:sz w:val="20"/>
          <w:szCs w:val="20"/>
        </w:rPr>
        <w:t>8</w:t>
      </w:r>
      <w:r w:rsidRPr="00611A20">
        <w:rPr>
          <w:rFonts w:ascii="Arial" w:hAnsi="Arial" w:cs="Arial"/>
          <w:color w:val="000000" w:themeColor="text1"/>
          <w:sz w:val="20"/>
          <w:szCs w:val="20"/>
        </w:rPr>
        <w:t xml:space="preserve"> du bail. </w:t>
      </w:r>
    </w:p>
    <w:p w14:paraId="2D01A42D" w14:textId="77777777" w:rsidR="00111B6D" w:rsidRPr="00611A20" w:rsidRDefault="00111B6D" w:rsidP="00111B6D">
      <w:pPr>
        <w:pStyle w:val="Default"/>
        <w:jc w:val="both"/>
        <w:rPr>
          <w:rFonts w:ascii="Arial" w:hAnsi="Arial" w:cs="Arial"/>
          <w:color w:val="000000" w:themeColor="text1"/>
          <w:sz w:val="20"/>
          <w:szCs w:val="20"/>
        </w:rPr>
      </w:pPr>
    </w:p>
    <w:p w14:paraId="3E42ABEE" w14:textId="77777777"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lastRenderedPageBreak/>
        <w:t xml:space="preserve">Il est établi contradictoirement et en présence du preneur cessionnaire. Les frais sont partagés entre les trois parties. </w:t>
      </w:r>
    </w:p>
    <w:p w14:paraId="198694B8" w14:textId="77777777" w:rsidR="00111B6D" w:rsidRPr="00611A20" w:rsidRDefault="00111B6D" w:rsidP="00111B6D">
      <w:pPr>
        <w:pStyle w:val="Default"/>
        <w:jc w:val="both"/>
        <w:rPr>
          <w:rFonts w:ascii="Arial" w:hAnsi="Arial" w:cs="Arial"/>
          <w:color w:val="000000" w:themeColor="text1"/>
          <w:sz w:val="20"/>
          <w:szCs w:val="20"/>
        </w:rPr>
      </w:pPr>
    </w:p>
    <w:p w14:paraId="5D2FC66E" w14:textId="77777777" w:rsidR="00EA4D67" w:rsidRPr="00611A20" w:rsidRDefault="00EA4D67" w:rsidP="00111B6D">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L’état des lieux de sortie, joint à l’état des lieux initial, vaut état des lieux d’entrée à l’égard du preneur cessionnaire.</w:t>
      </w:r>
    </w:p>
    <w:p w14:paraId="529647F4" w14:textId="77777777" w:rsidR="00B32B3B" w:rsidRPr="00611A20" w:rsidRDefault="00B32B3B" w:rsidP="00331162">
      <w:pPr>
        <w:spacing w:after="0"/>
        <w:rPr>
          <w:rFonts w:ascii="Arial" w:hAnsi="Arial" w:cs="Arial"/>
          <w:b/>
          <w:bCs/>
          <w:color w:val="000000" w:themeColor="text1"/>
        </w:rPr>
      </w:pPr>
      <w:bookmarkStart w:id="158" w:name="_Toc511720293"/>
    </w:p>
    <w:p w14:paraId="7B91A514" w14:textId="6AC99642" w:rsidR="00EA4D67" w:rsidRPr="00611A20" w:rsidRDefault="00331162" w:rsidP="00331162">
      <w:pPr>
        <w:spacing w:after="0"/>
        <w:rPr>
          <w:rFonts w:ascii="Arial" w:hAnsi="Arial" w:cs="Arial"/>
          <w:b/>
          <w:bCs/>
          <w:color w:val="000000" w:themeColor="text1"/>
          <w:lang w:val="fr-FR"/>
        </w:rPr>
      </w:pPr>
      <w:r w:rsidRPr="00611A20">
        <w:rPr>
          <w:rFonts w:ascii="Arial" w:hAnsi="Arial" w:cs="Arial"/>
          <w:b/>
          <w:bCs/>
          <w:color w:val="000000" w:themeColor="text1"/>
        </w:rPr>
        <w:t>ARTICLE 14 : SOUS-</w:t>
      </w:r>
      <w:r w:rsidRPr="00611A20">
        <w:rPr>
          <w:rFonts w:ascii="Arial" w:hAnsi="Arial" w:cs="Arial"/>
          <w:b/>
          <w:bCs/>
          <w:color w:val="000000" w:themeColor="text1"/>
          <w:lang w:val="fr-FR"/>
        </w:rPr>
        <w:t>LOCATION</w:t>
      </w:r>
      <w:bookmarkEnd w:id="158"/>
    </w:p>
    <w:p w14:paraId="46C1F7DE" w14:textId="6BD37794" w:rsidR="00331162" w:rsidRPr="00611A20" w:rsidRDefault="00331162" w:rsidP="00331162">
      <w:pPr>
        <w:pStyle w:val="Default"/>
        <w:ind w:left="585" w:hanging="585"/>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69"/>
            <w:enabled/>
            <w:calcOnExit w:val="0"/>
            <w:checkBox>
              <w:sizeAuto/>
              <w:default w:val="0"/>
            </w:checkBox>
          </w:ffData>
        </w:fldChar>
      </w:r>
      <w:bookmarkStart w:id="159" w:name="CaseACocher69"/>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159"/>
      <w:r w:rsidRPr="00611A20">
        <w:rPr>
          <w:rFonts w:ascii="Arial" w:hAnsi="Arial" w:cs="Arial"/>
          <w:color w:val="000000" w:themeColor="text1"/>
          <w:sz w:val="20"/>
          <w:szCs w:val="20"/>
        </w:rPr>
        <w:t xml:space="preserve"> </w:t>
      </w:r>
      <w:r w:rsidR="00BE3746" w:rsidRPr="00611A20">
        <w:rPr>
          <w:rFonts w:ascii="Arial" w:hAnsi="Arial" w:cs="Arial"/>
          <w:color w:val="000000" w:themeColor="text1"/>
          <w:sz w:val="20"/>
          <w:szCs w:val="20"/>
        </w:rPr>
        <w:t>Le preneur ne peut sous-louer la totalité du bien.</w:t>
      </w:r>
    </w:p>
    <w:p w14:paraId="3EA0D200" w14:textId="33E3D728" w:rsidR="00152C77" w:rsidRPr="00611A20" w:rsidRDefault="00BE3746" w:rsidP="00331162">
      <w:pPr>
        <w:pStyle w:val="Default"/>
        <w:ind w:left="585" w:hanging="585"/>
        <w:jc w:val="both"/>
        <w:rPr>
          <w:rFonts w:ascii="Arial" w:hAnsi="Arial" w:cs="Arial"/>
          <w:color w:val="000000" w:themeColor="text1"/>
          <w:sz w:val="20"/>
          <w:szCs w:val="20"/>
        </w:rPr>
      </w:pPr>
      <w:r w:rsidRPr="00611A20">
        <w:rPr>
          <w:rFonts w:ascii="Arial" w:hAnsi="Arial" w:cs="Arial"/>
          <w:color w:val="000000" w:themeColor="text1"/>
          <w:sz w:val="20"/>
          <w:szCs w:val="20"/>
        </w:rPr>
        <w:t xml:space="preserve"> </w:t>
      </w:r>
    </w:p>
    <w:p w14:paraId="5C2B96E7" w14:textId="3DA52535" w:rsidR="00331162" w:rsidRPr="00611A20" w:rsidRDefault="00331162" w:rsidP="00331162">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fldChar w:fldCharType="begin">
          <w:ffData>
            <w:name w:val="CaseACocher70"/>
            <w:enabled/>
            <w:calcOnExit w:val="0"/>
            <w:checkBox>
              <w:sizeAuto/>
              <w:default w:val="0"/>
            </w:checkBox>
          </w:ffData>
        </w:fldChar>
      </w:r>
      <w:bookmarkStart w:id="160" w:name="CaseACocher70"/>
      <w:r w:rsidRPr="00611A20">
        <w:rPr>
          <w:rFonts w:ascii="Arial" w:hAnsi="Arial" w:cs="Arial"/>
          <w:color w:val="000000" w:themeColor="text1"/>
          <w:sz w:val="20"/>
          <w:szCs w:val="20"/>
        </w:rPr>
        <w:instrText xml:space="preserve"> FORMCHECKBOX </w:instrText>
      </w:r>
      <w:r w:rsidR="00475735" w:rsidRPr="00611A20">
        <w:rPr>
          <w:rFonts w:ascii="Arial" w:hAnsi="Arial" w:cs="Arial"/>
          <w:color w:val="000000" w:themeColor="text1"/>
          <w:sz w:val="20"/>
          <w:szCs w:val="20"/>
        </w:rPr>
      </w:r>
      <w:r w:rsidRPr="00611A20">
        <w:rPr>
          <w:rFonts w:ascii="Arial" w:hAnsi="Arial" w:cs="Arial"/>
          <w:color w:val="000000" w:themeColor="text1"/>
          <w:sz w:val="20"/>
          <w:szCs w:val="20"/>
        </w:rPr>
        <w:fldChar w:fldCharType="separate"/>
      </w:r>
      <w:r w:rsidRPr="00611A20">
        <w:rPr>
          <w:rFonts w:ascii="Arial" w:hAnsi="Arial" w:cs="Arial"/>
          <w:color w:val="000000" w:themeColor="text1"/>
          <w:sz w:val="20"/>
          <w:szCs w:val="20"/>
        </w:rPr>
        <w:fldChar w:fldCharType="end"/>
      </w:r>
      <w:bookmarkEnd w:id="160"/>
      <w:r w:rsidRPr="00611A20">
        <w:rPr>
          <w:rFonts w:ascii="Arial" w:hAnsi="Arial" w:cs="Arial"/>
          <w:color w:val="000000" w:themeColor="text1"/>
          <w:sz w:val="20"/>
          <w:szCs w:val="20"/>
        </w:rPr>
        <w:t xml:space="preserve"> </w:t>
      </w:r>
      <w:r w:rsidR="00100B00" w:rsidRPr="00611A20">
        <w:rPr>
          <w:rFonts w:ascii="Arial" w:hAnsi="Arial" w:cs="Arial"/>
          <w:color w:val="000000" w:themeColor="text1"/>
          <w:sz w:val="20"/>
          <w:szCs w:val="20"/>
        </w:rPr>
        <w:t>Le preneur</w:t>
      </w:r>
      <w:r w:rsidR="00BE3746" w:rsidRPr="00611A20">
        <w:rPr>
          <w:rFonts w:ascii="Arial" w:hAnsi="Arial" w:cs="Arial"/>
          <w:color w:val="000000" w:themeColor="text1"/>
          <w:sz w:val="20"/>
          <w:szCs w:val="20"/>
        </w:rPr>
        <w:t xml:space="preserve"> peut sous-louer une partie du bien loué avec l'accord du bailleur et à condition que le reste du bien loué demeure affecté à sa résidence principale. </w:t>
      </w:r>
    </w:p>
    <w:p w14:paraId="5733BEBF" w14:textId="5EC53973" w:rsidR="00006B85" w:rsidRPr="00611A20" w:rsidRDefault="00BE3746" w:rsidP="00331162">
      <w:pPr>
        <w:pStyle w:val="Default"/>
        <w:spacing w:before="120"/>
        <w:jc w:val="both"/>
        <w:rPr>
          <w:rFonts w:ascii="Arial" w:hAnsi="Arial" w:cs="Arial"/>
          <w:color w:val="000000" w:themeColor="text1"/>
          <w:sz w:val="20"/>
          <w:szCs w:val="20"/>
        </w:rPr>
      </w:pPr>
      <w:r w:rsidRPr="00611A20">
        <w:rPr>
          <w:rFonts w:ascii="Arial" w:hAnsi="Arial" w:cs="Arial"/>
          <w:color w:val="000000" w:themeColor="text1"/>
          <w:sz w:val="20"/>
          <w:szCs w:val="20"/>
        </w:rPr>
        <w:t>Préalablement à toute sous-location, le preneur communiquera le projet</w:t>
      </w:r>
      <w:r w:rsidR="003B7F6A" w:rsidRPr="00611A20">
        <w:rPr>
          <w:rFonts w:ascii="Arial" w:hAnsi="Arial" w:cs="Arial"/>
          <w:color w:val="000000" w:themeColor="text1"/>
          <w:sz w:val="20"/>
          <w:szCs w:val="20"/>
        </w:rPr>
        <w:t xml:space="preserve"> de convention</w:t>
      </w:r>
      <w:r w:rsidRPr="00611A20">
        <w:rPr>
          <w:rFonts w:ascii="Arial" w:hAnsi="Arial" w:cs="Arial"/>
          <w:color w:val="000000" w:themeColor="text1"/>
          <w:sz w:val="20"/>
          <w:szCs w:val="20"/>
        </w:rPr>
        <w:t xml:space="preserve"> de sous-location au bailleur par courrier recommandé comprenant toutes les données d’identification du </w:t>
      </w:r>
      <w:r w:rsidR="004C0702" w:rsidRPr="00611A20">
        <w:rPr>
          <w:rFonts w:ascii="Arial" w:hAnsi="Arial" w:cs="Arial"/>
          <w:color w:val="000000" w:themeColor="text1"/>
          <w:sz w:val="20"/>
          <w:szCs w:val="20"/>
        </w:rPr>
        <w:t>sous-locataire</w:t>
      </w:r>
      <w:r w:rsidRPr="00611A20">
        <w:rPr>
          <w:rFonts w:ascii="Arial" w:hAnsi="Arial" w:cs="Arial"/>
          <w:color w:val="000000" w:themeColor="text1"/>
          <w:sz w:val="20"/>
          <w:szCs w:val="20"/>
        </w:rPr>
        <w:t>, dans le respect de l’article 200ter, § 2 du Code</w:t>
      </w:r>
      <w:r w:rsidR="00EA2289" w:rsidRPr="00611A20">
        <w:rPr>
          <w:rFonts w:ascii="Arial" w:hAnsi="Arial" w:cs="Arial"/>
          <w:color w:val="000000" w:themeColor="text1"/>
          <w:sz w:val="20"/>
          <w:szCs w:val="20"/>
        </w:rPr>
        <w:t xml:space="preserve"> bruxellois</w:t>
      </w:r>
      <w:r w:rsidRPr="00611A20">
        <w:rPr>
          <w:rFonts w:ascii="Arial" w:hAnsi="Arial" w:cs="Arial"/>
          <w:color w:val="000000" w:themeColor="text1"/>
          <w:sz w:val="20"/>
          <w:szCs w:val="20"/>
        </w:rPr>
        <w:t xml:space="preserve"> du Logement.</w:t>
      </w:r>
    </w:p>
    <w:p w14:paraId="2EC0D54F" w14:textId="77777777" w:rsidR="00B32B3B" w:rsidRPr="00611A20" w:rsidRDefault="00B32B3B" w:rsidP="00331162">
      <w:pPr>
        <w:spacing w:after="0"/>
        <w:rPr>
          <w:rFonts w:ascii="Arial" w:hAnsi="Arial" w:cs="Arial"/>
          <w:b/>
          <w:bCs/>
          <w:color w:val="000000" w:themeColor="text1"/>
        </w:rPr>
      </w:pPr>
      <w:bookmarkStart w:id="161" w:name="_Toc511720294"/>
    </w:p>
    <w:p w14:paraId="77298FB5" w14:textId="6FABD96B" w:rsidR="00EB4B72" w:rsidRPr="00611A20" w:rsidRDefault="00331162" w:rsidP="00331162">
      <w:pPr>
        <w:spacing w:after="0"/>
        <w:rPr>
          <w:rFonts w:ascii="Arial" w:hAnsi="Arial" w:cs="Arial"/>
          <w:b/>
          <w:bCs/>
          <w:color w:val="000000" w:themeColor="text1"/>
        </w:rPr>
      </w:pPr>
      <w:r w:rsidRPr="00611A20">
        <w:rPr>
          <w:rFonts w:ascii="Arial" w:hAnsi="Arial" w:cs="Arial"/>
          <w:b/>
          <w:bCs/>
          <w:color w:val="000000" w:themeColor="text1"/>
        </w:rPr>
        <w:t>ARTICLE 15 : DROIT D’INFORMATION EN CAS DE VENTE DU BIEN LOUÉ</w:t>
      </w:r>
      <w:bookmarkEnd w:id="161"/>
    </w:p>
    <w:p w14:paraId="6E13CF22" w14:textId="77777777" w:rsidR="00381C45" w:rsidRPr="00611A20" w:rsidRDefault="006A4FED" w:rsidP="00331162">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 xml:space="preserve">En cas de mise en vente du logement, </w:t>
      </w:r>
      <w:r w:rsidR="003E735E" w:rsidRPr="00611A20">
        <w:rPr>
          <w:rFonts w:ascii="Arial" w:hAnsi="Arial" w:cs="Arial"/>
          <w:color w:val="000000" w:themeColor="text1"/>
          <w:sz w:val="20"/>
          <w:szCs w:val="20"/>
        </w:rPr>
        <w:t>et pour autant la vente et le bien n</w:t>
      </w:r>
      <w:r w:rsidR="00F5212F" w:rsidRPr="00611A20">
        <w:rPr>
          <w:rFonts w:ascii="Arial" w:hAnsi="Arial" w:cs="Arial"/>
          <w:color w:val="000000" w:themeColor="text1"/>
          <w:sz w:val="20"/>
          <w:szCs w:val="20"/>
        </w:rPr>
        <w:t>e sont</w:t>
      </w:r>
      <w:r w:rsidR="003E735E" w:rsidRPr="00611A20">
        <w:rPr>
          <w:rFonts w:ascii="Arial" w:hAnsi="Arial" w:cs="Arial"/>
          <w:color w:val="000000" w:themeColor="text1"/>
          <w:sz w:val="20"/>
          <w:szCs w:val="20"/>
        </w:rPr>
        <w:t xml:space="preserve"> pas exclu</w:t>
      </w:r>
      <w:r w:rsidR="00F5212F" w:rsidRPr="00611A20">
        <w:rPr>
          <w:rFonts w:ascii="Arial" w:hAnsi="Arial" w:cs="Arial"/>
          <w:color w:val="000000" w:themeColor="text1"/>
          <w:sz w:val="20"/>
          <w:szCs w:val="20"/>
        </w:rPr>
        <w:t>s</w:t>
      </w:r>
      <w:r w:rsidR="003E735E" w:rsidRPr="00611A20">
        <w:rPr>
          <w:rFonts w:ascii="Arial" w:hAnsi="Arial" w:cs="Arial"/>
          <w:color w:val="000000" w:themeColor="text1"/>
          <w:sz w:val="20"/>
          <w:szCs w:val="20"/>
        </w:rPr>
        <w:t xml:space="preserve"> </w:t>
      </w:r>
      <w:r w:rsidR="00F5212F" w:rsidRPr="00611A20">
        <w:rPr>
          <w:rFonts w:ascii="Arial" w:hAnsi="Arial" w:cs="Arial"/>
          <w:color w:val="000000" w:themeColor="text1"/>
          <w:sz w:val="20"/>
          <w:szCs w:val="20"/>
        </w:rPr>
        <w:t>d</w:t>
      </w:r>
      <w:r w:rsidR="003E735E" w:rsidRPr="00611A20">
        <w:rPr>
          <w:rFonts w:ascii="Arial" w:hAnsi="Arial" w:cs="Arial"/>
          <w:color w:val="000000" w:themeColor="text1"/>
          <w:sz w:val="20"/>
          <w:szCs w:val="20"/>
        </w:rPr>
        <w:t xml:space="preserve">u champ d’application </w:t>
      </w:r>
      <w:r w:rsidR="00F5212F" w:rsidRPr="00611A20">
        <w:rPr>
          <w:rFonts w:ascii="Arial" w:hAnsi="Arial" w:cs="Arial"/>
          <w:color w:val="000000" w:themeColor="text1"/>
          <w:sz w:val="20"/>
          <w:szCs w:val="20"/>
        </w:rPr>
        <w:t xml:space="preserve">du droit de préférence (cf. article 247/1, § 2 du Code bruxellois du Logement), </w:t>
      </w:r>
      <w:r w:rsidRPr="00611A20">
        <w:rPr>
          <w:rFonts w:ascii="Arial" w:hAnsi="Arial" w:cs="Arial"/>
          <w:color w:val="000000" w:themeColor="text1"/>
          <w:sz w:val="20"/>
          <w:szCs w:val="20"/>
        </w:rPr>
        <w:t>le preneur dispose d'un droit de préférence, à la condition qu'il soit domicilié dans ledit logement, pour lui-même, son conjoint ou cohabitant légal ou de fait, ou pour ses descendants ou enfants adoptifs ou ceux de son conjoint ou cohabitant légal ou de fait, à la condition que ceux-ci soient également domiciliés dans ledit logement à la date de la notification visée à l'article 247/2, § 1</w:t>
      </w:r>
      <w:r w:rsidRPr="00611A20">
        <w:rPr>
          <w:rFonts w:ascii="Arial" w:hAnsi="Arial" w:cs="Arial"/>
          <w:color w:val="000000" w:themeColor="text1"/>
          <w:sz w:val="20"/>
          <w:szCs w:val="20"/>
          <w:vertAlign w:val="superscript"/>
        </w:rPr>
        <w:t>er</w:t>
      </w:r>
      <w:r w:rsidR="00A84316" w:rsidRPr="00611A20">
        <w:rPr>
          <w:rFonts w:ascii="Arial" w:hAnsi="Arial" w:cs="Arial"/>
          <w:color w:val="000000" w:themeColor="text1"/>
          <w:sz w:val="20"/>
          <w:szCs w:val="20"/>
        </w:rPr>
        <w:t xml:space="preserve"> du Code bruxellois du Logement</w:t>
      </w:r>
      <w:r w:rsidRPr="00611A20">
        <w:rPr>
          <w:rFonts w:ascii="Arial" w:hAnsi="Arial" w:cs="Arial"/>
          <w:color w:val="000000" w:themeColor="text1"/>
          <w:sz w:val="20"/>
          <w:szCs w:val="20"/>
        </w:rPr>
        <w:t xml:space="preserve">. </w:t>
      </w:r>
    </w:p>
    <w:p w14:paraId="10A5D440" w14:textId="77777777" w:rsidR="00331162" w:rsidRPr="00611A20" w:rsidRDefault="00331162" w:rsidP="00331162">
      <w:pPr>
        <w:pStyle w:val="Default"/>
        <w:jc w:val="both"/>
        <w:rPr>
          <w:rFonts w:ascii="Arial" w:hAnsi="Arial" w:cs="Arial"/>
          <w:color w:val="000000" w:themeColor="text1"/>
          <w:sz w:val="20"/>
          <w:szCs w:val="20"/>
        </w:rPr>
      </w:pPr>
    </w:p>
    <w:p w14:paraId="6CFE50DD" w14:textId="77777777" w:rsidR="00381C45" w:rsidRPr="00611A20" w:rsidRDefault="006A4FED" w:rsidP="00331162">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Ce droit de préférence s'éteint par le décès du ou des preneurs.</w:t>
      </w:r>
    </w:p>
    <w:p w14:paraId="15CB0BD5" w14:textId="77777777" w:rsidR="00331162" w:rsidRPr="00611A20" w:rsidRDefault="00331162" w:rsidP="00331162">
      <w:pPr>
        <w:pStyle w:val="Default"/>
        <w:jc w:val="both"/>
        <w:rPr>
          <w:rFonts w:ascii="Arial" w:hAnsi="Arial" w:cs="Arial"/>
          <w:color w:val="000000" w:themeColor="text1"/>
          <w:sz w:val="20"/>
          <w:szCs w:val="20"/>
        </w:rPr>
      </w:pPr>
    </w:p>
    <w:p w14:paraId="107B094B" w14:textId="2CAA12D6" w:rsidR="00EB4B72" w:rsidRPr="00611A20" w:rsidRDefault="005F2275" w:rsidP="00331162">
      <w:pPr>
        <w:pStyle w:val="Default"/>
        <w:jc w:val="both"/>
        <w:rPr>
          <w:rFonts w:ascii="Arial" w:hAnsi="Arial" w:cs="Arial"/>
          <w:color w:val="000000" w:themeColor="text1"/>
          <w:sz w:val="20"/>
          <w:szCs w:val="20"/>
        </w:rPr>
      </w:pPr>
      <w:r w:rsidRPr="00611A20">
        <w:rPr>
          <w:rFonts w:ascii="Arial" w:hAnsi="Arial" w:cs="Arial"/>
          <w:color w:val="000000" w:themeColor="text1"/>
          <w:sz w:val="20"/>
          <w:szCs w:val="20"/>
        </w:rPr>
        <w:t xml:space="preserve">En cas de mise en vente du bien loué, le bailleur </w:t>
      </w:r>
      <w:r w:rsidR="008F76F8" w:rsidRPr="00611A20">
        <w:rPr>
          <w:rFonts w:ascii="Arial" w:hAnsi="Arial" w:cs="Arial"/>
          <w:color w:val="000000" w:themeColor="text1"/>
          <w:sz w:val="20"/>
          <w:szCs w:val="20"/>
        </w:rPr>
        <w:t>doit informer le</w:t>
      </w:r>
      <w:r w:rsidRPr="00611A20">
        <w:rPr>
          <w:rFonts w:ascii="Arial" w:hAnsi="Arial" w:cs="Arial"/>
          <w:color w:val="000000" w:themeColor="text1"/>
          <w:sz w:val="20"/>
          <w:szCs w:val="20"/>
        </w:rPr>
        <w:t xml:space="preserve"> preneur</w:t>
      </w:r>
      <w:r w:rsidR="008F76F8" w:rsidRPr="00611A20">
        <w:rPr>
          <w:rFonts w:ascii="Arial" w:hAnsi="Arial" w:cs="Arial"/>
          <w:color w:val="000000" w:themeColor="text1"/>
          <w:sz w:val="20"/>
          <w:szCs w:val="20"/>
        </w:rPr>
        <w:t>,</w:t>
      </w:r>
      <w:r w:rsidRPr="00611A20">
        <w:rPr>
          <w:rFonts w:ascii="Arial" w:hAnsi="Arial" w:cs="Arial"/>
          <w:color w:val="000000" w:themeColor="text1"/>
          <w:sz w:val="20"/>
          <w:szCs w:val="20"/>
        </w:rPr>
        <w:t xml:space="preserve"> par </w:t>
      </w:r>
      <w:r w:rsidR="008F76F8" w:rsidRPr="00611A20">
        <w:rPr>
          <w:rFonts w:ascii="Arial" w:hAnsi="Arial" w:cs="Arial"/>
          <w:color w:val="000000" w:themeColor="text1"/>
          <w:sz w:val="20"/>
          <w:szCs w:val="20"/>
        </w:rPr>
        <w:t xml:space="preserve">voie </w:t>
      </w:r>
      <w:r w:rsidRPr="00611A20">
        <w:rPr>
          <w:rFonts w:ascii="Arial" w:hAnsi="Arial" w:cs="Arial"/>
          <w:color w:val="000000" w:themeColor="text1"/>
          <w:sz w:val="20"/>
          <w:szCs w:val="20"/>
        </w:rPr>
        <w:t xml:space="preserve">recommandée </w:t>
      </w:r>
      <w:r w:rsidR="008F76F8" w:rsidRPr="00611A20">
        <w:rPr>
          <w:rFonts w:ascii="Arial" w:hAnsi="Arial" w:cs="Arial"/>
          <w:color w:val="000000" w:themeColor="text1"/>
          <w:sz w:val="20"/>
          <w:szCs w:val="20"/>
        </w:rPr>
        <w:t>avec accusé de réception</w:t>
      </w:r>
      <w:r w:rsidR="008B59E5" w:rsidRPr="00611A20">
        <w:rPr>
          <w:rFonts w:ascii="Arial" w:hAnsi="Arial" w:cs="Arial"/>
          <w:color w:val="000000" w:themeColor="text1"/>
          <w:sz w:val="20"/>
          <w:szCs w:val="20"/>
        </w:rPr>
        <w:t>,</w:t>
      </w:r>
      <w:r w:rsidR="008F76F8" w:rsidRPr="00611A20">
        <w:rPr>
          <w:rFonts w:ascii="Arial" w:hAnsi="Arial" w:cs="Arial"/>
          <w:color w:val="000000" w:themeColor="text1"/>
          <w:sz w:val="20"/>
          <w:szCs w:val="20"/>
        </w:rPr>
        <w:t xml:space="preserve"> </w:t>
      </w:r>
      <w:r w:rsidR="008B59E5" w:rsidRPr="00611A20">
        <w:rPr>
          <w:rFonts w:ascii="Arial" w:hAnsi="Arial" w:cs="Arial"/>
          <w:color w:val="000000" w:themeColor="text1"/>
          <w:sz w:val="20"/>
          <w:szCs w:val="20"/>
        </w:rPr>
        <w:t>de</w:t>
      </w:r>
      <w:r w:rsidRPr="00611A20">
        <w:rPr>
          <w:rFonts w:ascii="Arial" w:hAnsi="Arial" w:cs="Arial"/>
          <w:color w:val="000000" w:themeColor="text1"/>
          <w:sz w:val="20"/>
          <w:szCs w:val="20"/>
        </w:rPr>
        <w:t xml:space="preserve"> son intention de vendre le logement</w:t>
      </w:r>
      <w:r w:rsidR="008B59E5" w:rsidRPr="00611A20">
        <w:rPr>
          <w:rFonts w:ascii="Arial" w:hAnsi="Arial" w:cs="Arial"/>
          <w:color w:val="000000" w:themeColor="text1"/>
          <w:sz w:val="20"/>
          <w:szCs w:val="20"/>
        </w:rPr>
        <w:t xml:space="preserve"> et </w:t>
      </w:r>
      <w:r w:rsidRPr="00611A20">
        <w:rPr>
          <w:rFonts w:ascii="Arial" w:hAnsi="Arial" w:cs="Arial"/>
          <w:color w:val="000000" w:themeColor="text1"/>
          <w:sz w:val="20"/>
          <w:szCs w:val="20"/>
        </w:rPr>
        <w:t xml:space="preserve">ce préalablement à </w:t>
      </w:r>
      <w:r w:rsidR="00352D02" w:rsidRPr="00611A20">
        <w:rPr>
          <w:rFonts w:ascii="Arial" w:hAnsi="Arial" w:cs="Arial"/>
          <w:color w:val="000000" w:themeColor="text1"/>
          <w:sz w:val="20"/>
          <w:szCs w:val="20"/>
        </w:rPr>
        <w:t xml:space="preserve">la conclusion de toute vente. </w:t>
      </w:r>
    </w:p>
    <w:p w14:paraId="737F0C16" w14:textId="77777777" w:rsidR="00B32B3B" w:rsidRPr="00611A20" w:rsidRDefault="00B32B3B" w:rsidP="00331162">
      <w:pPr>
        <w:spacing w:after="0"/>
        <w:rPr>
          <w:rFonts w:ascii="Arial" w:hAnsi="Arial" w:cs="Arial"/>
          <w:b/>
          <w:bCs/>
          <w:color w:val="000000" w:themeColor="text1"/>
        </w:rPr>
      </w:pPr>
      <w:bookmarkStart w:id="162" w:name="_Toc511720295"/>
    </w:p>
    <w:p w14:paraId="1E6B6C03" w14:textId="3E6994D2" w:rsidR="003D0FE8" w:rsidRPr="00611A20" w:rsidRDefault="00331162" w:rsidP="00331162">
      <w:pPr>
        <w:spacing w:after="0"/>
        <w:rPr>
          <w:rFonts w:ascii="Arial" w:hAnsi="Arial" w:cs="Arial"/>
          <w:b/>
          <w:bCs/>
          <w:color w:val="000000" w:themeColor="text1"/>
        </w:rPr>
      </w:pPr>
      <w:r w:rsidRPr="00611A20">
        <w:rPr>
          <w:rFonts w:ascii="Arial" w:hAnsi="Arial" w:cs="Arial"/>
          <w:b/>
          <w:bCs/>
          <w:color w:val="000000" w:themeColor="text1"/>
        </w:rPr>
        <w:t>ARTICLE 16 : AFFICHAGES - VISITES</w:t>
      </w:r>
      <w:bookmarkEnd w:id="162"/>
    </w:p>
    <w:p w14:paraId="1A1B759A" w14:textId="35801AB8" w:rsidR="003D0FE8" w:rsidRPr="00611A20" w:rsidRDefault="00331162" w:rsidP="00331162">
      <w:pPr>
        <w:pStyle w:val="WxBody"/>
        <w:jc w:val="both"/>
        <w:rPr>
          <w:rFonts w:cs="Arial"/>
          <w:color w:val="000000" w:themeColor="text1"/>
          <w:sz w:val="20"/>
          <w:szCs w:val="20"/>
        </w:rPr>
      </w:pP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r w:rsidRPr="00611A20">
        <w:rPr>
          <w:rFonts w:cs="Arial"/>
          <w:iCs/>
          <w:color w:val="000000" w:themeColor="text1"/>
          <w:sz w:val="20"/>
          <w:szCs w:val="20"/>
        </w:rPr>
        <w:t xml:space="preserve"> </w:t>
      </w:r>
      <w:r w:rsidR="003D0FE8" w:rsidRPr="00611A20">
        <w:rPr>
          <w:rFonts w:cs="Arial"/>
          <w:color w:val="000000" w:themeColor="text1"/>
          <w:sz w:val="20"/>
          <w:szCs w:val="20"/>
        </w:rPr>
        <w:t xml:space="preserve">mois avant l’époque où finira le présent bail, soit à l’expiration du terme fixé, soit par résiliation, ainsi qu’en cas de mise en vente du bien, le preneur devra tolérer, jusqu’au jour de sa sortie, que des placards soient apposés aux endroits les plus apparents, et que les amateurs puissent le visiter librement et complètement </w:t>
      </w: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r w:rsidR="00534D93" w:rsidRPr="00611A20">
        <w:rPr>
          <w:rFonts w:cs="Arial"/>
          <w:color w:val="000000" w:themeColor="text1"/>
          <w:sz w:val="20"/>
          <w:szCs w:val="20"/>
        </w:rPr>
        <w:t xml:space="preserve"> </w:t>
      </w:r>
      <w:r w:rsidR="003D0FE8" w:rsidRPr="00611A20">
        <w:rPr>
          <w:rFonts w:cs="Arial"/>
          <w:color w:val="000000" w:themeColor="text1"/>
          <w:sz w:val="20"/>
          <w:szCs w:val="20"/>
        </w:rPr>
        <w:t xml:space="preserve">jours par semaine et </w:t>
      </w: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r w:rsidRPr="00611A20">
        <w:rPr>
          <w:rFonts w:cs="Arial"/>
          <w:iCs/>
          <w:color w:val="000000" w:themeColor="text1"/>
          <w:sz w:val="20"/>
          <w:szCs w:val="20"/>
        </w:rPr>
        <w:t xml:space="preserve"> </w:t>
      </w:r>
      <w:r w:rsidR="003D0FE8" w:rsidRPr="00611A20">
        <w:rPr>
          <w:rFonts w:cs="Arial"/>
          <w:color w:val="000000" w:themeColor="text1"/>
          <w:sz w:val="20"/>
          <w:szCs w:val="20"/>
        </w:rPr>
        <w:t>heures consécutives par jour</w:t>
      </w:r>
      <w:r w:rsidR="00E12AB9" w:rsidRPr="00611A20">
        <w:rPr>
          <w:rFonts w:cs="Arial"/>
          <w:color w:val="000000" w:themeColor="text1"/>
          <w:sz w:val="20"/>
          <w:szCs w:val="20"/>
        </w:rPr>
        <w:t xml:space="preserve"> (créneaux à convenir de commun accord entre les parties)</w:t>
      </w:r>
      <w:r w:rsidR="003D0FE8" w:rsidRPr="00611A20">
        <w:rPr>
          <w:rFonts w:cs="Arial"/>
          <w:color w:val="000000" w:themeColor="text1"/>
          <w:sz w:val="20"/>
          <w:szCs w:val="20"/>
        </w:rPr>
        <w:t>.</w:t>
      </w:r>
    </w:p>
    <w:p w14:paraId="1F396F1B" w14:textId="77777777" w:rsidR="00331162" w:rsidRPr="00611A20" w:rsidRDefault="00331162" w:rsidP="00331162">
      <w:pPr>
        <w:pStyle w:val="WxBody"/>
        <w:jc w:val="both"/>
        <w:rPr>
          <w:rFonts w:cs="Arial"/>
          <w:color w:val="000000" w:themeColor="text1"/>
          <w:sz w:val="20"/>
          <w:szCs w:val="20"/>
        </w:rPr>
      </w:pPr>
    </w:p>
    <w:p w14:paraId="56260DF3" w14:textId="74AD2558" w:rsidR="003D0FE8" w:rsidRPr="00611A20" w:rsidRDefault="003D0FE8" w:rsidP="00331162">
      <w:pPr>
        <w:pStyle w:val="WxBody"/>
        <w:jc w:val="both"/>
        <w:rPr>
          <w:rFonts w:cs="Arial"/>
          <w:color w:val="000000" w:themeColor="text1"/>
          <w:sz w:val="20"/>
          <w:szCs w:val="20"/>
        </w:rPr>
      </w:pPr>
      <w:r w:rsidRPr="00611A20">
        <w:rPr>
          <w:rFonts w:cs="Arial"/>
          <w:color w:val="000000" w:themeColor="text1"/>
          <w:sz w:val="20"/>
          <w:szCs w:val="20"/>
        </w:rPr>
        <w:t xml:space="preserve">Pendant toute la durée du bail, le bailleur ou son délégué pourra visiter les lieux moyennant rendez-vous demandé au moins </w:t>
      </w:r>
      <w:r w:rsidR="00331162" w:rsidRPr="00611A20">
        <w:rPr>
          <w:rFonts w:cs="Arial"/>
          <w:b/>
          <w:bCs/>
          <w:iCs/>
          <w:color w:val="000000" w:themeColor="text1"/>
          <w:sz w:val="20"/>
          <w:szCs w:val="20"/>
        </w:rPr>
        <w:fldChar w:fldCharType="begin">
          <w:ffData>
            <w:name w:val="Texte25"/>
            <w:enabled/>
            <w:calcOnExit w:val="0"/>
            <w:textInput/>
          </w:ffData>
        </w:fldChar>
      </w:r>
      <w:r w:rsidR="00331162" w:rsidRPr="00611A20">
        <w:rPr>
          <w:rFonts w:cs="Arial"/>
          <w:b/>
          <w:bCs/>
          <w:iCs/>
          <w:color w:val="000000" w:themeColor="text1"/>
          <w:sz w:val="20"/>
          <w:szCs w:val="20"/>
        </w:rPr>
        <w:instrText xml:space="preserve"> FORMTEXT </w:instrText>
      </w:r>
      <w:r w:rsidR="00331162" w:rsidRPr="00611A20">
        <w:rPr>
          <w:rFonts w:cs="Arial"/>
          <w:b/>
          <w:bCs/>
          <w:iCs/>
          <w:color w:val="000000" w:themeColor="text1"/>
          <w:sz w:val="20"/>
          <w:szCs w:val="20"/>
        </w:rPr>
      </w:r>
      <w:r w:rsidR="00331162"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331162" w:rsidRPr="00611A20">
        <w:rPr>
          <w:rFonts w:cs="Arial"/>
          <w:b/>
          <w:bCs/>
          <w:iCs/>
          <w:color w:val="000000" w:themeColor="text1"/>
          <w:sz w:val="20"/>
          <w:szCs w:val="20"/>
        </w:rPr>
        <w:fldChar w:fldCharType="end"/>
      </w:r>
      <w:r w:rsidR="00534D93" w:rsidRPr="00611A20">
        <w:rPr>
          <w:rFonts w:cs="Arial"/>
          <w:color w:val="000000" w:themeColor="text1"/>
          <w:sz w:val="20"/>
          <w:szCs w:val="20"/>
        </w:rPr>
        <w:t xml:space="preserve"> </w:t>
      </w:r>
      <w:r w:rsidRPr="00611A20">
        <w:rPr>
          <w:rFonts w:cs="Arial"/>
          <w:color w:val="000000" w:themeColor="text1"/>
          <w:sz w:val="20"/>
          <w:szCs w:val="20"/>
        </w:rPr>
        <w:t>jours à l’avance, les cas d’urgence exceptés.</w:t>
      </w:r>
    </w:p>
    <w:p w14:paraId="12F254BD" w14:textId="77777777" w:rsidR="00B32B3B" w:rsidRPr="00611A20" w:rsidRDefault="00B32B3B" w:rsidP="00331162">
      <w:pPr>
        <w:spacing w:after="0"/>
        <w:rPr>
          <w:rFonts w:ascii="Arial" w:hAnsi="Arial" w:cs="Arial"/>
          <w:b/>
          <w:bCs/>
          <w:color w:val="000000" w:themeColor="text1"/>
        </w:rPr>
      </w:pPr>
      <w:bookmarkStart w:id="163" w:name="_Toc511720296"/>
    </w:p>
    <w:p w14:paraId="55AEFF3C" w14:textId="3A9F7904" w:rsidR="00331162" w:rsidRPr="00611A20" w:rsidRDefault="00331162" w:rsidP="00331162">
      <w:pPr>
        <w:spacing w:after="0"/>
        <w:rPr>
          <w:rFonts w:ascii="Arial" w:hAnsi="Arial" w:cs="Arial"/>
          <w:b/>
          <w:bCs/>
          <w:color w:val="000000" w:themeColor="text1"/>
        </w:rPr>
      </w:pPr>
      <w:r w:rsidRPr="00611A20">
        <w:rPr>
          <w:rFonts w:ascii="Arial" w:hAnsi="Arial" w:cs="Arial"/>
          <w:b/>
          <w:bCs/>
          <w:color w:val="000000" w:themeColor="text1"/>
        </w:rPr>
        <w:t>ARTICLE 17 : ASSURANCE</w:t>
      </w:r>
      <w:bookmarkEnd w:id="163"/>
    </w:p>
    <w:p w14:paraId="6FFFDDBF" w14:textId="77777777" w:rsidR="004B5C6E" w:rsidRPr="00611A20" w:rsidRDefault="004B5C6E" w:rsidP="00331162">
      <w:pPr>
        <w:pStyle w:val="WxBody"/>
        <w:numPr>
          <w:ilvl w:val="0"/>
          <w:numId w:val="82"/>
        </w:numPr>
        <w:jc w:val="both"/>
        <w:rPr>
          <w:rFonts w:cs="Arial"/>
          <w:i/>
          <w:iCs/>
          <w:color w:val="000000" w:themeColor="text1"/>
          <w:sz w:val="20"/>
          <w:szCs w:val="20"/>
          <w:lang w:val="fr-FR"/>
        </w:rPr>
      </w:pPr>
      <w:r w:rsidRPr="00611A20">
        <w:rPr>
          <w:rFonts w:cs="Arial"/>
          <w:i/>
          <w:iCs/>
          <w:color w:val="000000" w:themeColor="text1"/>
          <w:sz w:val="20"/>
          <w:szCs w:val="20"/>
          <w:lang w:val="fr-FR"/>
        </w:rPr>
        <w:t>Assurance contre l’incendie et les dégâts des eaux</w:t>
      </w:r>
    </w:p>
    <w:p w14:paraId="57B44260" w14:textId="466C0105" w:rsidR="001C3185" w:rsidRPr="00611A20" w:rsidRDefault="001C3185" w:rsidP="00331162">
      <w:pPr>
        <w:pStyle w:val="WxBody"/>
        <w:jc w:val="both"/>
        <w:rPr>
          <w:rFonts w:cs="Arial"/>
          <w:color w:val="000000" w:themeColor="text1"/>
          <w:sz w:val="20"/>
          <w:szCs w:val="20"/>
          <w:lang w:val="fr-FR"/>
        </w:rPr>
      </w:pPr>
      <w:r w:rsidRPr="00611A20">
        <w:rPr>
          <w:rFonts w:cs="Arial"/>
          <w:color w:val="000000" w:themeColor="text1"/>
          <w:sz w:val="20"/>
          <w:szCs w:val="20"/>
          <w:lang w:val="fr-FR"/>
        </w:rPr>
        <w:t>Le preneur répond de l’incendie</w:t>
      </w:r>
      <w:r w:rsidR="00B23C2F" w:rsidRPr="00611A20">
        <w:rPr>
          <w:rFonts w:cs="Arial"/>
          <w:color w:val="000000" w:themeColor="text1"/>
          <w:sz w:val="20"/>
          <w:szCs w:val="20"/>
          <w:lang w:val="fr-FR"/>
        </w:rPr>
        <w:t xml:space="preserve"> et </w:t>
      </w:r>
      <w:r w:rsidR="00326FC6" w:rsidRPr="00611A20">
        <w:rPr>
          <w:rFonts w:cs="Arial"/>
          <w:color w:val="000000" w:themeColor="text1"/>
          <w:sz w:val="20"/>
          <w:szCs w:val="20"/>
          <w:lang w:val="fr-FR"/>
        </w:rPr>
        <w:t>du</w:t>
      </w:r>
      <w:r w:rsidR="00B23C2F" w:rsidRPr="00611A20">
        <w:rPr>
          <w:rFonts w:cs="Arial"/>
          <w:color w:val="000000" w:themeColor="text1"/>
          <w:sz w:val="20"/>
          <w:szCs w:val="20"/>
          <w:lang w:val="fr-FR"/>
        </w:rPr>
        <w:t xml:space="preserve"> dégât des eaux</w:t>
      </w:r>
      <w:r w:rsidRPr="00611A20">
        <w:rPr>
          <w:rFonts w:cs="Arial"/>
          <w:color w:val="000000" w:themeColor="text1"/>
          <w:sz w:val="20"/>
          <w:szCs w:val="20"/>
          <w:lang w:val="fr-FR"/>
        </w:rPr>
        <w:t xml:space="preserve">, </w:t>
      </w:r>
      <w:r w:rsidR="006C1A95" w:rsidRPr="00611A20">
        <w:rPr>
          <w:rFonts w:cs="Arial"/>
          <w:color w:val="000000" w:themeColor="text1"/>
          <w:sz w:val="20"/>
          <w:szCs w:val="20"/>
          <w:lang w:val="fr-FR"/>
        </w:rPr>
        <w:t xml:space="preserve">à moins qu’il </w:t>
      </w:r>
      <w:r w:rsidRPr="00611A20">
        <w:rPr>
          <w:rFonts w:cs="Arial"/>
          <w:color w:val="000000" w:themeColor="text1"/>
          <w:sz w:val="20"/>
          <w:szCs w:val="20"/>
          <w:lang w:val="fr-FR"/>
        </w:rPr>
        <w:t xml:space="preserve">ne </w:t>
      </w:r>
      <w:r w:rsidR="006C1A95" w:rsidRPr="00611A20">
        <w:rPr>
          <w:rFonts w:cs="Arial"/>
          <w:color w:val="000000" w:themeColor="text1"/>
          <w:sz w:val="20"/>
          <w:szCs w:val="20"/>
          <w:lang w:val="fr-FR"/>
        </w:rPr>
        <w:t>prouve que celui-ci s’est déclaré sans sa faute</w:t>
      </w:r>
      <w:r w:rsidR="00C83FB4" w:rsidRPr="00611A20">
        <w:rPr>
          <w:rFonts w:cs="Arial"/>
          <w:color w:val="000000" w:themeColor="text1"/>
          <w:sz w:val="20"/>
          <w:szCs w:val="20"/>
          <w:lang w:val="fr-FR"/>
        </w:rPr>
        <w:t xml:space="preserve">. </w:t>
      </w:r>
    </w:p>
    <w:p w14:paraId="109164BF" w14:textId="77777777" w:rsidR="00331162" w:rsidRPr="00611A20" w:rsidRDefault="00331162" w:rsidP="00331162">
      <w:pPr>
        <w:pStyle w:val="WxBody"/>
        <w:jc w:val="both"/>
        <w:rPr>
          <w:rFonts w:cs="Arial"/>
          <w:color w:val="000000" w:themeColor="text1"/>
          <w:sz w:val="20"/>
          <w:szCs w:val="20"/>
          <w:lang w:val="fr-FR"/>
        </w:rPr>
      </w:pPr>
    </w:p>
    <w:p w14:paraId="605543F9" w14:textId="289E306B" w:rsidR="00D81E9A" w:rsidRPr="00611A20" w:rsidRDefault="00C83FB4" w:rsidP="00331162">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Sa </w:t>
      </w:r>
      <w:r w:rsidR="00FE0C41" w:rsidRPr="00611A20">
        <w:rPr>
          <w:rFonts w:cs="Arial"/>
          <w:color w:val="000000" w:themeColor="text1"/>
          <w:sz w:val="20"/>
          <w:szCs w:val="20"/>
          <w:lang w:val="fr-FR"/>
        </w:rPr>
        <w:t>responsabilité</w:t>
      </w:r>
      <w:r w:rsidR="0089720B" w:rsidRPr="00611A20">
        <w:rPr>
          <w:rFonts w:cs="Arial"/>
          <w:color w:val="000000" w:themeColor="text1"/>
          <w:sz w:val="20"/>
          <w:szCs w:val="20"/>
          <w:lang w:val="fr-FR"/>
        </w:rPr>
        <w:t xml:space="preserve"> est couverte par une assurance conclue</w:t>
      </w:r>
      <w:r w:rsidR="00B47301" w:rsidRPr="00611A20">
        <w:rPr>
          <w:rFonts w:cs="Arial"/>
          <w:color w:val="000000" w:themeColor="text1"/>
          <w:sz w:val="20"/>
          <w:szCs w:val="20"/>
          <w:lang w:val="fr-FR"/>
        </w:rPr>
        <w:t xml:space="preserve"> auprès d’un assureur autorisé ou exempté d’autorisation conformément à la loi du 13 mars 2016</w:t>
      </w:r>
      <w:r w:rsidR="00D81E9A" w:rsidRPr="00611A20">
        <w:rPr>
          <w:rFonts w:cs="Arial"/>
          <w:color w:val="000000" w:themeColor="text1"/>
          <w:sz w:val="20"/>
          <w:szCs w:val="20"/>
          <w:lang w:val="fr-FR"/>
        </w:rPr>
        <w:t xml:space="preserve"> relative au statut et au contrôle des entreprises d’assurance ou de réassurance. </w:t>
      </w:r>
    </w:p>
    <w:p w14:paraId="7C13922F" w14:textId="77777777" w:rsidR="00331162" w:rsidRPr="00611A20" w:rsidRDefault="00331162" w:rsidP="00331162">
      <w:pPr>
        <w:pStyle w:val="WxBody"/>
        <w:jc w:val="both"/>
        <w:rPr>
          <w:rFonts w:cs="Arial"/>
          <w:color w:val="000000" w:themeColor="text1"/>
          <w:sz w:val="20"/>
          <w:szCs w:val="20"/>
          <w:lang w:val="fr-FR"/>
        </w:rPr>
      </w:pPr>
    </w:p>
    <w:p w14:paraId="3414428E" w14:textId="0B4A6C69" w:rsidR="00FE0C41" w:rsidRPr="00611A20" w:rsidRDefault="00D8033B" w:rsidP="00331162">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Sauf si les parties conviennent autrement, le preneur contracte une assurance contre l’incendie et le dégât des eaux </w:t>
      </w:r>
      <w:r w:rsidR="003776D3" w:rsidRPr="00611A20">
        <w:rPr>
          <w:rFonts w:cs="Arial"/>
          <w:color w:val="000000" w:themeColor="text1"/>
          <w:sz w:val="20"/>
          <w:szCs w:val="20"/>
          <w:lang w:val="fr-FR"/>
        </w:rPr>
        <w:t xml:space="preserve">préalablement à l’entrée dans les lieux. Le preneur doit apporter annuellement </w:t>
      </w:r>
      <w:r w:rsidR="00166567" w:rsidRPr="00611A20">
        <w:rPr>
          <w:rFonts w:cs="Arial"/>
          <w:color w:val="000000" w:themeColor="text1"/>
          <w:sz w:val="20"/>
          <w:szCs w:val="20"/>
          <w:lang w:val="fr-FR"/>
        </w:rPr>
        <w:t xml:space="preserve">la preuve du paiement des primes. </w:t>
      </w:r>
      <w:r w:rsidR="0089720B" w:rsidRPr="00611A20">
        <w:rPr>
          <w:rFonts w:cs="Arial"/>
          <w:color w:val="000000" w:themeColor="text1"/>
          <w:sz w:val="20"/>
          <w:szCs w:val="20"/>
          <w:lang w:val="fr-FR"/>
        </w:rPr>
        <w:t xml:space="preserve"> </w:t>
      </w:r>
    </w:p>
    <w:p w14:paraId="350C80D9" w14:textId="77777777" w:rsidR="00331162" w:rsidRPr="00611A20" w:rsidRDefault="00331162" w:rsidP="00331162">
      <w:pPr>
        <w:pStyle w:val="WxBody"/>
        <w:jc w:val="both"/>
        <w:rPr>
          <w:rFonts w:cs="Arial"/>
          <w:color w:val="000000" w:themeColor="text1"/>
          <w:sz w:val="20"/>
          <w:szCs w:val="20"/>
          <w:lang w:val="fr-FR"/>
        </w:rPr>
      </w:pPr>
    </w:p>
    <w:p w14:paraId="7DB7105C" w14:textId="78C4F4DB" w:rsidR="005F56CD" w:rsidRPr="00611A20" w:rsidRDefault="005F56CD" w:rsidP="00331162">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Si le preneur </w:t>
      </w:r>
      <w:r w:rsidR="00D44A63" w:rsidRPr="00611A20">
        <w:rPr>
          <w:rFonts w:cs="Arial"/>
          <w:color w:val="000000" w:themeColor="text1"/>
          <w:sz w:val="20"/>
          <w:szCs w:val="20"/>
          <w:lang w:val="fr-FR"/>
        </w:rPr>
        <w:t xml:space="preserve">reste en défaut d’apporter la preuve du paiement des primes dans le mois suivant l’entrée dans les lieux ou, ultérieurement, dans le mois qui suit </w:t>
      </w:r>
      <w:r w:rsidR="004E0153" w:rsidRPr="00611A20">
        <w:rPr>
          <w:rFonts w:cs="Arial"/>
          <w:color w:val="000000" w:themeColor="text1"/>
          <w:sz w:val="20"/>
          <w:szCs w:val="20"/>
          <w:lang w:val="fr-FR"/>
        </w:rPr>
        <w:t xml:space="preserve">la demande du bailleur, ce dernier peut solliciter auprès de son organisme assureur assurant l’habitation d’ajouter, au profit du preneur, une clause </w:t>
      </w:r>
      <w:r w:rsidR="004E0153" w:rsidRPr="00611A20">
        <w:rPr>
          <w:rFonts w:cs="Arial"/>
          <w:color w:val="000000" w:themeColor="text1"/>
          <w:sz w:val="20"/>
          <w:szCs w:val="20"/>
          <w:lang w:val="fr-FR"/>
        </w:rPr>
        <w:lastRenderedPageBreak/>
        <w:t xml:space="preserve">d’abandon </w:t>
      </w:r>
      <w:r w:rsidR="00404FD9" w:rsidRPr="00611A20">
        <w:rPr>
          <w:rFonts w:cs="Arial"/>
          <w:color w:val="000000" w:themeColor="text1"/>
          <w:sz w:val="20"/>
          <w:szCs w:val="20"/>
          <w:lang w:val="fr-FR"/>
        </w:rPr>
        <w:t>de recours à son contrat d’assurance « habitation ». Dans ce cas, il peut récupérer le coût au preneur.</w:t>
      </w:r>
      <w:r w:rsidR="004B5C6E" w:rsidRPr="00611A20">
        <w:rPr>
          <w:rFonts w:cs="Arial"/>
          <w:color w:val="000000" w:themeColor="text1"/>
          <w:sz w:val="20"/>
          <w:szCs w:val="20"/>
          <w:lang w:val="fr-FR"/>
        </w:rPr>
        <w:t xml:space="preserve"> La franchise peut être laissée à charge du preneur si sa responsabilité est engagée. </w:t>
      </w:r>
      <w:r w:rsidR="00404FD9" w:rsidRPr="00611A20">
        <w:rPr>
          <w:rFonts w:cs="Arial"/>
          <w:color w:val="000000" w:themeColor="text1"/>
          <w:sz w:val="20"/>
          <w:szCs w:val="20"/>
          <w:lang w:val="fr-FR"/>
        </w:rPr>
        <w:t xml:space="preserve"> </w:t>
      </w:r>
      <w:r w:rsidR="004E0153" w:rsidRPr="00611A20">
        <w:rPr>
          <w:rFonts w:cs="Arial"/>
          <w:color w:val="000000" w:themeColor="text1"/>
          <w:sz w:val="20"/>
          <w:szCs w:val="20"/>
          <w:lang w:val="fr-FR"/>
        </w:rPr>
        <w:t xml:space="preserve"> </w:t>
      </w:r>
    </w:p>
    <w:p w14:paraId="3CE8ACFF" w14:textId="77777777" w:rsidR="004B5C6E" w:rsidRPr="00611A20" w:rsidRDefault="004B5C6E" w:rsidP="00331162">
      <w:pPr>
        <w:pStyle w:val="WxBody"/>
        <w:jc w:val="both"/>
        <w:rPr>
          <w:rFonts w:cs="Arial"/>
          <w:color w:val="000000" w:themeColor="text1"/>
          <w:sz w:val="20"/>
          <w:szCs w:val="20"/>
          <w:highlight w:val="lightGray"/>
          <w:lang w:val="fr-FR"/>
        </w:rPr>
      </w:pPr>
    </w:p>
    <w:p w14:paraId="01294951" w14:textId="7FBFA9FA" w:rsidR="004B5C6E" w:rsidRPr="00611A20" w:rsidRDefault="004B5C6E" w:rsidP="00331162">
      <w:pPr>
        <w:pStyle w:val="WxBody"/>
        <w:numPr>
          <w:ilvl w:val="0"/>
          <w:numId w:val="82"/>
        </w:numPr>
        <w:jc w:val="both"/>
        <w:rPr>
          <w:rFonts w:cs="Arial"/>
          <w:i/>
          <w:iCs/>
          <w:color w:val="000000" w:themeColor="text1"/>
          <w:sz w:val="20"/>
          <w:szCs w:val="20"/>
          <w:lang w:val="fr-FR"/>
        </w:rPr>
      </w:pPr>
      <w:r w:rsidRPr="00611A20">
        <w:rPr>
          <w:rFonts w:cs="Arial"/>
          <w:i/>
          <w:iCs/>
          <w:color w:val="000000" w:themeColor="text1"/>
          <w:sz w:val="20"/>
          <w:szCs w:val="20"/>
          <w:lang w:val="fr-FR"/>
        </w:rPr>
        <w:t>Autres assurances</w:t>
      </w:r>
    </w:p>
    <w:p w14:paraId="3B8DCDCD" w14:textId="0D7FF6BC" w:rsidR="003D0FE8" w:rsidRPr="00611A20" w:rsidRDefault="003D0FE8" w:rsidP="00331162">
      <w:pPr>
        <w:pStyle w:val="WxBody"/>
        <w:jc w:val="both"/>
        <w:rPr>
          <w:rFonts w:cs="Arial"/>
          <w:color w:val="000000" w:themeColor="text1"/>
          <w:sz w:val="20"/>
          <w:szCs w:val="20"/>
          <w:lang w:val="fr-FR"/>
        </w:rPr>
      </w:pPr>
      <w:r w:rsidRPr="00611A20">
        <w:rPr>
          <w:rFonts w:cs="Arial"/>
          <w:color w:val="000000" w:themeColor="text1"/>
          <w:sz w:val="20"/>
          <w:szCs w:val="20"/>
          <w:lang w:val="fr-FR"/>
        </w:rPr>
        <w:t>Les parties conviennent que :</w:t>
      </w:r>
    </w:p>
    <w:p w14:paraId="7349BE0F" w14:textId="77777777" w:rsidR="004367F6" w:rsidRPr="00611A20" w:rsidRDefault="004367F6" w:rsidP="00331162">
      <w:pPr>
        <w:pStyle w:val="WxBody"/>
        <w:jc w:val="both"/>
        <w:rPr>
          <w:rFonts w:cs="Arial"/>
          <w:color w:val="000000" w:themeColor="text1"/>
          <w:sz w:val="20"/>
          <w:szCs w:val="20"/>
          <w:lang w:val="fr-FR"/>
        </w:rPr>
      </w:pPr>
    </w:p>
    <w:p w14:paraId="58811FA3" w14:textId="75119E05" w:rsidR="003D0FE8" w:rsidRPr="00611A20" w:rsidRDefault="004367F6" w:rsidP="00331162">
      <w:pPr>
        <w:pStyle w:val="WxBody"/>
        <w:ind w:left="709" w:hanging="709"/>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71"/>
            <w:enabled/>
            <w:calcOnExit w:val="0"/>
            <w:checkBox>
              <w:sizeAuto/>
              <w:default w:val="0"/>
            </w:checkBox>
          </w:ffData>
        </w:fldChar>
      </w:r>
      <w:bookmarkStart w:id="164" w:name="CaseACocher71"/>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64"/>
      <w:r w:rsidRPr="00611A20">
        <w:rPr>
          <w:rFonts w:cs="Arial"/>
          <w:color w:val="000000" w:themeColor="text1"/>
          <w:sz w:val="20"/>
          <w:szCs w:val="20"/>
          <w:lang w:val="fr-FR"/>
        </w:rPr>
        <w:tab/>
      </w:r>
      <w:r w:rsidR="003D0FE8" w:rsidRPr="00611A20">
        <w:rPr>
          <w:rFonts w:cs="Arial"/>
          <w:color w:val="000000" w:themeColor="text1"/>
          <w:sz w:val="20"/>
          <w:szCs w:val="20"/>
          <w:lang w:val="fr-FR"/>
        </w:rPr>
        <w:t xml:space="preserve">Pendant toute la durée du bail, le preneur </w:t>
      </w:r>
      <w:r w:rsidR="0025266D" w:rsidRPr="00611A20">
        <w:rPr>
          <w:rFonts w:cs="Arial"/>
          <w:color w:val="000000" w:themeColor="text1"/>
          <w:sz w:val="20"/>
          <w:szCs w:val="20"/>
          <w:lang w:val="fr-FR"/>
        </w:rPr>
        <w:t xml:space="preserve">doit </w:t>
      </w:r>
      <w:r w:rsidR="003D0FE8" w:rsidRPr="00611A20">
        <w:rPr>
          <w:rFonts w:cs="Arial"/>
          <w:color w:val="000000" w:themeColor="text1"/>
          <w:sz w:val="20"/>
          <w:szCs w:val="20"/>
          <w:lang w:val="fr-FR"/>
        </w:rPr>
        <w:t xml:space="preserve">assurer sa responsabilité relative </w:t>
      </w:r>
      <w:r w:rsidR="009A6CAE" w:rsidRPr="00611A20">
        <w:rPr>
          <w:rFonts w:cs="Arial"/>
          <w:color w:val="000000" w:themeColor="text1"/>
          <w:sz w:val="20"/>
          <w:szCs w:val="20"/>
          <w:lang w:val="fr-FR"/>
        </w:rPr>
        <w:t xml:space="preserve">au bien </w:t>
      </w:r>
      <w:r w:rsidR="00463051" w:rsidRPr="00611A20">
        <w:rPr>
          <w:rFonts w:cs="Arial"/>
          <w:color w:val="000000" w:themeColor="text1"/>
          <w:sz w:val="20"/>
          <w:szCs w:val="20"/>
          <w:lang w:val="fr-FR"/>
        </w:rPr>
        <w:t>loué et</w:t>
      </w:r>
      <w:r w:rsidR="00EB4B72" w:rsidRPr="00611A20">
        <w:rPr>
          <w:rFonts w:cs="Arial"/>
          <w:color w:val="000000" w:themeColor="text1"/>
          <w:sz w:val="20"/>
          <w:szCs w:val="20"/>
          <w:lang w:val="fr-FR"/>
        </w:rPr>
        <w:t xml:space="preserve"> ses meubles </w:t>
      </w:r>
      <w:r w:rsidR="003D0FE8" w:rsidRPr="00611A20">
        <w:rPr>
          <w:rFonts w:cs="Arial"/>
          <w:color w:val="000000" w:themeColor="text1"/>
          <w:sz w:val="20"/>
          <w:szCs w:val="20"/>
          <w:lang w:val="fr-FR"/>
        </w:rPr>
        <w:t>pour un montant suffisant contre tous les risques locatifs et notamment la tempête et la grêle, ainsi que les recours des tiers (voisins, etc.)</w:t>
      </w:r>
      <w:r w:rsidR="0065194C" w:rsidRPr="00611A20">
        <w:rPr>
          <w:rFonts w:cs="Arial"/>
          <w:color w:val="000000" w:themeColor="text1"/>
          <w:sz w:val="20"/>
          <w:szCs w:val="20"/>
          <w:lang w:val="fr-FR"/>
        </w:rPr>
        <w:t xml:space="preserve">. </w:t>
      </w:r>
      <w:r w:rsidR="003D0FE8" w:rsidRPr="00611A20">
        <w:rPr>
          <w:rFonts w:cs="Arial"/>
          <w:color w:val="000000" w:themeColor="text1"/>
          <w:sz w:val="20"/>
          <w:szCs w:val="20"/>
          <w:lang w:val="fr-FR"/>
        </w:rPr>
        <w:t xml:space="preserve">Le preneur adressera au bailleur une copie de la police au plus tard dans les </w:t>
      </w:r>
      <w:r w:rsidR="007B0390" w:rsidRPr="00611A20">
        <w:rPr>
          <w:rFonts w:cs="Arial"/>
          <w:color w:val="000000" w:themeColor="text1"/>
          <w:sz w:val="20"/>
          <w:szCs w:val="20"/>
          <w:lang w:val="fr-FR"/>
        </w:rPr>
        <w:t xml:space="preserve">quinze </w:t>
      </w:r>
      <w:r w:rsidR="003D0FE8" w:rsidRPr="00611A20">
        <w:rPr>
          <w:rFonts w:cs="Arial"/>
          <w:color w:val="000000" w:themeColor="text1"/>
          <w:sz w:val="20"/>
          <w:szCs w:val="20"/>
          <w:lang w:val="fr-FR"/>
        </w:rPr>
        <w:t>jours de la signature du bail et justifiera annuellement du paiement des primes</w:t>
      </w:r>
      <w:r w:rsidR="00534D93" w:rsidRPr="00611A20">
        <w:rPr>
          <w:rFonts w:cs="Arial"/>
          <w:color w:val="000000" w:themeColor="text1"/>
          <w:sz w:val="20"/>
          <w:szCs w:val="20"/>
          <w:lang w:val="fr-FR"/>
        </w:rPr>
        <w:t xml:space="preserve"> si le bailleur le demande</w:t>
      </w:r>
      <w:r w:rsidR="003D0FE8" w:rsidRPr="00611A20">
        <w:rPr>
          <w:rFonts w:cs="Arial"/>
          <w:color w:val="000000" w:themeColor="text1"/>
          <w:sz w:val="20"/>
          <w:szCs w:val="20"/>
          <w:lang w:val="fr-FR"/>
        </w:rPr>
        <w:t>. Cette assurance comportera pour l’assureur l’interdiction de résilier la police sans préavis d’au moins un mois au bailleur.</w:t>
      </w:r>
    </w:p>
    <w:p w14:paraId="6B192AB5" w14:textId="77777777" w:rsidR="004367F6" w:rsidRPr="00611A20" w:rsidRDefault="004367F6" w:rsidP="00331162">
      <w:pPr>
        <w:pStyle w:val="WxBody"/>
        <w:ind w:left="709" w:hanging="709"/>
        <w:jc w:val="both"/>
        <w:rPr>
          <w:rFonts w:cs="Arial"/>
          <w:color w:val="000000" w:themeColor="text1"/>
          <w:sz w:val="20"/>
          <w:szCs w:val="20"/>
          <w:lang w:val="fr-FR"/>
        </w:rPr>
      </w:pPr>
    </w:p>
    <w:p w14:paraId="29319966" w14:textId="4427AC1B" w:rsidR="00730118" w:rsidRPr="00611A20" w:rsidRDefault="004367F6" w:rsidP="004367F6">
      <w:pPr>
        <w:pStyle w:val="WxBody"/>
        <w:ind w:left="709" w:hanging="709"/>
        <w:jc w:val="both"/>
        <w:rPr>
          <w:rFonts w:cs="Arial"/>
          <w:color w:val="000000" w:themeColor="text1"/>
          <w:sz w:val="20"/>
          <w:szCs w:val="20"/>
          <w:lang w:val="fr-FR"/>
        </w:rPr>
      </w:pPr>
      <w:r w:rsidRPr="00611A20">
        <w:rPr>
          <w:rFonts w:cs="Arial"/>
          <w:color w:val="000000" w:themeColor="text1"/>
          <w:sz w:val="20"/>
          <w:szCs w:val="20"/>
          <w:lang w:val="fr-FR"/>
        </w:rPr>
        <w:fldChar w:fldCharType="begin">
          <w:ffData>
            <w:name w:val="CaseACocher72"/>
            <w:enabled/>
            <w:calcOnExit w:val="0"/>
            <w:checkBox>
              <w:sizeAuto/>
              <w:default w:val="0"/>
            </w:checkBox>
          </w:ffData>
        </w:fldChar>
      </w:r>
      <w:bookmarkStart w:id="165" w:name="CaseACocher72"/>
      <w:r w:rsidRPr="00611A20">
        <w:rPr>
          <w:rFonts w:cs="Arial"/>
          <w:color w:val="000000" w:themeColor="text1"/>
          <w:sz w:val="20"/>
          <w:szCs w:val="20"/>
          <w:lang w:val="fr-FR"/>
        </w:rPr>
        <w:instrText xml:space="preserve"> FORMCHECKBOX </w:instrText>
      </w:r>
      <w:r w:rsidR="00475735" w:rsidRPr="00611A20">
        <w:rPr>
          <w:rFonts w:cs="Arial"/>
          <w:color w:val="000000" w:themeColor="text1"/>
          <w:sz w:val="20"/>
          <w:szCs w:val="20"/>
          <w:lang w:val="fr-FR"/>
        </w:rPr>
      </w:r>
      <w:r w:rsidRPr="00611A20">
        <w:rPr>
          <w:rFonts w:cs="Arial"/>
          <w:color w:val="000000" w:themeColor="text1"/>
          <w:sz w:val="20"/>
          <w:szCs w:val="20"/>
          <w:lang w:val="fr-FR"/>
        </w:rPr>
        <w:fldChar w:fldCharType="separate"/>
      </w:r>
      <w:r w:rsidRPr="00611A20">
        <w:rPr>
          <w:rFonts w:cs="Arial"/>
          <w:color w:val="000000" w:themeColor="text1"/>
          <w:sz w:val="20"/>
          <w:szCs w:val="20"/>
          <w:lang w:val="fr-FR"/>
        </w:rPr>
        <w:fldChar w:fldCharType="end"/>
      </w:r>
      <w:bookmarkEnd w:id="165"/>
      <w:r w:rsidRPr="00611A20">
        <w:rPr>
          <w:rFonts w:cs="Arial"/>
          <w:color w:val="000000" w:themeColor="text1"/>
          <w:sz w:val="20"/>
          <w:szCs w:val="20"/>
          <w:lang w:val="fr-FR"/>
        </w:rPr>
        <w:t xml:space="preserve"> </w:t>
      </w:r>
      <w:r w:rsidRPr="00611A20">
        <w:rPr>
          <w:rFonts w:cs="Arial"/>
          <w:color w:val="000000" w:themeColor="text1"/>
          <w:sz w:val="20"/>
          <w:szCs w:val="20"/>
          <w:lang w:val="fr-FR"/>
        </w:rPr>
        <w:tab/>
      </w:r>
      <w:r w:rsidRPr="00611A20">
        <w:rPr>
          <w:rFonts w:cs="Arial"/>
          <w:b/>
          <w:bCs/>
          <w:iCs/>
          <w:color w:val="000000" w:themeColor="text1"/>
          <w:sz w:val="20"/>
          <w:szCs w:val="20"/>
        </w:rPr>
        <w:fldChar w:fldCharType="begin">
          <w:ffData>
            <w:name w:val="Texte25"/>
            <w:enabled/>
            <w:calcOnExit w:val="0"/>
            <w:textInput/>
          </w:ffData>
        </w:fldChar>
      </w:r>
      <w:r w:rsidRPr="00611A20">
        <w:rPr>
          <w:rFonts w:cs="Arial"/>
          <w:b/>
          <w:bCs/>
          <w:iCs/>
          <w:color w:val="000000" w:themeColor="text1"/>
          <w:sz w:val="20"/>
          <w:szCs w:val="20"/>
        </w:rPr>
        <w:instrText xml:space="preserve"> FORMTEXT </w:instrText>
      </w:r>
      <w:r w:rsidRPr="00611A20">
        <w:rPr>
          <w:rFonts w:cs="Arial"/>
          <w:b/>
          <w:bCs/>
          <w:iCs/>
          <w:color w:val="000000" w:themeColor="text1"/>
          <w:sz w:val="20"/>
          <w:szCs w:val="20"/>
        </w:rPr>
      </w:r>
      <w:r w:rsidRPr="00611A20">
        <w:rPr>
          <w:rFonts w:cs="Arial"/>
          <w:b/>
          <w:bCs/>
          <w:iCs/>
          <w:color w:val="000000" w:themeColor="text1"/>
          <w:sz w:val="20"/>
          <w:szCs w:val="20"/>
        </w:rPr>
        <w:fldChar w:fldCharType="separate"/>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00475735">
        <w:rPr>
          <w:rFonts w:cs="Arial"/>
          <w:b/>
          <w:bCs/>
          <w:iCs/>
          <w:noProof/>
          <w:color w:val="000000" w:themeColor="text1"/>
          <w:sz w:val="20"/>
          <w:szCs w:val="20"/>
        </w:rPr>
        <w:t> </w:t>
      </w:r>
      <w:r w:rsidRPr="00611A20">
        <w:rPr>
          <w:rFonts w:cs="Arial"/>
          <w:b/>
          <w:bCs/>
          <w:iCs/>
          <w:color w:val="000000" w:themeColor="text1"/>
          <w:sz w:val="20"/>
          <w:szCs w:val="20"/>
        </w:rPr>
        <w:fldChar w:fldCharType="end"/>
      </w:r>
    </w:p>
    <w:p w14:paraId="0415419A" w14:textId="77777777" w:rsidR="00B32B3B" w:rsidRPr="00611A20" w:rsidRDefault="00B32B3B" w:rsidP="004367F6">
      <w:pPr>
        <w:spacing w:after="0"/>
        <w:rPr>
          <w:rFonts w:ascii="Arial" w:hAnsi="Arial" w:cs="Arial"/>
          <w:b/>
          <w:bCs/>
          <w:color w:val="000000" w:themeColor="text1"/>
          <w:lang w:val="fr-FR"/>
        </w:rPr>
      </w:pPr>
      <w:bookmarkStart w:id="166" w:name="_Toc511720297"/>
    </w:p>
    <w:p w14:paraId="278C01CD" w14:textId="0C390F86" w:rsidR="00415057" w:rsidRPr="00611A20" w:rsidRDefault="004367F6" w:rsidP="004367F6">
      <w:pPr>
        <w:spacing w:after="0"/>
        <w:rPr>
          <w:rFonts w:ascii="Arial" w:hAnsi="Arial" w:cs="Arial"/>
          <w:b/>
          <w:bCs/>
          <w:color w:val="000000" w:themeColor="text1"/>
          <w:lang w:val="fr-FR"/>
        </w:rPr>
      </w:pPr>
      <w:r w:rsidRPr="00611A20">
        <w:rPr>
          <w:rFonts w:ascii="Arial" w:hAnsi="Arial" w:cs="Arial"/>
          <w:b/>
          <w:bCs/>
          <w:color w:val="000000" w:themeColor="text1"/>
          <w:lang w:val="fr-FR"/>
        </w:rPr>
        <w:t>ARTICLE 19 : RESOLUTION</w:t>
      </w:r>
      <w:bookmarkEnd w:id="166"/>
      <w:r w:rsidRPr="00611A20">
        <w:rPr>
          <w:rFonts w:ascii="Arial" w:hAnsi="Arial" w:cs="Arial"/>
          <w:b/>
          <w:bCs/>
          <w:color w:val="000000" w:themeColor="text1"/>
          <w:lang w:val="fr-FR"/>
        </w:rPr>
        <w:t xml:space="preserve"> </w:t>
      </w:r>
    </w:p>
    <w:p w14:paraId="740F1607" w14:textId="42B3FE77" w:rsidR="00415057" w:rsidRPr="00611A20" w:rsidRDefault="00415057" w:rsidP="004367F6">
      <w:pPr>
        <w:spacing w:after="0" w:line="240" w:lineRule="auto"/>
        <w:jc w:val="both"/>
        <w:rPr>
          <w:rFonts w:ascii="Arial" w:eastAsia="Times New Roman" w:hAnsi="Arial" w:cs="Arial"/>
          <w:color w:val="000000" w:themeColor="text1"/>
          <w:sz w:val="20"/>
          <w:szCs w:val="20"/>
          <w:lang w:val="fr-FR" w:bidi="ne-NP"/>
        </w:rPr>
      </w:pPr>
      <w:r w:rsidRPr="00611A20">
        <w:rPr>
          <w:rFonts w:ascii="Arial" w:eastAsia="Times New Roman" w:hAnsi="Arial" w:cs="Arial"/>
          <w:color w:val="000000" w:themeColor="text1"/>
          <w:sz w:val="20"/>
          <w:szCs w:val="20"/>
          <w:lang w:val="fr-FR" w:bidi="ne-NP"/>
        </w:rPr>
        <w:t>En cas de résolution judiciaire aux torts du preneur, celui-ci devra supporter tous les frais, débours et dépens quelconques provenant ou à provenir du chef de cette résolution et payer, outre les loyers et charges venus à échéance avant son départ, une indemnité forfaitaire et irréductible équivalente au loyer d’un trimestre.</w:t>
      </w:r>
    </w:p>
    <w:p w14:paraId="17359BCD" w14:textId="77777777" w:rsidR="004367F6" w:rsidRPr="00611A20" w:rsidRDefault="004367F6" w:rsidP="004367F6">
      <w:pPr>
        <w:spacing w:after="0" w:line="240" w:lineRule="auto"/>
        <w:jc w:val="both"/>
        <w:rPr>
          <w:rFonts w:ascii="Arial" w:eastAsia="Times New Roman" w:hAnsi="Arial" w:cs="Arial"/>
          <w:color w:val="000000" w:themeColor="text1"/>
          <w:sz w:val="20"/>
          <w:szCs w:val="20"/>
          <w:lang w:val="fr-FR" w:bidi="ne-NP"/>
        </w:rPr>
      </w:pPr>
    </w:p>
    <w:p w14:paraId="0E35EDA8" w14:textId="2A0D9CE2" w:rsidR="00415057" w:rsidRPr="00611A20" w:rsidRDefault="00415057" w:rsidP="004367F6">
      <w:pPr>
        <w:spacing w:after="0" w:line="240" w:lineRule="auto"/>
        <w:jc w:val="both"/>
        <w:rPr>
          <w:rFonts w:ascii="Arial" w:eastAsia="Times New Roman" w:hAnsi="Arial" w:cs="Arial"/>
          <w:color w:val="000000" w:themeColor="text1"/>
          <w:sz w:val="20"/>
          <w:szCs w:val="20"/>
          <w:lang w:val="fr-FR" w:bidi="ne-NP"/>
        </w:rPr>
      </w:pPr>
      <w:r w:rsidRPr="00611A20">
        <w:rPr>
          <w:rFonts w:ascii="Arial" w:eastAsia="Times New Roman" w:hAnsi="Arial" w:cs="Arial"/>
          <w:color w:val="000000" w:themeColor="text1"/>
          <w:sz w:val="20"/>
          <w:szCs w:val="20"/>
          <w:lang w:val="fr-FR" w:bidi="ne-NP"/>
        </w:rPr>
        <w:t xml:space="preserve">En cas de résolution judiciaire aux torts du bailleur, celui-ci devra supporter tous les frais, débours et dépens quelconques provenant ou à provenir du chef de cette résolution et payer </w:t>
      </w:r>
      <w:r w:rsidR="00BD1064" w:rsidRPr="00611A20">
        <w:rPr>
          <w:rFonts w:ascii="Arial" w:eastAsia="Times New Roman" w:hAnsi="Arial" w:cs="Arial"/>
          <w:color w:val="000000" w:themeColor="text1"/>
          <w:sz w:val="20"/>
          <w:szCs w:val="20"/>
          <w:lang w:val="fr-FR" w:bidi="ne-NP"/>
        </w:rPr>
        <w:t xml:space="preserve">au preneur </w:t>
      </w:r>
      <w:r w:rsidRPr="00611A20">
        <w:rPr>
          <w:rFonts w:ascii="Arial" w:eastAsia="Times New Roman" w:hAnsi="Arial" w:cs="Arial"/>
          <w:color w:val="000000" w:themeColor="text1"/>
          <w:sz w:val="20"/>
          <w:szCs w:val="20"/>
          <w:lang w:val="fr-FR" w:bidi="ne-NP"/>
        </w:rPr>
        <w:t>une indemnité forfaitaire et irréductible équivalente au loyer d’un trimestre.</w:t>
      </w:r>
    </w:p>
    <w:p w14:paraId="5B835B70" w14:textId="77777777" w:rsidR="00B32B3B" w:rsidRPr="00611A20" w:rsidRDefault="00B32B3B" w:rsidP="009B3144">
      <w:pPr>
        <w:spacing w:after="0"/>
        <w:rPr>
          <w:rFonts w:ascii="Arial" w:hAnsi="Arial" w:cs="Arial"/>
          <w:b/>
          <w:bCs/>
          <w:color w:val="000000" w:themeColor="text1"/>
          <w:lang w:val="fr-FR"/>
        </w:rPr>
      </w:pPr>
      <w:bookmarkStart w:id="167" w:name="_Toc511720299"/>
    </w:p>
    <w:p w14:paraId="08599153" w14:textId="3AFB734E" w:rsidR="00C62927" w:rsidRPr="00611A20" w:rsidRDefault="009B3144" w:rsidP="009B3144">
      <w:pPr>
        <w:spacing w:after="0"/>
        <w:rPr>
          <w:rFonts w:ascii="Arial" w:hAnsi="Arial" w:cs="Arial"/>
          <w:b/>
          <w:bCs/>
          <w:color w:val="000000" w:themeColor="text1"/>
          <w:sz w:val="28"/>
          <w:szCs w:val="28"/>
          <w:lang w:val="fr-FR"/>
        </w:rPr>
      </w:pPr>
      <w:r w:rsidRPr="00611A20">
        <w:rPr>
          <w:rFonts w:ascii="Arial" w:hAnsi="Arial" w:cs="Arial"/>
          <w:b/>
          <w:bCs/>
          <w:color w:val="000000" w:themeColor="text1"/>
          <w:lang w:val="fr-FR"/>
        </w:rPr>
        <w:t>ARTICLE 20 : ENREGISTREMENT DU BAIL</w:t>
      </w:r>
      <w:bookmarkEnd w:id="167"/>
      <w:r w:rsidRPr="00611A20">
        <w:rPr>
          <w:rFonts w:ascii="Arial" w:hAnsi="Arial" w:cs="Arial"/>
          <w:b/>
          <w:bCs/>
          <w:color w:val="000000" w:themeColor="text1"/>
          <w:lang w:val="fr-FR"/>
        </w:rPr>
        <w:t xml:space="preserve"> </w:t>
      </w:r>
    </w:p>
    <w:p w14:paraId="4B30C405" w14:textId="77777777" w:rsidR="00D15847" w:rsidRPr="00611A20" w:rsidRDefault="00AA26A6" w:rsidP="009B3144">
      <w:pPr>
        <w:tabs>
          <w:tab w:val="left" w:pos="1335"/>
        </w:tabs>
        <w:spacing w:after="0" w:line="240" w:lineRule="auto"/>
        <w:jc w:val="both"/>
        <w:rPr>
          <w:rFonts w:ascii="Arial" w:eastAsia="Times New Roman" w:hAnsi="Arial" w:cs="Arial"/>
          <w:color w:val="000000" w:themeColor="text1"/>
          <w:sz w:val="20"/>
          <w:szCs w:val="20"/>
          <w:lang w:eastAsia="fr-BE"/>
        </w:rPr>
      </w:pPr>
      <w:r w:rsidRPr="00611A20">
        <w:rPr>
          <w:rFonts w:ascii="Arial" w:eastAsia="Times New Roman" w:hAnsi="Arial" w:cs="Arial"/>
          <w:color w:val="000000" w:themeColor="text1"/>
          <w:sz w:val="20"/>
          <w:szCs w:val="20"/>
          <w:lang w:eastAsia="fr-BE"/>
        </w:rPr>
        <w:t xml:space="preserve">Les formalités de l’enregistrement et les frais éventuels qui y sont liés sont à charge du bailleur. </w:t>
      </w:r>
    </w:p>
    <w:p w14:paraId="3CA496DB" w14:textId="77777777" w:rsidR="00D15847" w:rsidRPr="00611A20" w:rsidRDefault="00D15847" w:rsidP="009B3144">
      <w:pPr>
        <w:tabs>
          <w:tab w:val="left" w:pos="1335"/>
        </w:tabs>
        <w:spacing w:after="0" w:line="240" w:lineRule="auto"/>
        <w:jc w:val="both"/>
        <w:rPr>
          <w:rFonts w:ascii="Arial" w:eastAsia="Times New Roman" w:hAnsi="Arial" w:cs="Arial"/>
          <w:color w:val="000000" w:themeColor="text1"/>
          <w:sz w:val="20"/>
          <w:szCs w:val="20"/>
          <w:lang w:eastAsia="fr-BE"/>
        </w:rPr>
      </w:pPr>
    </w:p>
    <w:p w14:paraId="675A44E2" w14:textId="77777777" w:rsidR="00D15847" w:rsidRPr="00611A20" w:rsidRDefault="00AA26A6" w:rsidP="009B3144">
      <w:pPr>
        <w:tabs>
          <w:tab w:val="left" w:pos="1335"/>
        </w:tabs>
        <w:spacing w:after="0" w:line="240" w:lineRule="auto"/>
        <w:jc w:val="both"/>
        <w:rPr>
          <w:rFonts w:ascii="Arial" w:hAnsi="Arial" w:cs="Arial"/>
          <w:color w:val="000000" w:themeColor="text1"/>
          <w:sz w:val="20"/>
          <w:szCs w:val="20"/>
          <w:lang w:eastAsia="fr-BE"/>
        </w:rPr>
      </w:pPr>
      <w:r w:rsidRPr="00611A20">
        <w:rPr>
          <w:rFonts w:ascii="Arial" w:hAnsi="Arial" w:cs="Arial"/>
          <w:color w:val="000000" w:themeColor="text1"/>
          <w:sz w:val="20"/>
          <w:szCs w:val="20"/>
          <w:lang w:eastAsia="fr-BE"/>
        </w:rPr>
        <w:t>Le bailleur doit enregistrer le bail dans les deux mois de sa signature, de même que les annexes signées et l’état des lieux d’entrée. Il remet la preuve au preneur.</w:t>
      </w:r>
    </w:p>
    <w:p w14:paraId="7201DBBA" w14:textId="77777777" w:rsidR="00D15847" w:rsidRPr="00611A20" w:rsidRDefault="00D15847" w:rsidP="009B3144">
      <w:pPr>
        <w:tabs>
          <w:tab w:val="left" w:pos="1335"/>
        </w:tabs>
        <w:spacing w:after="0" w:line="240" w:lineRule="auto"/>
        <w:jc w:val="both"/>
        <w:rPr>
          <w:rFonts w:ascii="Arial" w:hAnsi="Arial" w:cs="Arial"/>
          <w:color w:val="000000" w:themeColor="text1"/>
          <w:sz w:val="20"/>
          <w:szCs w:val="20"/>
          <w:lang w:eastAsia="fr-BE"/>
        </w:rPr>
      </w:pPr>
    </w:p>
    <w:p w14:paraId="3E4FFE62" w14:textId="77777777" w:rsidR="00D15847" w:rsidRPr="00611A20" w:rsidRDefault="00AA26A6" w:rsidP="009B3144">
      <w:pPr>
        <w:tabs>
          <w:tab w:val="left" w:pos="1335"/>
        </w:tabs>
        <w:spacing w:after="0" w:line="240" w:lineRule="auto"/>
        <w:jc w:val="both"/>
        <w:rPr>
          <w:rFonts w:ascii="Arial" w:hAnsi="Arial" w:cs="Arial"/>
          <w:color w:val="000000" w:themeColor="text1"/>
          <w:sz w:val="20"/>
          <w:szCs w:val="20"/>
          <w:lang w:eastAsia="fr-BE"/>
        </w:rPr>
      </w:pPr>
      <w:r w:rsidRPr="00611A20">
        <w:rPr>
          <w:rFonts w:ascii="Arial" w:hAnsi="Arial" w:cs="Arial"/>
          <w:color w:val="000000" w:themeColor="text1"/>
          <w:sz w:val="20"/>
          <w:szCs w:val="20"/>
          <w:lang w:eastAsia="fr-BE"/>
        </w:rPr>
        <w:t xml:space="preserve">Si le bailleur manque à cette obligation, le preneur peut mettre fin au bail, sans préavis ni indemnité. </w:t>
      </w:r>
    </w:p>
    <w:p w14:paraId="07C333FC" w14:textId="77777777" w:rsidR="00D15847" w:rsidRPr="00611A20" w:rsidRDefault="00D15847" w:rsidP="009B3144">
      <w:pPr>
        <w:tabs>
          <w:tab w:val="left" w:pos="1335"/>
        </w:tabs>
        <w:spacing w:after="0" w:line="240" w:lineRule="auto"/>
        <w:jc w:val="both"/>
        <w:rPr>
          <w:rFonts w:ascii="Arial" w:hAnsi="Arial" w:cs="Arial"/>
          <w:color w:val="000000" w:themeColor="text1"/>
          <w:sz w:val="20"/>
          <w:szCs w:val="20"/>
          <w:lang w:eastAsia="fr-BE"/>
        </w:rPr>
      </w:pPr>
    </w:p>
    <w:p w14:paraId="553AB247" w14:textId="13B0CBBF" w:rsidR="00AA26A6" w:rsidRPr="00611A20" w:rsidRDefault="00AA26A6" w:rsidP="009B3144">
      <w:pPr>
        <w:tabs>
          <w:tab w:val="left" w:pos="1335"/>
        </w:tabs>
        <w:spacing w:after="0" w:line="240" w:lineRule="auto"/>
        <w:jc w:val="both"/>
        <w:rPr>
          <w:rFonts w:ascii="Arial" w:hAnsi="Arial" w:cs="Arial"/>
          <w:b/>
          <w:color w:val="000000" w:themeColor="text1"/>
          <w:sz w:val="20"/>
          <w:szCs w:val="20"/>
          <w:lang w:val="fr-FR"/>
        </w:rPr>
      </w:pPr>
      <w:r w:rsidRPr="00611A20">
        <w:rPr>
          <w:rFonts w:ascii="Arial" w:hAnsi="Arial" w:cs="Arial"/>
          <w:color w:val="000000" w:themeColor="text1"/>
          <w:sz w:val="20"/>
          <w:szCs w:val="20"/>
          <w:lang w:eastAsia="fr-BE"/>
        </w:rPr>
        <w:t xml:space="preserve">Si le bail est conclu pour une durée supérieure à neuf ans ou à vie, il fera en outre objet d’un acte authentique passé devant le ou les notaires </w:t>
      </w:r>
      <w:r w:rsidR="00D15847" w:rsidRPr="00611A20">
        <w:rPr>
          <w:rFonts w:ascii="Arial" w:hAnsi="Arial" w:cs="Arial"/>
          <w:b/>
          <w:bCs/>
          <w:iCs/>
          <w:color w:val="000000" w:themeColor="text1"/>
          <w:sz w:val="20"/>
          <w:szCs w:val="20"/>
        </w:rPr>
        <w:fldChar w:fldCharType="begin">
          <w:ffData>
            <w:name w:val="Texte25"/>
            <w:enabled/>
            <w:calcOnExit w:val="0"/>
            <w:textInput/>
          </w:ffData>
        </w:fldChar>
      </w:r>
      <w:r w:rsidR="00D15847" w:rsidRPr="00611A20">
        <w:rPr>
          <w:rFonts w:ascii="Arial" w:hAnsi="Arial" w:cs="Arial"/>
          <w:b/>
          <w:bCs/>
          <w:iCs/>
          <w:color w:val="000000" w:themeColor="text1"/>
          <w:sz w:val="20"/>
          <w:szCs w:val="20"/>
        </w:rPr>
        <w:instrText xml:space="preserve"> FORMTEXT </w:instrText>
      </w:r>
      <w:r w:rsidR="00D15847" w:rsidRPr="00611A20">
        <w:rPr>
          <w:rFonts w:ascii="Arial" w:hAnsi="Arial" w:cs="Arial"/>
          <w:b/>
          <w:bCs/>
          <w:iCs/>
          <w:color w:val="000000" w:themeColor="text1"/>
          <w:sz w:val="20"/>
          <w:szCs w:val="20"/>
        </w:rPr>
      </w:r>
      <w:r w:rsidR="00D15847"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D15847" w:rsidRPr="00611A20">
        <w:rPr>
          <w:rFonts w:ascii="Arial" w:hAnsi="Arial" w:cs="Arial"/>
          <w:b/>
          <w:bCs/>
          <w:iCs/>
          <w:color w:val="000000" w:themeColor="text1"/>
          <w:sz w:val="20"/>
          <w:szCs w:val="20"/>
        </w:rPr>
        <w:fldChar w:fldCharType="end"/>
      </w:r>
      <w:r w:rsidRPr="00611A20">
        <w:rPr>
          <w:rFonts w:ascii="Arial" w:hAnsi="Arial" w:cs="Arial"/>
          <w:color w:val="000000" w:themeColor="text1"/>
          <w:sz w:val="20"/>
          <w:szCs w:val="20"/>
          <w:lang w:eastAsia="fr-BE"/>
        </w:rPr>
        <w:t xml:space="preserve"> dans les quatre mois de la signature des présentes. Les frais, droits et honoraires de notaire sont à charge </w:t>
      </w:r>
      <w:r w:rsidR="009B3144" w:rsidRPr="00611A20">
        <w:rPr>
          <w:rFonts w:ascii="Arial" w:hAnsi="Arial" w:cs="Arial"/>
          <w:color w:val="000000" w:themeColor="text1"/>
          <w:sz w:val="20"/>
          <w:szCs w:val="20"/>
          <w:lang w:eastAsia="fr-BE"/>
        </w:rPr>
        <w:t xml:space="preserve">du </w:t>
      </w:r>
      <w:r w:rsidR="009B3144" w:rsidRPr="00611A20">
        <w:rPr>
          <w:rFonts w:ascii="Arial" w:hAnsi="Arial" w:cs="Arial"/>
          <w:b/>
          <w:bCs/>
          <w:color w:val="000000" w:themeColor="text1"/>
          <w:sz w:val="20"/>
          <w:szCs w:val="20"/>
          <w:lang w:eastAsia="fr-BE"/>
        </w:rPr>
        <w:fldChar w:fldCharType="begin">
          <w:ffData>
            <w:name w:val="ListeDéroulante4"/>
            <w:enabled/>
            <w:calcOnExit w:val="0"/>
            <w:ddList>
              <w:listEntry w:val="Bailleur"/>
              <w:listEntry w:val="Preneur"/>
            </w:ddList>
          </w:ffData>
        </w:fldChar>
      </w:r>
      <w:bookmarkStart w:id="168" w:name="ListeDéroulante4"/>
      <w:r w:rsidR="009B3144" w:rsidRPr="00611A20">
        <w:rPr>
          <w:rFonts w:ascii="Arial" w:hAnsi="Arial" w:cs="Arial"/>
          <w:b/>
          <w:bCs/>
          <w:color w:val="000000" w:themeColor="text1"/>
          <w:sz w:val="20"/>
          <w:szCs w:val="20"/>
          <w:lang w:eastAsia="fr-BE"/>
        </w:rPr>
        <w:instrText xml:space="preserve"> FORMDROPDOWN </w:instrText>
      </w:r>
      <w:r w:rsidR="00475735" w:rsidRPr="00611A20">
        <w:rPr>
          <w:rFonts w:ascii="Arial" w:hAnsi="Arial" w:cs="Arial"/>
          <w:b/>
          <w:bCs/>
          <w:color w:val="000000" w:themeColor="text1"/>
          <w:sz w:val="20"/>
          <w:szCs w:val="20"/>
          <w:lang w:eastAsia="fr-BE"/>
        </w:rPr>
      </w:r>
      <w:r w:rsidR="009B3144" w:rsidRPr="00611A20">
        <w:rPr>
          <w:rFonts w:ascii="Arial" w:hAnsi="Arial" w:cs="Arial"/>
          <w:b/>
          <w:bCs/>
          <w:color w:val="000000" w:themeColor="text1"/>
          <w:sz w:val="20"/>
          <w:szCs w:val="20"/>
          <w:lang w:eastAsia="fr-BE"/>
        </w:rPr>
        <w:fldChar w:fldCharType="separate"/>
      </w:r>
      <w:r w:rsidR="009B3144" w:rsidRPr="00611A20">
        <w:rPr>
          <w:rFonts w:ascii="Arial" w:hAnsi="Arial" w:cs="Arial"/>
          <w:b/>
          <w:bCs/>
          <w:color w:val="000000" w:themeColor="text1"/>
          <w:sz w:val="20"/>
          <w:szCs w:val="20"/>
          <w:lang w:eastAsia="fr-BE"/>
        </w:rPr>
        <w:fldChar w:fldCharType="end"/>
      </w:r>
      <w:bookmarkEnd w:id="168"/>
      <w:r w:rsidR="009B3144" w:rsidRPr="00611A20">
        <w:rPr>
          <w:rFonts w:ascii="Arial" w:hAnsi="Arial" w:cs="Arial"/>
          <w:color w:val="000000" w:themeColor="text1"/>
          <w:sz w:val="20"/>
          <w:szCs w:val="20"/>
          <w:lang w:eastAsia="fr-BE"/>
        </w:rPr>
        <w:t>.</w:t>
      </w:r>
    </w:p>
    <w:p w14:paraId="35FD5FD2" w14:textId="431923BD" w:rsidR="00983E45" w:rsidRPr="00611A20" w:rsidRDefault="00AA26A6" w:rsidP="009B3144">
      <w:pPr>
        <w:pStyle w:val="pf0"/>
        <w:spacing w:after="0" w:afterAutospacing="0"/>
        <w:rPr>
          <w:rFonts w:ascii="Arial" w:hAnsi="Arial" w:cs="Arial"/>
          <w:color w:val="000000" w:themeColor="text1"/>
          <w:sz w:val="20"/>
          <w:szCs w:val="20"/>
          <w:lang w:val="fr-BE" w:eastAsia="fr-BE"/>
        </w:rPr>
      </w:pPr>
      <w:r w:rsidRPr="00611A20">
        <w:rPr>
          <w:rFonts w:ascii="Arial" w:hAnsi="Arial" w:cs="Arial"/>
          <w:color w:val="000000" w:themeColor="text1"/>
          <w:sz w:val="20"/>
          <w:szCs w:val="20"/>
          <w:lang w:val="fr-BE" w:eastAsia="fr-BE"/>
        </w:rPr>
        <w:t>Les frais d’enregistrement sont à charge du bailleur.</w:t>
      </w:r>
    </w:p>
    <w:p w14:paraId="2C65F0FD" w14:textId="77777777" w:rsidR="00B32B3B" w:rsidRPr="00611A20" w:rsidRDefault="00B32B3B" w:rsidP="009B3144">
      <w:pPr>
        <w:spacing w:after="0"/>
        <w:rPr>
          <w:rFonts w:ascii="Arial" w:hAnsi="Arial" w:cs="Arial"/>
          <w:b/>
          <w:bCs/>
          <w:color w:val="000000" w:themeColor="text1"/>
          <w:lang w:val="fr-FR"/>
        </w:rPr>
      </w:pPr>
      <w:bookmarkStart w:id="169" w:name="_Toc500746290"/>
    </w:p>
    <w:p w14:paraId="354ECC35" w14:textId="7F16E541" w:rsidR="0022549A" w:rsidRPr="00611A20" w:rsidRDefault="009B3144" w:rsidP="009B3144">
      <w:pPr>
        <w:spacing w:after="0"/>
        <w:rPr>
          <w:rFonts w:ascii="Arial" w:hAnsi="Arial" w:cs="Arial"/>
          <w:b/>
          <w:bCs/>
          <w:color w:val="000000" w:themeColor="text1"/>
          <w:lang w:val="fr-FR"/>
        </w:rPr>
      </w:pPr>
      <w:r w:rsidRPr="00611A20">
        <w:rPr>
          <w:rFonts w:ascii="Arial" w:hAnsi="Arial" w:cs="Arial"/>
          <w:b/>
          <w:bCs/>
          <w:color w:val="000000" w:themeColor="text1"/>
          <w:lang w:val="fr-FR"/>
        </w:rPr>
        <w:t xml:space="preserve">ARTICLE 21 : DROIT </w:t>
      </w:r>
      <w:r w:rsidRPr="00611A20">
        <w:rPr>
          <w:rFonts w:ascii="Arial" w:hAnsi="Arial" w:cs="Arial"/>
          <w:b/>
          <w:bCs/>
          <w:color w:val="000000" w:themeColor="text1"/>
        </w:rPr>
        <w:t>APPLICABLE</w:t>
      </w:r>
      <w:r w:rsidRPr="00611A20">
        <w:rPr>
          <w:rFonts w:ascii="Arial" w:hAnsi="Arial" w:cs="Arial"/>
          <w:b/>
          <w:bCs/>
          <w:color w:val="000000" w:themeColor="text1"/>
          <w:lang w:val="fr-FR"/>
        </w:rPr>
        <w:t xml:space="preserve"> ET LITIGES</w:t>
      </w:r>
      <w:bookmarkEnd w:id="169"/>
    </w:p>
    <w:p w14:paraId="2AFCDA82" w14:textId="77777777" w:rsidR="0022549A" w:rsidRPr="00611A20" w:rsidRDefault="0022549A" w:rsidP="009B3144">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Le présent contrat est régi par le droit belge et spécialement le Code bruxellois du Logement. </w:t>
      </w:r>
    </w:p>
    <w:p w14:paraId="2CA26F2B" w14:textId="77777777" w:rsidR="009B3144" w:rsidRPr="00611A20" w:rsidRDefault="009B3144" w:rsidP="009B3144">
      <w:pPr>
        <w:pStyle w:val="WxBody"/>
        <w:jc w:val="both"/>
        <w:rPr>
          <w:rFonts w:cs="Arial"/>
          <w:color w:val="000000" w:themeColor="text1"/>
          <w:sz w:val="20"/>
          <w:szCs w:val="20"/>
          <w:lang w:val="fr-FR"/>
        </w:rPr>
      </w:pPr>
    </w:p>
    <w:p w14:paraId="41576B1E" w14:textId="111DE779" w:rsidR="0022549A" w:rsidRPr="00611A20" w:rsidRDefault="009B3144" w:rsidP="009B3144">
      <w:pPr>
        <w:pStyle w:val="WxBody"/>
        <w:jc w:val="both"/>
        <w:rPr>
          <w:rFonts w:cs="Arial"/>
          <w:color w:val="000000" w:themeColor="text1"/>
          <w:sz w:val="20"/>
          <w:szCs w:val="20"/>
          <w:lang w:val="fr-FR"/>
        </w:rPr>
      </w:pPr>
      <w:r w:rsidRPr="00611A20">
        <w:rPr>
          <w:rFonts w:cs="Arial"/>
          <w:color w:val="000000" w:themeColor="text1"/>
          <w:sz w:val="20"/>
          <w:szCs w:val="20"/>
          <w:lang w:val="fr-FR"/>
        </w:rPr>
        <w:t>Le juge de paix</w:t>
      </w:r>
      <w:r w:rsidR="00B65D05" w:rsidRPr="00611A20">
        <w:rPr>
          <w:rFonts w:cs="Arial"/>
          <w:color w:val="000000" w:themeColor="text1"/>
          <w:sz w:val="20"/>
          <w:szCs w:val="20"/>
          <w:lang w:val="fr-FR"/>
        </w:rPr>
        <w:t xml:space="preserve"> du lieu où est situé le bien faisant l’objet du présent contrat de bail</w:t>
      </w:r>
      <w:r w:rsidR="0022549A" w:rsidRPr="00611A20">
        <w:rPr>
          <w:rFonts w:cs="Arial"/>
          <w:color w:val="000000" w:themeColor="text1"/>
          <w:sz w:val="20"/>
          <w:szCs w:val="20"/>
          <w:lang w:val="fr-FR"/>
        </w:rPr>
        <w:t xml:space="preserve"> </w:t>
      </w:r>
      <w:r w:rsidR="00B65D05" w:rsidRPr="00611A20">
        <w:rPr>
          <w:rFonts w:cs="Arial"/>
          <w:color w:val="000000" w:themeColor="text1"/>
          <w:sz w:val="20"/>
          <w:szCs w:val="20"/>
          <w:lang w:val="fr-FR"/>
        </w:rPr>
        <w:t>est seul</w:t>
      </w:r>
      <w:r w:rsidR="0022549A" w:rsidRPr="00611A20">
        <w:rPr>
          <w:rFonts w:cs="Arial"/>
          <w:color w:val="000000" w:themeColor="text1"/>
          <w:sz w:val="20"/>
          <w:szCs w:val="20"/>
          <w:lang w:val="fr-FR"/>
        </w:rPr>
        <w:t xml:space="preserve"> compétent en cas de litige. </w:t>
      </w:r>
    </w:p>
    <w:p w14:paraId="79FF8F87" w14:textId="77777777" w:rsidR="009B3144" w:rsidRPr="00611A20" w:rsidRDefault="009B3144" w:rsidP="009B3144">
      <w:pPr>
        <w:pStyle w:val="WxBody"/>
        <w:jc w:val="both"/>
        <w:rPr>
          <w:rFonts w:cs="Arial"/>
          <w:color w:val="000000" w:themeColor="text1"/>
          <w:sz w:val="20"/>
          <w:szCs w:val="20"/>
          <w:lang w:val="fr-FR"/>
        </w:rPr>
      </w:pPr>
    </w:p>
    <w:p w14:paraId="1C5C8098" w14:textId="33291A0F" w:rsidR="003B15B8" w:rsidRPr="00611A20" w:rsidRDefault="003B15B8" w:rsidP="009B3144">
      <w:pPr>
        <w:pStyle w:val="WxBody"/>
        <w:jc w:val="both"/>
        <w:rPr>
          <w:rFonts w:cs="Arial"/>
          <w:color w:val="000000" w:themeColor="text1"/>
          <w:sz w:val="20"/>
          <w:szCs w:val="20"/>
          <w:lang w:val="fr-FR"/>
        </w:rPr>
      </w:pPr>
      <w:r w:rsidRPr="00611A20">
        <w:rPr>
          <w:rFonts w:cs="Arial"/>
          <w:color w:val="000000" w:themeColor="text1"/>
          <w:sz w:val="20"/>
          <w:szCs w:val="20"/>
        </w:rPr>
        <w:t>Sans préjudice de la saisine d'une juridiction, les parties peuvent régler leur différend à l'amiable en recourant aux services d'un médiateur agréé ou à tout autre processus alternatif auquel il est fait référence dans l'</w:t>
      </w:r>
      <w:r w:rsidR="007A3A44" w:rsidRPr="00611A20">
        <w:rPr>
          <w:rFonts w:cs="Arial"/>
          <w:color w:val="000000" w:themeColor="text1"/>
          <w:sz w:val="20"/>
          <w:szCs w:val="20"/>
        </w:rPr>
        <w:t>A</w:t>
      </w:r>
      <w:r w:rsidRPr="00611A20">
        <w:rPr>
          <w:rFonts w:cs="Arial"/>
          <w:color w:val="000000" w:themeColor="text1"/>
          <w:sz w:val="20"/>
          <w:szCs w:val="20"/>
        </w:rPr>
        <w:t>nnexe</w:t>
      </w:r>
      <w:r w:rsidR="007A3A44" w:rsidRPr="00611A20">
        <w:rPr>
          <w:rFonts w:cs="Arial"/>
          <w:color w:val="000000" w:themeColor="text1"/>
          <w:sz w:val="20"/>
          <w:szCs w:val="20"/>
        </w:rPr>
        <w:t xml:space="preserve"> 1.</w:t>
      </w:r>
    </w:p>
    <w:p w14:paraId="65E014E6" w14:textId="77777777" w:rsidR="00B65D05" w:rsidRPr="00611A20" w:rsidRDefault="00B65D05" w:rsidP="009B3144">
      <w:pPr>
        <w:pStyle w:val="WxBody"/>
        <w:jc w:val="both"/>
        <w:rPr>
          <w:rFonts w:cs="Arial"/>
          <w:color w:val="000000" w:themeColor="text1"/>
          <w:sz w:val="20"/>
          <w:szCs w:val="20"/>
          <w:lang w:val="fr-FR"/>
        </w:rPr>
      </w:pPr>
    </w:p>
    <w:p w14:paraId="75A7DD50" w14:textId="4345BFE9" w:rsidR="0022549A" w:rsidRPr="00611A20" w:rsidRDefault="0022549A" w:rsidP="009B3144">
      <w:pPr>
        <w:pStyle w:val="WxBody"/>
        <w:jc w:val="both"/>
        <w:rPr>
          <w:rFonts w:cs="Arial"/>
          <w:color w:val="000000" w:themeColor="text1"/>
          <w:sz w:val="20"/>
          <w:szCs w:val="20"/>
          <w:lang w:val="fr-FR"/>
        </w:rPr>
      </w:pPr>
      <w:r w:rsidRPr="00611A20">
        <w:rPr>
          <w:rFonts w:cs="Arial"/>
          <w:color w:val="000000" w:themeColor="text1"/>
          <w:sz w:val="20"/>
          <w:szCs w:val="20"/>
          <w:lang w:val="fr-FR"/>
        </w:rPr>
        <w:t>Les parties ne peuvent décider de recourir à l’arbitrage avant qu’un litige ne soit né entre elles.</w:t>
      </w:r>
    </w:p>
    <w:p w14:paraId="7D7AC406" w14:textId="77777777" w:rsidR="00B32B3B" w:rsidRPr="00611A20" w:rsidRDefault="00B32B3B" w:rsidP="00F567DF">
      <w:pPr>
        <w:spacing w:after="0"/>
        <w:rPr>
          <w:rFonts w:ascii="Arial" w:hAnsi="Arial" w:cs="Arial"/>
          <w:b/>
          <w:bCs/>
          <w:color w:val="000000" w:themeColor="text1"/>
          <w:lang w:val="fr-FR"/>
        </w:rPr>
      </w:pPr>
      <w:bookmarkStart w:id="170" w:name="_Toc511720303"/>
    </w:p>
    <w:p w14:paraId="40161F4A" w14:textId="58A64390" w:rsidR="00EA4D67" w:rsidRPr="00611A20" w:rsidRDefault="00F567DF" w:rsidP="00F567DF">
      <w:pPr>
        <w:spacing w:after="0"/>
        <w:rPr>
          <w:rFonts w:ascii="Arial" w:hAnsi="Arial" w:cs="Arial"/>
          <w:b/>
          <w:bCs/>
          <w:color w:val="000000" w:themeColor="text1"/>
          <w:lang w:val="fr-FR"/>
        </w:rPr>
      </w:pPr>
      <w:r w:rsidRPr="00611A20">
        <w:rPr>
          <w:rFonts w:ascii="Arial" w:hAnsi="Arial" w:cs="Arial"/>
          <w:b/>
          <w:bCs/>
          <w:color w:val="000000" w:themeColor="text1"/>
          <w:lang w:val="fr-FR"/>
        </w:rPr>
        <w:t>ARTICLE 22 : NOTIFICATION</w:t>
      </w:r>
      <w:bookmarkEnd w:id="170"/>
    </w:p>
    <w:p w14:paraId="6A3AAFAB" w14:textId="77777777" w:rsidR="00A257E3" w:rsidRPr="00611A20" w:rsidRDefault="00EA4D67" w:rsidP="00F567DF">
      <w:pPr>
        <w:pStyle w:val="WxBody"/>
        <w:jc w:val="both"/>
        <w:rPr>
          <w:rFonts w:cs="Arial"/>
          <w:color w:val="000000" w:themeColor="text1"/>
          <w:sz w:val="20"/>
          <w:szCs w:val="20"/>
          <w:lang w:val="fr-FR"/>
        </w:rPr>
      </w:pPr>
      <w:r w:rsidRPr="00611A20">
        <w:rPr>
          <w:rFonts w:cs="Arial"/>
          <w:color w:val="000000" w:themeColor="text1"/>
          <w:sz w:val="20"/>
          <w:szCs w:val="20"/>
          <w:lang w:val="fr-FR"/>
        </w:rPr>
        <w:t>Toutes les notifications faites par lettre recommandée sont censées faites à la date de dépôt à la poste, la date du récépissé faisant foi</w:t>
      </w:r>
      <w:r w:rsidR="004D76E1" w:rsidRPr="00611A20">
        <w:rPr>
          <w:rFonts w:cs="Arial"/>
          <w:color w:val="000000" w:themeColor="text1"/>
          <w:sz w:val="20"/>
          <w:szCs w:val="20"/>
          <w:lang w:val="fr-FR"/>
        </w:rPr>
        <w:t xml:space="preserve"> de l’envoi dans le délai imparti</w:t>
      </w:r>
      <w:r w:rsidRPr="00611A20">
        <w:rPr>
          <w:rFonts w:cs="Arial"/>
          <w:color w:val="000000" w:themeColor="text1"/>
          <w:sz w:val="20"/>
          <w:szCs w:val="20"/>
          <w:lang w:val="fr-FR"/>
        </w:rPr>
        <w:t>.</w:t>
      </w:r>
      <w:r w:rsidR="00730118" w:rsidRPr="00611A20">
        <w:rPr>
          <w:rFonts w:cs="Arial"/>
          <w:color w:val="000000" w:themeColor="text1"/>
          <w:sz w:val="20"/>
          <w:szCs w:val="20"/>
          <w:lang w:val="fr-FR"/>
        </w:rPr>
        <w:t xml:space="preserve"> </w:t>
      </w:r>
    </w:p>
    <w:p w14:paraId="5B4C5B88" w14:textId="77777777" w:rsidR="00A257E3" w:rsidRPr="00611A20" w:rsidRDefault="00A257E3" w:rsidP="00F567DF">
      <w:pPr>
        <w:pStyle w:val="WxBody"/>
        <w:jc w:val="both"/>
        <w:rPr>
          <w:rFonts w:cs="Arial"/>
          <w:color w:val="000000" w:themeColor="text1"/>
          <w:sz w:val="20"/>
          <w:szCs w:val="20"/>
          <w:lang w:val="fr-FR"/>
        </w:rPr>
      </w:pPr>
    </w:p>
    <w:p w14:paraId="2BBB366C" w14:textId="3A2008E3" w:rsidR="003D0FE8" w:rsidRPr="00611A20" w:rsidRDefault="00730118" w:rsidP="00F567DF">
      <w:pPr>
        <w:pStyle w:val="WxBody"/>
        <w:jc w:val="both"/>
        <w:rPr>
          <w:rFonts w:cs="Arial"/>
          <w:color w:val="000000" w:themeColor="text1"/>
          <w:sz w:val="20"/>
          <w:szCs w:val="20"/>
          <w:lang w:val="fr-FR"/>
        </w:rPr>
      </w:pPr>
      <w:r w:rsidRPr="00611A20">
        <w:rPr>
          <w:rFonts w:cs="Arial"/>
          <w:color w:val="000000" w:themeColor="text1"/>
          <w:sz w:val="20"/>
          <w:szCs w:val="20"/>
          <w:lang w:val="fr-FR"/>
        </w:rPr>
        <w:lastRenderedPageBreak/>
        <w:t>Toutefois, lorsqu’un congé peut être donné à tout moment, son délai prend cours le premier jour du mois suivant le mois durant lequel le congé a été donné.</w:t>
      </w:r>
      <w:r w:rsidR="00A257E3" w:rsidRPr="00611A20">
        <w:rPr>
          <w:rFonts w:cs="Arial"/>
          <w:color w:val="000000" w:themeColor="text1"/>
          <w:sz w:val="20"/>
          <w:szCs w:val="20"/>
          <w:lang w:val="fr-FR"/>
        </w:rPr>
        <w:t xml:space="preserve"> Dans les autres cas, le délai de préavis prend cours le jour où le destinataire </w:t>
      </w:r>
      <w:r w:rsidR="00172D29" w:rsidRPr="00611A20">
        <w:rPr>
          <w:rFonts w:cs="Arial"/>
          <w:color w:val="000000" w:themeColor="text1"/>
          <w:sz w:val="20"/>
          <w:szCs w:val="20"/>
          <w:lang w:val="fr-FR"/>
        </w:rPr>
        <w:t xml:space="preserve">est présumé avoir eu connaissance du congé. </w:t>
      </w:r>
      <w:r w:rsidR="00A257E3" w:rsidRPr="00611A20">
        <w:rPr>
          <w:rFonts w:cs="Arial"/>
          <w:color w:val="000000" w:themeColor="text1"/>
          <w:sz w:val="20"/>
          <w:szCs w:val="20"/>
          <w:lang w:val="fr-FR"/>
        </w:rPr>
        <w:t xml:space="preserve">  </w:t>
      </w:r>
    </w:p>
    <w:p w14:paraId="6721F5E1" w14:textId="77777777" w:rsidR="00B32B3B" w:rsidRPr="00611A20" w:rsidRDefault="00B32B3B" w:rsidP="00F567DF">
      <w:pPr>
        <w:spacing w:after="0"/>
        <w:rPr>
          <w:rFonts w:ascii="Arial" w:hAnsi="Arial" w:cs="Arial"/>
          <w:b/>
          <w:bCs/>
          <w:color w:val="000000" w:themeColor="text1"/>
          <w:lang w:val="fr-FR"/>
        </w:rPr>
      </w:pPr>
      <w:bookmarkStart w:id="171" w:name="_Toc511720304"/>
    </w:p>
    <w:p w14:paraId="63BFEF35" w14:textId="77777777" w:rsidR="00B32B3B" w:rsidRPr="00611A20" w:rsidRDefault="00B32B3B" w:rsidP="00F567DF">
      <w:pPr>
        <w:spacing w:after="0"/>
        <w:rPr>
          <w:rFonts w:ascii="Arial" w:hAnsi="Arial" w:cs="Arial"/>
          <w:b/>
          <w:bCs/>
          <w:color w:val="000000" w:themeColor="text1"/>
          <w:lang w:val="fr-FR"/>
        </w:rPr>
      </w:pPr>
    </w:p>
    <w:p w14:paraId="621BBFE4" w14:textId="77777777" w:rsidR="00B32B3B" w:rsidRPr="00611A20" w:rsidRDefault="00B32B3B" w:rsidP="00F567DF">
      <w:pPr>
        <w:spacing w:after="0"/>
        <w:rPr>
          <w:rFonts w:ascii="Arial" w:hAnsi="Arial" w:cs="Arial"/>
          <w:b/>
          <w:bCs/>
          <w:color w:val="000000" w:themeColor="text1"/>
          <w:lang w:val="fr-FR"/>
        </w:rPr>
      </w:pPr>
    </w:p>
    <w:p w14:paraId="48238D39" w14:textId="5548BA31" w:rsidR="00A506F4" w:rsidRPr="00611A20" w:rsidRDefault="00F567DF" w:rsidP="00F567DF">
      <w:pPr>
        <w:spacing w:after="0"/>
        <w:rPr>
          <w:rFonts w:ascii="Arial" w:hAnsi="Arial" w:cs="Arial"/>
          <w:b/>
          <w:bCs/>
          <w:color w:val="000000" w:themeColor="text1"/>
          <w:lang w:val="fr-FR"/>
        </w:rPr>
      </w:pPr>
      <w:r w:rsidRPr="00611A20">
        <w:rPr>
          <w:rFonts w:ascii="Arial" w:hAnsi="Arial" w:cs="Arial"/>
          <w:b/>
          <w:bCs/>
          <w:color w:val="000000" w:themeColor="text1"/>
          <w:lang w:val="fr-FR"/>
        </w:rPr>
        <w:t>ARTICLE 23 : ELECTION DE DOMICILE</w:t>
      </w:r>
      <w:bookmarkEnd w:id="171"/>
    </w:p>
    <w:p w14:paraId="16EDA232" w14:textId="77777777" w:rsidR="00A506F4" w:rsidRPr="00611A20" w:rsidRDefault="00A506F4" w:rsidP="00F567DF">
      <w:pPr>
        <w:pStyle w:val="WxBody"/>
        <w:jc w:val="both"/>
        <w:rPr>
          <w:rFonts w:cs="Arial"/>
          <w:color w:val="000000" w:themeColor="text1"/>
          <w:sz w:val="20"/>
          <w:szCs w:val="20"/>
          <w:lang w:val="fr-FR"/>
        </w:rPr>
      </w:pPr>
      <w:r w:rsidRPr="00611A20">
        <w:rPr>
          <w:rFonts w:cs="Arial"/>
          <w:color w:val="000000" w:themeColor="text1"/>
          <w:sz w:val="20"/>
          <w:szCs w:val="20"/>
          <w:lang w:val="fr-FR"/>
        </w:rPr>
        <w:t xml:space="preserve">Le preneur déclare élire domicile dans </w:t>
      </w:r>
      <w:r w:rsidR="009A6CAE" w:rsidRPr="00611A20">
        <w:rPr>
          <w:rFonts w:cs="Arial"/>
          <w:color w:val="000000" w:themeColor="text1"/>
          <w:sz w:val="20"/>
          <w:szCs w:val="20"/>
          <w:lang w:val="fr-FR"/>
        </w:rPr>
        <w:t>le bien loué</w:t>
      </w:r>
      <w:r w:rsidRPr="00611A20">
        <w:rPr>
          <w:rFonts w:cs="Arial"/>
          <w:color w:val="000000" w:themeColor="text1"/>
          <w:sz w:val="20"/>
          <w:szCs w:val="20"/>
          <w:lang w:val="fr-FR"/>
        </w:rPr>
        <w:t xml:space="preserve"> tant pour la durée de la location que pour toutes les suites du bail, sauf s’il a, après son départ, notifié au bailleur une nouvelle élection de domicile, obligatoirement en Belgique.</w:t>
      </w:r>
    </w:p>
    <w:p w14:paraId="3E2B95CA" w14:textId="5601B273" w:rsidR="001F08F5" w:rsidRPr="00611A20" w:rsidRDefault="00A506F4" w:rsidP="00F567DF">
      <w:pPr>
        <w:pStyle w:val="WxBody"/>
        <w:spacing w:before="120"/>
        <w:jc w:val="both"/>
        <w:rPr>
          <w:rFonts w:cs="Arial"/>
          <w:color w:val="000000" w:themeColor="text1"/>
          <w:sz w:val="20"/>
          <w:szCs w:val="20"/>
          <w:lang w:val="fr-FR"/>
        </w:rPr>
      </w:pPr>
      <w:r w:rsidRPr="00611A20">
        <w:rPr>
          <w:rFonts w:cs="Arial"/>
          <w:color w:val="000000" w:themeColor="text1"/>
          <w:sz w:val="20"/>
          <w:szCs w:val="20"/>
          <w:lang w:val="fr-FR"/>
        </w:rPr>
        <w:t>En cas de changement d’état civil</w:t>
      </w:r>
      <w:r w:rsidR="00F824BB" w:rsidRPr="00611A20">
        <w:rPr>
          <w:rFonts w:cs="Arial"/>
          <w:color w:val="000000" w:themeColor="text1"/>
          <w:sz w:val="20"/>
          <w:szCs w:val="20"/>
          <w:lang w:val="fr-FR"/>
        </w:rPr>
        <w:t xml:space="preserve"> en cours de bail</w:t>
      </w:r>
      <w:r w:rsidRPr="00611A20">
        <w:rPr>
          <w:rFonts w:cs="Arial"/>
          <w:color w:val="000000" w:themeColor="text1"/>
          <w:sz w:val="20"/>
          <w:szCs w:val="20"/>
          <w:lang w:val="fr-FR"/>
        </w:rPr>
        <w:t>, par mariage notamment, le preneur sera tenu d’en avertir sans retard le bailleur par lettre recommandée en précisant, le cas échéant, l’identité complète du conjoint.</w:t>
      </w:r>
    </w:p>
    <w:p w14:paraId="3FCBF324" w14:textId="77777777" w:rsidR="00B32B3B" w:rsidRPr="00611A20" w:rsidRDefault="00B32B3B" w:rsidP="00F567DF">
      <w:pPr>
        <w:spacing w:after="0"/>
        <w:rPr>
          <w:rFonts w:ascii="Arial" w:hAnsi="Arial" w:cs="Arial"/>
          <w:b/>
          <w:bCs/>
          <w:color w:val="000000" w:themeColor="text1"/>
          <w:lang w:val="fr-FR"/>
        </w:rPr>
      </w:pPr>
      <w:bookmarkStart w:id="172" w:name="_Toc511720306"/>
    </w:p>
    <w:p w14:paraId="25296AE0" w14:textId="3CD483AA" w:rsidR="00006B85" w:rsidRPr="00611A20" w:rsidRDefault="00F567DF" w:rsidP="00F567DF">
      <w:pPr>
        <w:spacing w:after="0"/>
        <w:rPr>
          <w:rFonts w:ascii="Arial" w:hAnsi="Arial" w:cs="Arial"/>
          <w:b/>
          <w:bCs/>
          <w:color w:val="000000" w:themeColor="text1"/>
          <w:lang w:val="fr-FR"/>
        </w:rPr>
      </w:pPr>
      <w:r w:rsidRPr="00611A20">
        <w:rPr>
          <w:rFonts w:ascii="Arial" w:hAnsi="Arial" w:cs="Arial"/>
          <w:b/>
          <w:bCs/>
          <w:color w:val="000000" w:themeColor="text1"/>
          <w:lang w:val="fr-FR"/>
        </w:rPr>
        <w:t>ARTICLE 24 : CONDITIONS PARTICULIERES</w:t>
      </w:r>
      <w:bookmarkEnd w:id="172"/>
    </w:p>
    <w:p w14:paraId="27CA869D" w14:textId="320E6F0F" w:rsidR="00F567DF" w:rsidRPr="00611A20" w:rsidRDefault="00006B85" w:rsidP="00F567DF">
      <w:pPr>
        <w:spacing w:after="0" w:line="240" w:lineRule="auto"/>
        <w:jc w:val="both"/>
        <w:rPr>
          <w:rFonts w:ascii="Arial" w:hAnsi="Arial" w:cs="Arial"/>
          <w:iCs/>
          <w:color w:val="000000" w:themeColor="text1"/>
          <w:sz w:val="20"/>
          <w:szCs w:val="20"/>
        </w:rPr>
      </w:pPr>
      <w:r w:rsidRPr="00611A20">
        <w:rPr>
          <w:rFonts w:ascii="Arial" w:hAnsi="Arial" w:cs="Arial"/>
          <w:color w:val="000000" w:themeColor="text1"/>
          <w:sz w:val="20"/>
          <w:szCs w:val="20"/>
        </w:rPr>
        <w:t>Les parties conviennent, en outre, que</w:t>
      </w:r>
      <w:r w:rsidR="00F567DF" w:rsidRPr="00611A20">
        <w:rPr>
          <w:rFonts w:ascii="Arial" w:hAnsi="Arial" w:cs="Arial"/>
          <w:color w:val="000000" w:themeColor="text1"/>
          <w:sz w:val="20"/>
          <w:szCs w:val="20"/>
        </w:rPr>
        <w:t> </w:t>
      </w:r>
      <w:r w:rsidR="00F567DF" w:rsidRPr="00611A20">
        <w:rPr>
          <w:rFonts w:ascii="Arial" w:hAnsi="Arial" w:cs="Arial"/>
          <w:b/>
          <w:bCs/>
          <w:iCs/>
          <w:color w:val="000000" w:themeColor="text1"/>
          <w:sz w:val="20"/>
          <w:szCs w:val="20"/>
        </w:rPr>
        <w:fldChar w:fldCharType="begin">
          <w:ffData>
            <w:name w:val="Texte25"/>
            <w:enabled/>
            <w:calcOnExit w:val="0"/>
            <w:textInput/>
          </w:ffData>
        </w:fldChar>
      </w:r>
      <w:r w:rsidR="00F567DF" w:rsidRPr="00611A20">
        <w:rPr>
          <w:rFonts w:ascii="Arial" w:hAnsi="Arial" w:cs="Arial"/>
          <w:b/>
          <w:bCs/>
          <w:iCs/>
          <w:color w:val="000000" w:themeColor="text1"/>
          <w:sz w:val="20"/>
          <w:szCs w:val="20"/>
        </w:rPr>
        <w:instrText xml:space="preserve"> FORMTEXT </w:instrText>
      </w:r>
      <w:r w:rsidR="00F567DF" w:rsidRPr="00611A20">
        <w:rPr>
          <w:rFonts w:ascii="Arial" w:hAnsi="Arial" w:cs="Arial"/>
          <w:b/>
          <w:bCs/>
          <w:iCs/>
          <w:color w:val="000000" w:themeColor="text1"/>
          <w:sz w:val="20"/>
          <w:szCs w:val="20"/>
        </w:rPr>
      </w:r>
      <w:r w:rsidR="00F567DF"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475735">
        <w:rPr>
          <w:rFonts w:ascii="Arial" w:hAnsi="Arial" w:cs="Arial"/>
          <w:b/>
          <w:bCs/>
          <w:iCs/>
          <w:noProof/>
          <w:color w:val="000000" w:themeColor="text1"/>
          <w:sz w:val="20"/>
          <w:szCs w:val="20"/>
        </w:rPr>
        <w:t> </w:t>
      </w:r>
      <w:r w:rsidR="00F567DF" w:rsidRPr="00611A20">
        <w:rPr>
          <w:rFonts w:ascii="Arial" w:hAnsi="Arial" w:cs="Arial"/>
          <w:b/>
          <w:bCs/>
          <w:iCs/>
          <w:color w:val="000000" w:themeColor="text1"/>
          <w:sz w:val="20"/>
          <w:szCs w:val="20"/>
        </w:rPr>
        <w:fldChar w:fldCharType="end"/>
      </w:r>
    </w:p>
    <w:p w14:paraId="2C724CAD" w14:textId="77777777" w:rsidR="00B32B3B" w:rsidRPr="00611A20" w:rsidRDefault="00B32B3B" w:rsidP="00E32670">
      <w:pPr>
        <w:spacing w:after="0"/>
        <w:rPr>
          <w:rFonts w:ascii="Arial" w:hAnsi="Arial" w:cs="Arial"/>
          <w:color w:val="000000" w:themeColor="text1"/>
          <w:lang w:val="fr-FR"/>
        </w:rPr>
      </w:pPr>
    </w:p>
    <w:p w14:paraId="6616BE80" w14:textId="64870FB4" w:rsidR="00BD1064" w:rsidRPr="00611A20" w:rsidRDefault="00E32670" w:rsidP="00E32670">
      <w:pPr>
        <w:spacing w:after="0"/>
        <w:rPr>
          <w:rFonts w:ascii="Arial" w:hAnsi="Arial" w:cs="Arial"/>
          <w:b/>
          <w:bCs/>
          <w:color w:val="000000" w:themeColor="text1"/>
          <w:lang w:val="fr-FR"/>
        </w:rPr>
      </w:pPr>
      <w:r w:rsidRPr="00611A20">
        <w:rPr>
          <w:rFonts w:ascii="Arial" w:hAnsi="Arial" w:cs="Arial"/>
          <w:b/>
          <w:bCs/>
          <w:color w:val="000000" w:themeColor="text1"/>
          <w:lang w:val="fr-FR"/>
        </w:rPr>
        <w:t>ARTICLE 25 : ANNEXES</w:t>
      </w:r>
    </w:p>
    <w:p w14:paraId="6FBC9B59" w14:textId="77777777" w:rsidR="00BD1064" w:rsidRPr="00611A20" w:rsidRDefault="00BD1064" w:rsidP="00E32670">
      <w:pPr>
        <w:spacing w:after="0" w:line="240" w:lineRule="auto"/>
        <w:jc w:val="both"/>
        <w:rPr>
          <w:rFonts w:ascii="Arial" w:eastAsia="Times New Roman" w:hAnsi="Arial" w:cs="Arial"/>
          <w:color w:val="000000" w:themeColor="text1"/>
          <w:sz w:val="20"/>
          <w:szCs w:val="20"/>
          <w:lang w:val="fr-FR" w:bidi="ne-NP"/>
        </w:rPr>
      </w:pPr>
      <w:r w:rsidRPr="00611A20">
        <w:rPr>
          <w:rFonts w:ascii="Arial" w:eastAsia="Times New Roman" w:hAnsi="Arial" w:cs="Arial"/>
          <w:color w:val="000000" w:themeColor="text1"/>
          <w:sz w:val="20"/>
          <w:szCs w:val="20"/>
          <w:lang w:val="fr-FR" w:bidi="ne-NP"/>
        </w:rPr>
        <w:t>Par la signature du présent contrat, le preneur reconnaît avoir expressément reçu les annexes suivantes :</w:t>
      </w:r>
    </w:p>
    <w:p w14:paraId="3660866D" w14:textId="77777777" w:rsidR="00E32670" w:rsidRPr="00611A20" w:rsidRDefault="00E32670" w:rsidP="00E32670">
      <w:pPr>
        <w:spacing w:after="0" w:line="240" w:lineRule="auto"/>
        <w:jc w:val="both"/>
        <w:rPr>
          <w:rFonts w:ascii="Arial" w:eastAsia="Times New Roman" w:hAnsi="Arial" w:cs="Arial"/>
          <w:color w:val="000000" w:themeColor="text1"/>
          <w:sz w:val="20"/>
          <w:szCs w:val="20"/>
          <w:lang w:val="fr-FR" w:bidi="ne-NP"/>
        </w:rPr>
      </w:pPr>
    </w:p>
    <w:p w14:paraId="31A08697" w14:textId="6C7D3628" w:rsidR="00BD1064" w:rsidRPr="00611A20" w:rsidRDefault="00BD1064" w:rsidP="00E32670">
      <w:pPr>
        <w:spacing w:after="0" w:line="240" w:lineRule="auto"/>
        <w:ind w:left="1134" w:hanging="1134"/>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 xml:space="preserve">Annexe 1 : </w:t>
      </w:r>
      <w:r w:rsidR="006833AB" w:rsidRPr="00611A20">
        <w:rPr>
          <w:rFonts w:ascii="Arial" w:hAnsi="Arial" w:cs="Arial"/>
          <w:color w:val="000000" w:themeColor="text1"/>
          <w:sz w:val="20"/>
          <w:szCs w:val="20"/>
          <w:lang w:val="fr-FR"/>
        </w:rPr>
        <w:t xml:space="preserve">Annexe </w:t>
      </w:r>
      <w:r w:rsidRPr="00611A20">
        <w:rPr>
          <w:rFonts w:ascii="Arial" w:hAnsi="Arial" w:cs="Arial"/>
          <w:color w:val="000000" w:themeColor="text1"/>
          <w:sz w:val="20"/>
          <w:szCs w:val="20"/>
          <w:lang w:val="fr-FR"/>
        </w:rPr>
        <w:t>explicative établie par le Gouvernement de la Région de Bruxelles-Capitale en application de l’article 218, §</w:t>
      </w:r>
      <w:r w:rsidR="00BC28BC" w:rsidRPr="00611A20">
        <w:rPr>
          <w:rFonts w:ascii="Arial" w:hAnsi="Arial" w:cs="Arial"/>
          <w:color w:val="000000" w:themeColor="text1"/>
          <w:sz w:val="20"/>
          <w:szCs w:val="20"/>
          <w:lang w:val="fr-FR"/>
        </w:rPr>
        <w:t xml:space="preserve"> </w:t>
      </w:r>
      <w:r w:rsidRPr="00611A20">
        <w:rPr>
          <w:rFonts w:ascii="Arial" w:hAnsi="Arial" w:cs="Arial"/>
          <w:color w:val="000000" w:themeColor="text1"/>
          <w:sz w:val="20"/>
          <w:szCs w:val="20"/>
          <w:lang w:val="fr-FR"/>
        </w:rPr>
        <w:t xml:space="preserve">4 du Code </w:t>
      </w:r>
      <w:r w:rsidR="00EA2289" w:rsidRPr="00611A20">
        <w:rPr>
          <w:rFonts w:ascii="Arial" w:hAnsi="Arial" w:cs="Arial"/>
          <w:color w:val="000000" w:themeColor="text1"/>
          <w:sz w:val="20"/>
          <w:szCs w:val="20"/>
          <w:lang w:val="fr-FR"/>
        </w:rPr>
        <w:t xml:space="preserve">bruxellois </w:t>
      </w:r>
      <w:r w:rsidRPr="00611A20">
        <w:rPr>
          <w:rFonts w:ascii="Arial" w:hAnsi="Arial" w:cs="Arial"/>
          <w:color w:val="000000" w:themeColor="text1"/>
          <w:sz w:val="20"/>
          <w:szCs w:val="20"/>
          <w:lang w:val="fr-FR"/>
        </w:rPr>
        <w:t>du Logement</w:t>
      </w:r>
    </w:p>
    <w:p w14:paraId="36917892" w14:textId="77777777" w:rsidR="00E32670" w:rsidRPr="00611A20" w:rsidRDefault="00E32670" w:rsidP="00E32670">
      <w:pPr>
        <w:spacing w:after="0" w:line="240" w:lineRule="auto"/>
        <w:ind w:left="1134" w:hanging="1134"/>
        <w:jc w:val="both"/>
        <w:rPr>
          <w:rFonts w:ascii="Arial" w:hAnsi="Arial" w:cs="Arial"/>
          <w:color w:val="000000" w:themeColor="text1"/>
          <w:sz w:val="20"/>
          <w:szCs w:val="20"/>
          <w:lang w:val="fr-FR"/>
        </w:rPr>
      </w:pPr>
    </w:p>
    <w:p w14:paraId="76582000" w14:textId="77777777" w:rsidR="00BD1064" w:rsidRPr="00611A20" w:rsidRDefault="00BD1064" w:rsidP="00E32670">
      <w:pPr>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Annexe 2 : Certificat de performance énergétique</w:t>
      </w:r>
    </w:p>
    <w:p w14:paraId="61F2AD88" w14:textId="77777777" w:rsidR="00E32670" w:rsidRPr="00611A20" w:rsidRDefault="00E32670" w:rsidP="00E32670">
      <w:pPr>
        <w:spacing w:after="0" w:line="240" w:lineRule="auto"/>
        <w:jc w:val="both"/>
        <w:rPr>
          <w:rFonts w:ascii="Arial" w:hAnsi="Arial" w:cs="Arial"/>
          <w:color w:val="000000" w:themeColor="text1"/>
          <w:sz w:val="20"/>
          <w:szCs w:val="20"/>
          <w:lang w:val="fr-FR"/>
        </w:rPr>
      </w:pPr>
    </w:p>
    <w:p w14:paraId="2DD09557" w14:textId="503A4E6D" w:rsidR="00BD1064" w:rsidRPr="00611A20" w:rsidRDefault="00BD1064" w:rsidP="00E32670">
      <w:pPr>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Annexe 3 : Acte de base</w:t>
      </w:r>
      <w:r w:rsidR="006833AB" w:rsidRPr="00611A20">
        <w:rPr>
          <w:rFonts w:ascii="Arial" w:hAnsi="Arial" w:cs="Arial"/>
          <w:color w:val="000000" w:themeColor="text1"/>
          <w:sz w:val="20"/>
          <w:szCs w:val="20"/>
          <w:lang w:val="fr-FR"/>
        </w:rPr>
        <w:t>, règlement de copropriété</w:t>
      </w:r>
      <w:r w:rsidRPr="00611A20">
        <w:rPr>
          <w:rFonts w:ascii="Arial" w:hAnsi="Arial" w:cs="Arial"/>
          <w:color w:val="000000" w:themeColor="text1"/>
          <w:sz w:val="20"/>
          <w:szCs w:val="20"/>
          <w:lang w:val="fr-FR"/>
        </w:rPr>
        <w:t xml:space="preserve"> et règlement d’ordre intérieur (éventuellement)</w:t>
      </w:r>
    </w:p>
    <w:p w14:paraId="0D21590A" w14:textId="77777777" w:rsidR="00E32670" w:rsidRPr="00611A20" w:rsidRDefault="00E32670" w:rsidP="00E32670">
      <w:pPr>
        <w:spacing w:after="0" w:line="240" w:lineRule="auto"/>
        <w:jc w:val="both"/>
        <w:rPr>
          <w:rFonts w:ascii="Arial" w:hAnsi="Arial" w:cs="Arial"/>
          <w:color w:val="000000" w:themeColor="text1"/>
          <w:sz w:val="20"/>
          <w:szCs w:val="20"/>
          <w:lang w:val="fr-FR"/>
        </w:rPr>
      </w:pPr>
    </w:p>
    <w:p w14:paraId="35FDEF77" w14:textId="77777777" w:rsidR="00BD1064" w:rsidRPr="00611A20" w:rsidRDefault="00BD1064" w:rsidP="00E32670">
      <w:pPr>
        <w:spacing w:after="0" w:line="240" w:lineRule="auto"/>
        <w:jc w:val="both"/>
        <w:rPr>
          <w:rFonts w:ascii="Arial" w:hAnsi="Arial" w:cs="Arial"/>
          <w:color w:val="000000" w:themeColor="text1"/>
          <w:sz w:val="20"/>
          <w:szCs w:val="20"/>
          <w:lang w:val="fr-FR"/>
        </w:rPr>
      </w:pPr>
      <w:r w:rsidRPr="00611A20">
        <w:rPr>
          <w:rFonts w:ascii="Arial" w:hAnsi="Arial" w:cs="Arial"/>
          <w:color w:val="000000" w:themeColor="text1"/>
          <w:sz w:val="20"/>
          <w:szCs w:val="20"/>
          <w:lang w:val="fr-FR"/>
        </w:rPr>
        <w:t>Annexe 4 : Etat des lieux d’entrée</w:t>
      </w:r>
    </w:p>
    <w:p w14:paraId="57F5B804" w14:textId="77777777" w:rsidR="007B0390" w:rsidRPr="00611A20" w:rsidRDefault="007B0390" w:rsidP="00021236">
      <w:pPr>
        <w:spacing w:after="0" w:line="240" w:lineRule="auto"/>
        <w:jc w:val="both"/>
        <w:rPr>
          <w:rFonts w:ascii="Arial" w:hAnsi="Arial" w:cs="Arial"/>
          <w:color w:val="000000" w:themeColor="text1"/>
          <w:sz w:val="20"/>
          <w:szCs w:val="20"/>
          <w:lang w:val="fr-FR"/>
        </w:rPr>
      </w:pPr>
    </w:p>
    <w:p w14:paraId="08A15915" w14:textId="4B460E93" w:rsidR="00CE04B6" w:rsidRPr="00611A20" w:rsidRDefault="00CE04B6" w:rsidP="00AA726E">
      <w:pPr>
        <w:spacing w:after="120" w:line="240" w:lineRule="auto"/>
        <w:jc w:val="both"/>
        <w:rPr>
          <w:rFonts w:ascii="Arial" w:hAnsi="Arial" w:cs="Arial"/>
          <w:color w:val="000000" w:themeColor="text1"/>
          <w:sz w:val="20"/>
          <w:szCs w:val="20"/>
        </w:rPr>
      </w:pPr>
      <w:r w:rsidRPr="00611A20">
        <w:rPr>
          <w:rFonts w:ascii="Arial" w:hAnsi="Arial" w:cs="Arial"/>
          <w:color w:val="000000" w:themeColor="text1"/>
          <w:sz w:val="20"/>
          <w:szCs w:val="20"/>
        </w:rPr>
        <w:t>Fait</w:t>
      </w:r>
      <w:r w:rsidR="003702F9" w:rsidRPr="00611A20">
        <w:rPr>
          <w:rFonts w:ascii="Arial" w:hAnsi="Arial" w:cs="Arial"/>
          <w:color w:val="000000" w:themeColor="text1"/>
          <w:sz w:val="20"/>
          <w:szCs w:val="20"/>
        </w:rPr>
        <w:t xml:space="preserve"> </w:t>
      </w:r>
      <w:r w:rsidRPr="00611A20">
        <w:rPr>
          <w:rFonts w:ascii="Arial" w:hAnsi="Arial" w:cs="Arial"/>
          <w:color w:val="000000" w:themeColor="text1"/>
          <w:sz w:val="20"/>
          <w:szCs w:val="20"/>
        </w:rPr>
        <w:t xml:space="preserve">à </w:t>
      </w:r>
      <w:r w:rsidR="00E32670" w:rsidRPr="00611A20">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00E32670" w:rsidRPr="00611A20">
        <w:rPr>
          <w:rFonts w:ascii="Arial" w:hAnsi="Arial" w:cs="Arial"/>
          <w:b/>
          <w:bCs/>
          <w:iCs/>
          <w:color w:val="000000" w:themeColor="text1"/>
          <w:sz w:val="20"/>
          <w:szCs w:val="20"/>
        </w:rPr>
        <w:instrText xml:space="preserve"> FORMTEXT </w:instrText>
      </w:r>
      <w:r w:rsidR="00E32670" w:rsidRPr="00611A20">
        <w:rPr>
          <w:rFonts w:ascii="Arial" w:hAnsi="Arial" w:cs="Arial"/>
          <w:b/>
          <w:bCs/>
          <w:iCs/>
          <w:color w:val="000000" w:themeColor="text1"/>
          <w:sz w:val="20"/>
          <w:szCs w:val="20"/>
        </w:rPr>
      </w:r>
      <w:r w:rsidR="00E32670"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[indiquer le lieu de rédaction]</w:t>
      </w:r>
      <w:r w:rsidR="00E32670" w:rsidRPr="00611A20">
        <w:rPr>
          <w:rFonts w:ascii="Arial" w:hAnsi="Arial" w:cs="Arial"/>
          <w:b/>
          <w:bCs/>
          <w:iCs/>
          <w:color w:val="000000" w:themeColor="text1"/>
          <w:sz w:val="20"/>
          <w:szCs w:val="20"/>
        </w:rPr>
        <w:fldChar w:fldCharType="end"/>
      </w:r>
      <w:r w:rsidRPr="00611A20">
        <w:rPr>
          <w:rFonts w:ascii="Arial" w:hAnsi="Arial" w:cs="Arial"/>
          <w:color w:val="000000" w:themeColor="text1"/>
          <w:sz w:val="20"/>
          <w:szCs w:val="20"/>
        </w:rPr>
        <w:t xml:space="preserve">, le </w:t>
      </w:r>
      <w:r w:rsidR="00E32670" w:rsidRPr="00611A20">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00E32670" w:rsidRPr="00611A20">
        <w:rPr>
          <w:rFonts w:ascii="Arial" w:hAnsi="Arial" w:cs="Arial"/>
          <w:b/>
          <w:bCs/>
          <w:iCs/>
          <w:color w:val="000000" w:themeColor="text1"/>
          <w:sz w:val="20"/>
          <w:szCs w:val="20"/>
        </w:rPr>
        <w:instrText xml:space="preserve"> FORMTEXT </w:instrText>
      </w:r>
      <w:r w:rsidR="00E32670" w:rsidRPr="00611A20">
        <w:rPr>
          <w:rFonts w:ascii="Arial" w:hAnsi="Arial" w:cs="Arial"/>
          <w:b/>
          <w:bCs/>
          <w:iCs/>
          <w:color w:val="000000" w:themeColor="text1"/>
          <w:sz w:val="20"/>
          <w:szCs w:val="20"/>
        </w:rPr>
      </w:r>
      <w:r w:rsidR="00E32670" w:rsidRPr="00611A20">
        <w:rPr>
          <w:rFonts w:ascii="Arial" w:hAnsi="Arial" w:cs="Arial"/>
          <w:b/>
          <w:bCs/>
          <w:iCs/>
          <w:color w:val="000000" w:themeColor="text1"/>
          <w:sz w:val="20"/>
          <w:szCs w:val="20"/>
        </w:rPr>
        <w:fldChar w:fldCharType="separate"/>
      </w:r>
      <w:r w:rsidR="00475735">
        <w:rPr>
          <w:rFonts w:ascii="Arial" w:hAnsi="Arial" w:cs="Arial"/>
          <w:b/>
          <w:bCs/>
          <w:iCs/>
          <w:noProof/>
          <w:color w:val="000000" w:themeColor="text1"/>
          <w:sz w:val="20"/>
          <w:szCs w:val="20"/>
        </w:rPr>
        <w:t>[indiquer la date de rédaction]</w:t>
      </w:r>
      <w:r w:rsidR="00E32670" w:rsidRPr="00611A20">
        <w:rPr>
          <w:rFonts w:ascii="Arial" w:hAnsi="Arial" w:cs="Arial"/>
          <w:b/>
          <w:bCs/>
          <w:iCs/>
          <w:color w:val="000000" w:themeColor="text1"/>
          <w:sz w:val="20"/>
          <w:szCs w:val="20"/>
        </w:rPr>
        <w:fldChar w:fldCharType="end"/>
      </w:r>
      <w:r w:rsidR="003702F9" w:rsidRPr="00611A20">
        <w:rPr>
          <w:rFonts w:ascii="Arial" w:hAnsi="Arial" w:cs="Arial"/>
          <w:color w:val="000000" w:themeColor="text1"/>
          <w:sz w:val="20"/>
          <w:szCs w:val="20"/>
        </w:rPr>
        <w:t xml:space="preserve"> </w:t>
      </w:r>
    </w:p>
    <w:p w14:paraId="30E33620" w14:textId="77777777" w:rsidR="00CE04B6" w:rsidRPr="00611A20" w:rsidRDefault="00CE04B6" w:rsidP="00021236">
      <w:pPr>
        <w:spacing w:after="0" w:line="240" w:lineRule="auto"/>
        <w:jc w:val="both"/>
        <w:rPr>
          <w:rFonts w:ascii="Arial" w:hAnsi="Arial" w:cs="Arial"/>
          <w:b/>
          <w:color w:val="000000" w:themeColor="text1"/>
          <w:sz w:val="20"/>
          <w:szCs w:val="20"/>
        </w:rPr>
      </w:pPr>
      <w:r w:rsidRPr="00611A20">
        <w:rPr>
          <w:rFonts w:ascii="Arial" w:hAnsi="Arial" w:cs="Arial"/>
          <w:color w:val="000000" w:themeColor="text1"/>
          <w:sz w:val="20"/>
          <w:szCs w:val="20"/>
        </w:rPr>
        <w:t xml:space="preserve">en autant d’exemplaires </w:t>
      </w:r>
      <w:r w:rsidR="003702F9" w:rsidRPr="00611A20">
        <w:rPr>
          <w:rFonts w:ascii="Arial" w:hAnsi="Arial" w:cs="Arial"/>
          <w:color w:val="000000" w:themeColor="text1"/>
          <w:sz w:val="20"/>
          <w:szCs w:val="20"/>
        </w:rPr>
        <w:t xml:space="preserve">originaux (et d’annexes) </w:t>
      </w:r>
      <w:r w:rsidRPr="00611A20">
        <w:rPr>
          <w:rFonts w:ascii="Arial" w:hAnsi="Arial" w:cs="Arial"/>
          <w:color w:val="000000" w:themeColor="text1"/>
          <w:sz w:val="20"/>
          <w:szCs w:val="20"/>
        </w:rPr>
        <w:t>qu’il y a de partie</w:t>
      </w:r>
      <w:r w:rsidR="003702F9" w:rsidRPr="00611A20">
        <w:rPr>
          <w:rFonts w:ascii="Arial" w:hAnsi="Arial" w:cs="Arial"/>
          <w:color w:val="000000" w:themeColor="text1"/>
          <w:sz w:val="20"/>
          <w:szCs w:val="20"/>
        </w:rPr>
        <w:t>s ayant des intérêts distincts</w:t>
      </w:r>
      <w:r w:rsidRPr="00611A20">
        <w:rPr>
          <w:rFonts w:ascii="Arial" w:hAnsi="Arial" w:cs="Arial"/>
          <w:color w:val="000000" w:themeColor="text1"/>
          <w:sz w:val="20"/>
          <w:szCs w:val="20"/>
        </w:rPr>
        <w:t xml:space="preserve">, plus </w:t>
      </w:r>
      <w:r w:rsidR="003702F9" w:rsidRPr="00611A20">
        <w:rPr>
          <w:rFonts w:ascii="Arial" w:hAnsi="Arial" w:cs="Arial"/>
          <w:color w:val="000000" w:themeColor="text1"/>
          <w:sz w:val="20"/>
          <w:szCs w:val="20"/>
        </w:rPr>
        <w:t>un exemplaire</w:t>
      </w:r>
      <w:r w:rsidRPr="00611A20">
        <w:rPr>
          <w:rFonts w:ascii="Arial" w:hAnsi="Arial" w:cs="Arial"/>
          <w:color w:val="000000" w:themeColor="text1"/>
          <w:sz w:val="20"/>
          <w:szCs w:val="20"/>
        </w:rPr>
        <w:t xml:space="preserve"> aux fins de l’enregistrement.</w:t>
      </w:r>
    </w:p>
    <w:p w14:paraId="17A025A5" w14:textId="77777777" w:rsidR="00CE04B6" w:rsidRPr="00611A20" w:rsidRDefault="00CE04B6" w:rsidP="00021236">
      <w:pPr>
        <w:spacing w:after="0" w:line="240" w:lineRule="auto"/>
        <w:jc w:val="both"/>
        <w:rPr>
          <w:rFonts w:ascii="Arial" w:hAnsi="Arial" w:cs="Arial"/>
          <w:b/>
          <w:color w:val="000000" w:themeColor="text1"/>
          <w:sz w:val="20"/>
          <w:szCs w:val="20"/>
        </w:rPr>
      </w:pPr>
    </w:p>
    <w:p w14:paraId="6D556CCA" w14:textId="77777777" w:rsidR="00E32670" w:rsidRPr="00611A20" w:rsidRDefault="00E32670" w:rsidP="00E32670">
      <w:pPr>
        <w:spacing w:after="120" w:line="240" w:lineRule="auto"/>
        <w:jc w:val="center"/>
        <w:rPr>
          <w:rFonts w:ascii="Arial" w:hAnsi="Arial" w:cs="Arial"/>
          <w:b/>
          <w:color w:val="000000" w:themeColor="text1"/>
          <w:sz w:val="20"/>
          <w:szCs w:val="20"/>
        </w:rPr>
      </w:pPr>
    </w:p>
    <w:p w14:paraId="1731B7C5" w14:textId="59820DBA" w:rsidR="00F4462D" w:rsidRPr="00611A20" w:rsidRDefault="001035DC" w:rsidP="00E32670">
      <w:pPr>
        <w:spacing w:after="120" w:line="240" w:lineRule="auto"/>
        <w:jc w:val="center"/>
        <w:rPr>
          <w:rFonts w:ascii="Arial" w:hAnsi="Arial" w:cs="Arial"/>
          <w:color w:val="000000" w:themeColor="text1"/>
        </w:rPr>
      </w:pPr>
      <w:r w:rsidRPr="00611A20">
        <w:rPr>
          <w:rFonts w:ascii="Arial" w:hAnsi="Arial" w:cs="Arial"/>
          <w:b/>
          <w:color w:val="000000" w:themeColor="text1"/>
          <w:sz w:val="20"/>
          <w:szCs w:val="20"/>
        </w:rPr>
        <w:t>Le(s) preneur(s</w:t>
      </w:r>
      <w:r w:rsidR="00CE04B6" w:rsidRPr="00611A20">
        <w:rPr>
          <w:rFonts w:ascii="Arial" w:hAnsi="Arial" w:cs="Arial"/>
          <w:b/>
          <w:color w:val="000000" w:themeColor="text1"/>
          <w:sz w:val="20"/>
          <w:szCs w:val="20"/>
        </w:rPr>
        <w:t>)</w:t>
      </w:r>
      <w:r w:rsidR="00CE04B6" w:rsidRPr="00611A20">
        <w:rPr>
          <w:rFonts w:ascii="Arial" w:hAnsi="Arial" w:cs="Arial"/>
          <w:b/>
          <w:color w:val="000000" w:themeColor="text1"/>
          <w:sz w:val="20"/>
          <w:szCs w:val="20"/>
        </w:rPr>
        <w:tab/>
      </w:r>
      <w:r w:rsidR="00CE04B6" w:rsidRPr="00611A20">
        <w:rPr>
          <w:rFonts w:ascii="Arial" w:hAnsi="Arial" w:cs="Arial"/>
          <w:b/>
          <w:color w:val="000000" w:themeColor="text1"/>
          <w:sz w:val="20"/>
          <w:szCs w:val="20"/>
        </w:rPr>
        <w:tab/>
      </w:r>
      <w:r w:rsidR="00CE04B6" w:rsidRPr="00611A20">
        <w:rPr>
          <w:rFonts w:ascii="Arial" w:hAnsi="Arial" w:cs="Arial"/>
          <w:b/>
          <w:color w:val="000000" w:themeColor="text1"/>
          <w:sz w:val="20"/>
          <w:szCs w:val="20"/>
        </w:rPr>
        <w:tab/>
      </w:r>
      <w:r w:rsidR="00CE04B6" w:rsidRPr="00611A20">
        <w:rPr>
          <w:rFonts w:ascii="Arial" w:hAnsi="Arial" w:cs="Arial"/>
          <w:b/>
          <w:color w:val="000000" w:themeColor="text1"/>
          <w:sz w:val="20"/>
          <w:szCs w:val="20"/>
        </w:rPr>
        <w:tab/>
      </w:r>
      <w:r w:rsidR="00CE04B6" w:rsidRPr="00611A20">
        <w:rPr>
          <w:rFonts w:ascii="Arial" w:hAnsi="Arial" w:cs="Arial"/>
          <w:b/>
          <w:color w:val="000000" w:themeColor="text1"/>
          <w:sz w:val="20"/>
          <w:szCs w:val="20"/>
        </w:rPr>
        <w:tab/>
      </w:r>
      <w:r w:rsidR="00CE04B6" w:rsidRPr="00611A20">
        <w:rPr>
          <w:rFonts w:ascii="Arial" w:hAnsi="Arial" w:cs="Arial"/>
          <w:b/>
          <w:color w:val="000000" w:themeColor="text1"/>
          <w:sz w:val="20"/>
          <w:szCs w:val="20"/>
        </w:rPr>
        <w:tab/>
        <w:t>Le(s) bailleur(s)</w:t>
      </w:r>
    </w:p>
    <w:p w14:paraId="30E81263" w14:textId="77777777" w:rsidR="00F1168B" w:rsidRPr="00611A20" w:rsidRDefault="00F1168B" w:rsidP="00E32670">
      <w:pPr>
        <w:spacing w:after="120" w:line="240" w:lineRule="auto"/>
        <w:jc w:val="center"/>
        <w:rPr>
          <w:rFonts w:ascii="Arial" w:hAnsi="Arial" w:cs="Arial"/>
          <w:color w:val="000000" w:themeColor="text1"/>
        </w:rPr>
      </w:pPr>
    </w:p>
    <w:p w14:paraId="0C0E8308" w14:textId="77777777" w:rsidR="00E32670" w:rsidRPr="00611A20" w:rsidRDefault="00E32670" w:rsidP="00E32670">
      <w:pPr>
        <w:spacing w:after="120" w:line="240" w:lineRule="auto"/>
        <w:jc w:val="center"/>
        <w:rPr>
          <w:rFonts w:ascii="Arial" w:hAnsi="Arial" w:cs="Arial"/>
          <w:color w:val="000000" w:themeColor="text1"/>
        </w:rPr>
      </w:pPr>
    </w:p>
    <w:p w14:paraId="36E5C5D7" w14:textId="77777777" w:rsidR="00F1168B" w:rsidRPr="00611A20" w:rsidRDefault="00F1168B" w:rsidP="00E32670">
      <w:pPr>
        <w:spacing w:after="120" w:line="240" w:lineRule="auto"/>
        <w:jc w:val="center"/>
        <w:rPr>
          <w:rFonts w:ascii="Arial" w:hAnsi="Arial" w:cs="Arial"/>
          <w:color w:val="000000" w:themeColor="text1"/>
        </w:rPr>
      </w:pPr>
    </w:p>
    <w:p w14:paraId="70974225" w14:textId="26B09D49" w:rsidR="00A97F1D" w:rsidRPr="00611A20" w:rsidRDefault="0088245C" w:rsidP="00E32670">
      <w:pPr>
        <w:spacing w:after="120" w:line="240" w:lineRule="auto"/>
        <w:jc w:val="center"/>
        <w:rPr>
          <w:rFonts w:ascii="Arial" w:hAnsi="Arial" w:cs="Arial"/>
          <w:color w:val="000000" w:themeColor="text1"/>
          <w:sz w:val="20"/>
          <w:szCs w:val="20"/>
        </w:rPr>
      </w:pPr>
      <w:r w:rsidRPr="00611A20">
        <w:rPr>
          <w:rFonts w:ascii="Arial" w:hAnsi="Arial" w:cs="Arial"/>
          <w:b/>
          <w:bCs/>
          <w:color w:val="000000" w:themeColor="text1"/>
          <w:sz w:val="20"/>
          <w:szCs w:val="20"/>
        </w:rPr>
        <w:t>La caution (si d’application)</w:t>
      </w:r>
    </w:p>
    <w:sectPr w:rsidR="00A97F1D" w:rsidRPr="00611A20" w:rsidSect="008371D9">
      <w:type w:val="continuous"/>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BDF9" w14:textId="77777777" w:rsidR="00FA2B56" w:rsidRDefault="00FA2B56" w:rsidP="00114551">
      <w:pPr>
        <w:spacing w:after="0" w:line="240" w:lineRule="auto"/>
      </w:pPr>
      <w:r>
        <w:separator/>
      </w:r>
    </w:p>
  </w:endnote>
  <w:endnote w:type="continuationSeparator" w:id="0">
    <w:p w14:paraId="3FE4F73D" w14:textId="77777777" w:rsidR="00FA2B56" w:rsidRDefault="00FA2B56" w:rsidP="00114551">
      <w:pPr>
        <w:spacing w:after="0" w:line="240" w:lineRule="auto"/>
      </w:pPr>
      <w:r>
        <w:continuationSeparator/>
      </w:r>
    </w:p>
  </w:endnote>
  <w:endnote w:type="continuationNotice" w:id="1">
    <w:p w14:paraId="32B6F3FE" w14:textId="77777777" w:rsidR="00FA2B56" w:rsidRDefault="00FA2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30518A06" w14:textId="316664AA" w:rsidR="001D4E58" w:rsidRDefault="001D4E58">
        <w:pPr>
          <w:pStyle w:val="Pieddepage"/>
          <w:jc w:val="right"/>
        </w:pPr>
        <w:r>
          <w:fldChar w:fldCharType="begin"/>
        </w:r>
        <w:r>
          <w:instrText xml:space="preserve"> PAGE   \* MERGEFORMAT </w:instrText>
        </w:r>
        <w:r>
          <w:fldChar w:fldCharType="separate"/>
        </w:r>
        <w:r w:rsidR="005355F1">
          <w:rPr>
            <w:noProof/>
          </w:rPr>
          <w:t>15</w:t>
        </w:r>
        <w:r>
          <w:rPr>
            <w:noProof/>
          </w:rPr>
          <w:fldChar w:fldCharType="end"/>
        </w:r>
      </w:p>
    </w:sdtContent>
  </w:sdt>
  <w:p w14:paraId="4328DFC5" w14:textId="77777777" w:rsidR="001D4E58" w:rsidRDefault="001D4E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18F4E624" w14:textId="77777777" w:rsidR="000853DF" w:rsidRDefault="000853DF">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062DB6BE" w14:textId="77777777" w:rsidR="000853DF" w:rsidRDefault="000853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4266" w14:textId="77777777" w:rsidR="00FA2B56" w:rsidRDefault="00FA2B56" w:rsidP="00114551">
      <w:pPr>
        <w:spacing w:after="0" w:line="240" w:lineRule="auto"/>
      </w:pPr>
      <w:r>
        <w:separator/>
      </w:r>
    </w:p>
  </w:footnote>
  <w:footnote w:type="continuationSeparator" w:id="0">
    <w:p w14:paraId="66E5C508" w14:textId="77777777" w:rsidR="00FA2B56" w:rsidRDefault="00FA2B56" w:rsidP="00114551">
      <w:pPr>
        <w:spacing w:after="0" w:line="240" w:lineRule="auto"/>
      </w:pPr>
      <w:r>
        <w:continuationSeparator/>
      </w:r>
    </w:p>
  </w:footnote>
  <w:footnote w:type="continuationNotice" w:id="1">
    <w:p w14:paraId="71A1837B" w14:textId="77777777" w:rsidR="00FA2B56" w:rsidRDefault="00FA2B56">
      <w:pPr>
        <w:spacing w:after="0" w:line="240" w:lineRule="auto"/>
      </w:pPr>
    </w:p>
  </w:footnote>
  <w:footnote w:id="2">
    <w:p w14:paraId="0970D7D2" w14:textId="39F828DB" w:rsidR="00B75A97" w:rsidRDefault="00E74DD9" w:rsidP="00B75A97">
      <w:pPr>
        <w:pStyle w:val="Notedebasdepage"/>
        <w:jc w:val="both"/>
        <w:rPr>
          <w:b/>
          <w:bCs/>
          <w:color w:val="000000"/>
          <w:sz w:val="18"/>
          <w:szCs w:val="18"/>
        </w:rPr>
      </w:pPr>
      <w:r w:rsidRPr="00481DA0">
        <w:rPr>
          <w:rStyle w:val="Appelnotedebasdep"/>
          <w:sz w:val="18"/>
          <w:szCs w:val="18"/>
        </w:rPr>
        <w:footnoteRef/>
      </w:r>
      <w:r w:rsidRPr="00481DA0">
        <w:rPr>
          <w:sz w:val="18"/>
          <w:szCs w:val="18"/>
        </w:rPr>
        <w:t xml:space="preserve"> </w:t>
      </w:r>
      <w:r w:rsidRPr="00481DA0">
        <w:rPr>
          <w:b/>
          <w:bCs/>
          <w:color w:val="000000"/>
          <w:sz w:val="18"/>
          <w:szCs w:val="18"/>
        </w:rPr>
        <w:t> </w:t>
      </w:r>
      <w:r w:rsidR="00B75A97" w:rsidRPr="00481DA0">
        <w:rPr>
          <w:b/>
          <w:bCs/>
          <w:color w:val="000000"/>
          <w:sz w:val="18"/>
          <w:szCs w:val="18"/>
        </w:rPr>
        <w:t>C</w:t>
      </w:r>
      <w:r w:rsidR="00457209" w:rsidRPr="00481DA0">
        <w:rPr>
          <w:b/>
          <w:bCs/>
          <w:color w:val="000000"/>
          <w:sz w:val="18"/>
          <w:szCs w:val="18"/>
        </w:rPr>
        <w:t>onfor</w:t>
      </w:r>
      <w:r w:rsidR="00B75A97" w:rsidRPr="00481DA0">
        <w:rPr>
          <w:b/>
          <w:bCs/>
          <w:color w:val="000000"/>
          <w:sz w:val="18"/>
          <w:szCs w:val="18"/>
        </w:rPr>
        <w:t>mément à l’article 4 du Code bruxellois du Logement, l</w:t>
      </w:r>
      <w:r w:rsidRPr="00481DA0">
        <w:rPr>
          <w:b/>
          <w:bCs/>
          <w:color w:val="000000"/>
          <w:sz w:val="18"/>
          <w:szCs w:val="18"/>
        </w:rPr>
        <w:t>e logement doit disposer d'un compteur individuel pour l’électricité. Par dérogation, le compteur peut être commun pour les logements collectifs présentant des équipements communs partagés par plusieurs locataires.</w:t>
      </w:r>
    </w:p>
    <w:p w14:paraId="5E1CF05C" w14:textId="2E83FCFF" w:rsidR="00E74DD9" w:rsidRPr="00481DA0" w:rsidRDefault="00E74DD9" w:rsidP="00481DA0">
      <w:pPr>
        <w:pStyle w:val="Notedebasdepage"/>
        <w:jc w:val="both"/>
        <w:rPr>
          <w:b/>
          <w:bCs/>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142" w14:textId="452B4EC5" w:rsidR="00611A20" w:rsidRDefault="00611A20">
    <w:pPr>
      <w:pStyle w:val="En-tte"/>
    </w:pPr>
    <w:r>
      <w:rPr>
        <w:noProof/>
        <w14:ligatures w14:val="standardContextual"/>
      </w:rPr>
      <w:drawing>
        <wp:anchor distT="0" distB="0" distL="114300" distR="114300" simplePos="0" relativeHeight="251659264" behindDoc="0" locked="0" layoutInCell="1" allowOverlap="1" wp14:anchorId="3DA342EA" wp14:editId="00D4A19F">
          <wp:simplePos x="0" y="0"/>
          <wp:positionH relativeFrom="margin">
            <wp:posOffset>5266267</wp:posOffset>
          </wp:positionH>
          <wp:positionV relativeFrom="margin">
            <wp:posOffset>-901065</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084B8C18" w14:textId="2C6F4EB5" w:rsidR="00611A20" w:rsidRDefault="00611A20">
    <w:pPr>
      <w:pStyle w:val="En-tte"/>
    </w:pPr>
  </w:p>
  <w:p w14:paraId="1A8FE558" w14:textId="77777777" w:rsidR="00611A20" w:rsidRDefault="00611A20">
    <w:pPr>
      <w:pStyle w:val="En-tte"/>
    </w:pPr>
  </w:p>
  <w:p w14:paraId="40DDE193" w14:textId="77777777" w:rsidR="00611A20" w:rsidRDefault="00611A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283"/>
        </w:tabs>
        <w:ind w:left="283" w:hanging="360"/>
      </w:pPr>
      <w:rPr>
        <w:rFonts w:ascii="Symbol" w:hAnsi="Symbol" w:hint="default"/>
      </w:rPr>
    </w:lvl>
  </w:abstractNum>
  <w:abstractNum w:abstractNumId="1" w15:restartNumberingAfterBreak="0">
    <w:nsid w:val="00A43CBE"/>
    <w:multiLevelType w:val="hybridMultilevel"/>
    <w:tmpl w:val="817AC20C"/>
    <w:lvl w:ilvl="0" w:tplc="BC9425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3120671"/>
    <w:multiLevelType w:val="hybridMultilevel"/>
    <w:tmpl w:val="AEB25A7A"/>
    <w:lvl w:ilvl="0" w:tplc="8F623A2C">
      <w:start w:val="1"/>
      <w:numFmt w:val="bullet"/>
      <w:lvlText w:val=""/>
      <w:lvlJc w:val="left"/>
      <w:pPr>
        <w:ind w:left="720" w:hanging="360"/>
      </w:pPr>
      <w:rPr>
        <w:rFonts w:ascii="Symbol" w:hAnsi="Symbol"/>
      </w:rPr>
    </w:lvl>
    <w:lvl w:ilvl="1" w:tplc="0BFAEDBA">
      <w:start w:val="1"/>
      <w:numFmt w:val="bullet"/>
      <w:lvlText w:val=""/>
      <w:lvlJc w:val="left"/>
      <w:pPr>
        <w:ind w:left="720" w:hanging="360"/>
      </w:pPr>
      <w:rPr>
        <w:rFonts w:ascii="Symbol" w:hAnsi="Symbol"/>
      </w:rPr>
    </w:lvl>
    <w:lvl w:ilvl="2" w:tplc="BDCEFDF2">
      <w:start w:val="1"/>
      <w:numFmt w:val="bullet"/>
      <w:lvlText w:val=""/>
      <w:lvlJc w:val="left"/>
      <w:pPr>
        <w:ind w:left="720" w:hanging="360"/>
      </w:pPr>
      <w:rPr>
        <w:rFonts w:ascii="Symbol" w:hAnsi="Symbol"/>
      </w:rPr>
    </w:lvl>
    <w:lvl w:ilvl="3" w:tplc="C9AEAC30">
      <w:start w:val="1"/>
      <w:numFmt w:val="bullet"/>
      <w:lvlText w:val=""/>
      <w:lvlJc w:val="left"/>
      <w:pPr>
        <w:ind w:left="720" w:hanging="360"/>
      </w:pPr>
      <w:rPr>
        <w:rFonts w:ascii="Symbol" w:hAnsi="Symbol"/>
      </w:rPr>
    </w:lvl>
    <w:lvl w:ilvl="4" w:tplc="229C47CA">
      <w:start w:val="1"/>
      <w:numFmt w:val="bullet"/>
      <w:lvlText w:val=""/>
      <w:lvlJc w:val="left"/>
      <w:pPr>
        <w:ind w:left="720" w:hanging="360"/>
      </w:pPr>
      <w:rPr>
        <w:rFonts w:ascii="Symbol" w:hAnsi="Symbol"/>
      </w:rPr>
    </w:lvl>
    <w:lvl w:ilvl="5" w:tplc="856634C8">
      <w:start w:val="1"/>
      <w:numFmt w:val="bullet"/>
      <w:lvlText w:val=""/>
      <w:lvlJc w:val="left"/>
      <w:pPr>
        <w:ind w:left="720" w:hanging="360"/>
      </w:pPr>
      <w:rPr>
        <w:rFonts w:ascii="Symbol" w:hAnsi="Symbol"/>
      </w:rPr>
    </w:lvl>
    <w:lvl w:ilvl="6" w:tplc="4EE6256E">
      <w:start w:val="1"/>
      <w:numFmt w:val="bullet"/>
      <w:lvlText w:val=""/>
      <w:lvlJc w:val="left"/>
      <w:pPr>
        <w:ind w:left="720" w:hanging="360"/>
      </w:pPr>
      <w:rPr>
        <w:rFonts w:ascii="Symbol" w:hAnsi="Symbol"/>
      </w:rPr>
    </w:lvl>
    <w:lvl w:ilvl="7" w:tplc="5DD63C08">
      <w:start w:val="1"/>
      <w:numFmt w:val="bullet"/>
      <w:lvlText w:val=""/>
      <w:lvlJc w:val="left"/>
      <w:pPr>
        <w:ind w:left="720" w:hanging="360"/>
      </w:pPr>
      <w:rPr>
        <w:rFonts w:ascii="Symbol" w:hAnsi="Symbol"/>
      </w:rPr>
    </w:lvl>
    <w:lvl w:ilvl="8" w:tplc="50206DD6">
      <w:start w:val="1"/>
      <w:numFmt w:val="bullet"/>
      <w:lvlText w:val=""/>
      <w:lvlJc w:val="left"/>
      <w:pPr>
        <w:ind w:left="720" w:hanging="360"/>
      </w:pPr>
      <w:rPr>
        <w:rFonts w:ascii="Symbol" w:hAnsi="Symbol"/>
      </w:rPr>
    </w:lvl>
  </w:abstractNum>
  <w:abstractNum w:abstractNumId="3"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8D07F0"/>
    <w:multiLevelType w:val="hybridMultilevel"/>
    <w:tmpl w:val="73A8897E"/>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5" w15:restartNumberingAfterBreak="0">
    <w:nsid w:val="06965B86"/>
    <w:multiLevelType w:val="hybridMultilevel"/>
    <w:tmpl w:val="9022094C"/>
    <w:lvl w:ilvl="0" w:tplc="8146F110">
      <w:start w:val="1"/>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8880948"/>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C5137F5"/>
    <w:multiLevelType w:val="hybridMultilevel"/>
    <w:tmpl w:val="EEFCC552"/>
    <w:lvl w:ilvl="0" w:tplc="55BEAA5E">
      <w:numFmt w:val="bullet"/>
      <w:lvlText w:val="-"/>
      <w:lvlJc w:val="left"/>
      <w:pPr>
        <w:ind w:left="720" w:hanging="360"/>
      </w:pPr>
      <w:rPr>
        <w:rFonts w:asciiTheme="minorHAnsi" w:eastAsiaTheme="minorHAnsi" w:hAnsiTheme="minorHAns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930EEB"/>
    <w:multiLevelType w:val="hybridMultilevel"/>
    <w:tmpl w:val="46C2EBDC"/>
    <w:lvl w:ilvl="0" w:tplc="040C0015">
      <w:start w:val="1"/>
      <w:numFmt w:val="upperLetter"/>
      <w:lvlText w:val="%1."/>
      <w:lvlJc w:val="left"/>
      <w:pPr>
        <w:tabs>
          <w:tab w:val="num" w:pos="720"/>
        </w:tabs>
        <w:ind w:left="720" w:hanging="360"/>
      </w:pPr>
      <w:rPr>
        <w:rFonts w:hint="default"/>
      </w:rPr>
    </w:lvl>
    <w:lvl w:ilvl="1" w:tplc="FEEC35E8">
      <w:start w:val="1"/>
      <w:numFmt w:val="decimal"/>
      <w:lvlText w:val="%2."/>
      <w:lvlJc w:val="left"/>
      <w:pPr>
        <w:tabs>
          <w:tab w:val="num" w:pos="1440"/>
        </w:tabs>
        <w:ind w:left="1440" w:hanging="360"/>
      </w:pPr>
      <w:rPr>
        <w:rFonts w:hint="default"/>
      </w:rPr>
    </w:lvl>
    <w:lvl w:ilvl="2" w:tplc="428093D8">
      <w:start w:val="1"/>
      <w:numFmt w:val="bullet"/>
      <w:lvlText w:val=""/>
      <w:lvlJc w:val="left"/>
      <w:pPr>
        <w:tabs>
          <w:tab w:val="num" w:pos="2340"/>
        </w:tabs>
        <w:ind w:left="2340" w:hanging="360"/>
      </w:pPr>
      <w:rPr>
        <w:rFonts w:ascii="Symbol" w:hAnsi="Symbol" w:hint="default"/>
        <w:color w:val="auto"/>
        <w:sz w:val="32"/>
        <w:szCs w:val="3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D923A8A"/>
    <w:multiLevelType w:val="hybridMultilevel"/>
    <w:tmpl w:val="0F3A9B68"/>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409BA"/>
    <w:multiLevelType w:val="hybridMultilevel"/>
    <w:tmpl w:val="D02A5D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657E0"/>
    <w:multiLevelType w:val="hybridMultilevel"/>
    <w:tmpl w:val="3656F8C2"/>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12" w15:restartNumberingAfterBreak="0">
    <w:nsid w:val="16CA6976"/>
    <w:multiLevelType w:val="hybridMultilevel"/>
    <w:tmpl w:val="220EC3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3" w15:restartNumberingAfterBreak="0">
    <w:nsid w:val="1773587F"/>
    <w:multiLevelType w:val="hybridMultilevel"/>
    <w:tmpl w:val="39A6FED2"/>
    <w:lvl w:ilvl="0" w:tplc="080C0003">
      <w:start w:val="1"/>
      <w:numFmt w:val="bullet"/>
      <w:lvlText w:val="o"/>
      <w:lvlJc w:val="left"/>
      <w:pPr>
        <w:ind w:left="720" w:hanging="360"/>
      </w:pPr>
      <w:rPr>
        <w:rFonts w:ascii="Courier New" w:hAnsi="Courier New" w:cs="Courier New" w:hint="default"/>
      </w:rPr>
    </w:lvl>
    <w:lvl w:ilvl="1" w:tplc="01544F12">
      <w:start w:val="1"/>
      <w:numFmt w:val="bullet"/>
      <w:lvlText w:val="□"/>
      <w:lvlJc w:val="left"/>
      <w:pPr>
        <w:ind w:left="1440" w:hanging="360"/>
      </w:pPr>
      <w:rPr>
        <w:rFonts w:ascii="Arial" w:hAnsi="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937DBE"/>
    <w:multiLevelType w:val="hybridMultilevel"/>
    <w:tmpl w:val="5216921E"/>
    <w:lvl w:ilvl="0" w:tplc="01544F12">
      <w:start w:val="1"/>
      <w:numFmt w:val="bullet"/>
      <w:lvlText w:val="□"/>
      <w:lvlJc w:val="left"/>
      <w:pPr>
        <w:ind w:left="1428" w:hanging="360"/>
      </w:pPr>
      <w:rPr>
        <w:rFonts w:ascii="Arial" w:hAnsi="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9576762"/>
    <w:multiLevelType w:val="hybridMultilevel"/>
    <w:tmpl w:val="C742B518"/>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2E696F"/>
    <w:multiLevelType w:val="multilevel"/>
    <w:tmpl w:val="45CAEB88"/>
    <w:lvl w:ilvl="0">
      <w:start w:val="10"/>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7D113E"/>
    <w:multiLevelType w:val="multilevel"/>
    <w:tmpl w:val="6FEC2E84"/>
    <w:lvl w:ilvl="0">
      <w:start w:val="10"/>
      <w:numFmt w:val="decimal"/>
      <w:lvlText w:val="%1."/>
      <w:lvlJc w:val="left"/>
      <w:pPr>
        <w:ind w:left="600" w:hanging="600"/>
      </w:pPr>
      <w:rPr>
        <w:rFonts w:asciiTheme="minorHAnsi" w:eastAsiaTheme="minorHAnsi" w:hAnsiTheme="minorHAnsi" w:cstheme="minorBidi" w:hint="default"/>
      </w:rPr>
    </w:lvl>
    <w:lvl w:ilvl="1">
      <w:start w:val="3"/>
      <w:numFmt w:val="decimal"/>
      <w:lvlText w:val="%1.%2."/>
      <w:lvlJc w:val="left"/>
      <w:pPr>
        <w:ind w:left="720" w:hanging="720"/>
      </w:pPr>
      <w:rPr>
        <w:rFonts w:asciiTheme="minorHAnsi" w:eastAsiaTheme="minorHAnsi" w:hAnsiTheme="minorHAnsi" w:cstheme="minorBidi" w:hint="default"/>
      </w:rPr>
    </w:lvl>
    <w:lvl w:ilvl="2">
      <w:start w:val="5"/>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18" w15:restartNumberingAfterBreak="0">
    <w:nsid w:val="1E8B635F"/>
    <w:multiLevelType w:val="hybridMultilevel"/>
    <w:tmpl w:val="2F7C1F04"/>
    <w:lvl w:ilvl="0" w:tplc="A78673C0">
      <w:start w:val="2"/>
      <w:numFmt w:val="bullet"/>
      <w:lvlText w:val="-"/>
      <w:lvlJc w:val="left"/>
      <w:pPr>
        <w:ind w:left="1428" w:hanging="360"/>
      </w:pPr>
      <w:rPr>
        <w:rFonts w:ascii="Arial" w:eastAsiaTheme="minorHAnsi" w:hAnsi="Arial" w:cs="Aria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20336F64"/>
    <w:multiLevelType w:val="hybridMultilevel"/>
    <w:tmpl w:val="36CCA26A"/>
    <w:lvl w:ilvl="0" w:tplc="76EA901E">
      <w:start w:val="10"/>
      <w:numFmt w:val="bullet"/>
      <w:lvlText w:val="-"/>
      <w:lvlJc w:val="left"/>
      <w:pPr>
        <w:ind w:left="720" w:hanging="360"/>
      </w:pPr>
      <w:rPr>
        <w:rFonts w:ascii="Arial" w:eastAsiaTheme="minorHAns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0691CED"/>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AB40F3"/>
    <w:multiLevelType w:val="hybridMultilevel"/>
    <w:tmpl w:val="E7926FE8"/>
    <w:lvl w:ilvl="0" w:tplc="01544F12">
      <w:start w:val="1"/>
      <w:numFmt w:val="bullet"/>
      <w:lvlText w:val="□"/>
      <w:lvlJc w:val="left"/>
      <w:pPr>
        <w:ind w:left="1506" w:hanging="360"/>
      </w:pPr>
      <w:rPr>
        <w:rFonts w:ascii="Arial" w:hAnsi="Arial"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22" w15:restartNumberingAfterBreak="0">
    <w:nsid w:val="23522F21"/>
    <w:multiLevelType w:val="hybridMultilevel"/>
    <w:tmpl w:val="814494D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9CC3C8B"/>
    <w:multiLevelType w:val="hybridMultilevel"/>
    <w:tmpl w:val="B5726594"/>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2AB8106C"/>
    <w:multiLevelType w:val="hybridMultilevel"/>
    <w:tmpl w:val="8BF48032"/>
    <w:lvl w:ilvl="0" w:tplc="428093D8">
      <w:start w:val="1"/>
      <w:numFmt w:val="bullet"/>
      <w:lvlText w:val=""/>
      <w:lvlJc w:val="left"/>
      <w:pPr>
        <w:tabs>
          <w:tab w:val="num" w:pos="2160"/>
        </w:tabs>
        <w:ind w:left="2160" w:hanging="360"/>
      </w:pPr>
      <w:rPr>
        <w:rFonts w:ascii="Symbol" w:hAnsi="Symbol" w:hint="default"/>
        <w:color w:val="auto"/>
        <w:sz w:val="32"/>
        <w:szCs w:val="32"/>
      </w:rPr>
    </w:lvl>
    <w:lvl w:ilvl="1" w:tplc="A8CC49D4">
      <w:start w:val="1"/>
      <w:numFmt w:val="bullet"/>
      <w:lvlText w:val=""/>
      <w:lvlJc w:val="left"/>
      <w:pPr>
        <w:tabs>
          <w:tab w:val="num" w:pos="1440"/>
        </w:tabs>
        <w:ind w:left="1440" w:hanging="360"/>
      </w:pPr>
      <w:rPr>
        <w:rFonts w:ascii="Symbol" w:hAnsi="Symbol" w:hint="default"/>
        <w:color w:val="auto"/>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22D85"/>
    <w:multiLevelType w:val="hybridMultilevel"/>
    <w:tmpl w:val="05C6D05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D375695"/>
    <w:multiLevelType w:val="hybridMultilevel"/>
    <w:tmpl w:val="B7FA90EA"/>
    <w:lvl w:ilvl="0" w:tplc="A8CC49D4">
      <w:start w:val="1"/>
      <w:numFmt w:val="bullet"/>
      <w:lvlText w:val=""/>
      <w:lvlJc w:val="left"/>
      <w:pPr>
        <w:ind w:left="502" w:hanging="360"/>
      </w:pPr>
      <w:rPr>
        <w:rFonts w:ascii="Symbol" w:hAnsi="Symbol" w:hint="default"/>
        <w:color w:val="auto"/>
        <w:sz w:val="28"/>
        <w:szCs w:val="28"/>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7"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2AC29FE"/>
    <w:multiLevelType w:val="hybridMultilevel"/>
    <w:tmpl w:val="C8807EA4"/>
    <w:lvl w:ilvl="0" w:tplc="F83E0FF6">
      <w:start w:val="17"/>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987DDD"/>
    <w:multiLevelType w:val="hybridMultilevel"/>
    <w:tmpl w:val="BE263578"/>
    <w:lvl w:ilvl="0" w:tplc="428093D8">
      <w:start w:val="1"/>
      <w:numFmt w:val="bullet"/>
      <w:lvlText w:val=""/>
      <w:lvlJc w:val="left"/>
      <w:pPr>
        <w:tabs>
          <w:tab w:val="num" w:pos="2520"/>
        </w:tabs>
        <w:ind w:left="2520" w:hanging="360"/>
      </w:pPr>
      <w:rPr>
        <w:rFonts w:ascii="Symbol" w:hAnsi="Symbol" w:hint="default"/>
        <w:color w:val="auto"/>
        <w:sz w:val="32"/>
        <w:szCs w:val="32"/>
      </w:rPr>
    </w:lvl>
    <w:lvl w:ilvl="1" w:tplc="040C0003" w:tentative="1">
      <w:start w:val="1"/>
      <w:numFmt w:val="bullet"/>
      <w:lvlText w:val="o"/>
      <w:lvlJc w:val="left"/>
      <w:pPr>
        <w:tabs>
          <w:tab w:val="num" w:pos="1800"/>
        </w:tabs>
        <w:ind w:left="1800" w:hanging="360"/>
      </w:pPr>
      <w:rPr>
        <w:rFonts w:ascii="Courier New" w:hAnsi="Courier New" w:cs="Helvetica"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Helvetica"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Helvetica"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4126758"/>
    <w:multiLevelType w:val="hybridMultilevel"/>
    <w:tmpl w:val="181C32A2"/>
    <w:lvl w:ilvl="0" w:tplc="F75E8368">
      <w:start w:val="1"/>
      <w:numFmt w:val="decimal"/>
      <w:lvlText w:val="(%1)"/>
      <w:lvlJc w:val="left"/>
      <w:pPr>
        <w:tabs>
          <w:tab w:val="num" w:pos="360"/>
        </w:tabs>
        <w:ind w:left="360" w:hanging="360"/>
      </w:pPr>
      <w:rPr>
        <w:rFonts w:hint="default"/>
      </w:rPr>
    </w:lvl>
    <w:lvl w:ilvl="1" w:tplc="FDCAE1E6">
      <w:start w:val="1"/>
      <w:numFmt w:val="bullet"/>
      <w:lvlText w:val=""/>
      <w:lvlJc w:val="left"/>
      <w:pPr>
        <w:tabs>
          <w:tab w:val="num" w:pos="1080"/>
        </w:tabs>
        <w:ind w:left="1080" w:hanging="360"/>
      </w:pPr>
      <w:rPr>
        <w:rFonts w:ascii="Wingdings" w:eastAsia="Times New Roman" w:hAnsi="Wingdings" w:cs="Times New Roman" w:hint="default"/>
      </w:rPr>
    </w:lvl>
    <w:lvl w:ilvl="2" w:tplc="1846BBD4">
      <w:start w:val="2"/>
      <w:numFmt w:val="lowerLetter"/>
      <w:lvlText w:val="%3."/>
      <w:lvlJc w:val="left"/>
      <w:pPr>
        <w:tabs>
          <w:tab w:val="num" w:pos="1980"/>
        </w:tabs>
        <w:ind w:left="1980" w:hanging="360"/>
      </w:pPr>
      <w:rPr>
        <w:rFonts w:hint="default"/>
        <w:u w:val="single"/>
      </w:rPr>
    </w:lvl>
    <w:lvl w:ilvl="3" w:tplc="F044FCBA">
      <w:start w:val="1"/>
      <w:numFmt w:val="decimal"/>
      <w:lvlText w:val="%4."/>
      <w:lvlJc w:val="left"/>
      <w:pPr>
        <w:tabs>
          <w:tab w:val="num" w:pos="2520"/>
        </w:tabs>
        <w:ind w:left="2520" w:hanging="360"/>
      </w:pPr>
      <w:rPr>
        <w:rFonts w:hint="default"/>
      </w:rPr>
    </w:lvl>
    <w:lvl w:ilvl="4" w:tplc="040C0001">
      <w:start w:val="1"/>
      <w:numFmt w:val="bullet"/>
      <w:lvlText w:val=""/>
      <w:lvlJc w:val="left"/>
      <w:pPr>
        <w:tabs>
          <w:tab w:val="num" w:pos="3240"/>
        </w:tabs>
        <w:ind w:left="3240" w:hanging="360"/>
      </w:pPr>
      <w:rPr>
        <w:rFonts w:ascii="Symbol" w:hAnsi="Symbol" w:hint="default"/>
      </w:r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1" w15:restartNumberingAfterBreak="0">
    <w:nsid w:val="34A13BE2"/>
    <w:multiLevelType w:val="hybridMultilevel"/>
    <w:tmpl w:val="30F216A4"/>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5444099"/>
    <w:multiLevelType w:val="hybridMultilevel"/>
    <w:tmpl w:val="C472E652"/>
    <w:lvl w:ilvl="0" w:tplc="040C0001">
      <w:start w:val="1"/>
      <w:numFmt w:val="bullet"/>
      <w:lvlText w:val=""/>
      <w:lvlJc w:val="left"/>
      <w:pPr>
        <w:tabs>
          <w:tab w:val="num" w:pos="900"/>
        </w:tabs>
        <w:ind w:left="900" w:hanging="360"/>
      </w:pPr>
      <w:rPr>
        <w:rFonts w:ascii="Symbol" w:hAnsi="Symbol" w:hint="default"/>
      </w:rPr>
    </w:lvl>
    <w:lvl w:ilvl="1" w:tplc="428093D8">
      <w:start w:val="1"/>
      <w:numFmt w:val="bullet"/>
      <w:lvlText w:val=""/>
      <w:lvlJc w:val="left"/>
      <w:pPr>
        <w:tabs>
          <w:tab w:val="num" w:pos="1620"/>
        </w:tabs>
        <w:ind w:left="1620" w:hanging="360"/>
      </w:pPr>
      <w:rPr>
        <w:rFonts w:ascii="Symbol" w:hAnsi="Symbol" w:hint="default"/>
        <w:color w:val="auto"/>
        <w:sz w:val="32"/>
        <w:szCs w:val="32"/>
      </w:rPr>
    </w:lvl>
    <w:lvl w:ilvl="2" w:tplc="941A2A10">
      <w:start w:val="3"/>
      <w:numFmt w:val="bullet"/>
      <w:lvlText w:val="-"/>
      <w:lvlJc w:val="left"/>
      <w:pPr>
        <w:tabs>
          <w:tab w:val="num" w:pos="2700"/>
        </w:tabs>
        <w:ind w:left="2700" w:hanging="720"/>
      </w:pPr>
      <w:rPr>
        <w:rFonts w:ascii="Times New Roman" w:eastAsia="Times New Roman" w:hAnsi="Times New Roman" w:cs="Times New Roman" w:hint="default"/>
        <w:b/>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Helvetica"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Helvetica"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35DF7863"/>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F47B52"/>
    <w:multiLevelType w:val="hybridMultilevel"/>
    <w:tmpl w:val="8752E63E"/>
    <w:lvl w:ilvl="0" w:tplc="6E566B94">
      <w:start w:val="1"/>
      <w:numFmt w:val="decimal"/>
      <w:lvlText w:val="6.%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8041ED0"/>
    <w:multiLevelType w:val="hybridMultilevel"/>
    <w:tmpl w:val="21ECC76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1A5554"/>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AC45EC"/>
    <w:multiLevelType w:val="hybridMultilevel"/>
    <w:tmpl w:val="A9187222"/>
    <w:lvl w:ilvl="0" w:tplc="C19AC3F8">
      <w:start w:val="3"/>
      <w:numFmt w:val="lowerLetter"/>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8" w15:restartNumberingAfterBreak="0">
    <w:nsid w:val="3B0F6B80"/>
    <w:multiLevelType w:val="multilevel"/>
    <w:tmpl w:val="CF60158C"/>
    <w:lvl w:ilvl="0">
      <w:start w:val="10"/>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B3C26BB"/>
    <w:multiLevelType w:val="hybridMultilevel"/>
    <w:tmpl w:val="8640E08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C7058B7"/>
    <w:multiLevelType w:val="hybridMultilevel"/>
    <w:tmpl w:val="3B4ADDE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776835"/>
    <w:multiLevelType w:val="hybridMultilevel"/>
    <w:tmpl w:val="282200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D692CEB"/>
    <w:multiLevelType w:val="multilevel"/>
    <w:tmpl w:val="E97CE0CA"/>
    <w:lvl w:ilvl="0">
      <w:start w:val="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DA0069"/>
    <w:multiLevelType w:val="multilevel"/>
    <w:tmpl w:val="B35C57CE"/>
    <w:lvl w:ilvl="0">
      <w:start w:val="3"/>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4" w15:restartNumberingAfterBreak="0">
    <w:nsid w:val="3F2A79B2"/>
    <w:multiLevelType w:val="hybridMultilevel"/>
    <w:tmpl w:val="F146BE2E"/>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tentative="1">
      <w:start w:val="1"/>
      <w:numFmt w:val="bullet"/>
      <w:lvlText w:val="o"/>
      <w:lvlJc w:val="left"/>
      <w:pPr>
        <w:tabs>
          <w:tab w:val="num" w:pos="-360"/>
        </w:tabs>
        <w:ind w:left="-360" w:hanging="360"/>
      </w:pPr>
      <w:rPr>
        <w:rFonts w:ascii="Courier New" w:hAnsi="Courier New" w:cs="Helvetica" w:hint="default"/>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cs="Helvetica"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45" w15:restartNumberingAfterBreak="0">
    <w:nsid w:val="418F5E9A"/>
    <w:multiLevelType w:val="hybridMultilevel"/>
    <w:tmpl w:val="011C1086"/>
    <w:lvl w:ilvl="0" w:tplc="01544F12">
      <w:start w:val="1"/>
      <w:numFmt w:val="bullet"/>
      <w:lvlText w:val="□"/>
      <w:lvlJc w:val="left"/>
      <w:pPr>
        <w:ind w:left="1222" w:hanging="360"/>
      </w:pPr>
      <w:rPr>
        <w:rFonts w:ascii="Arial" w:hAnsi="Aria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6" w15:restartNumberingAfterBreak="0">
    <w:nsid w:val="43281095"/>
    <w:multiLevelType w:val="hybridMultilevel"/>
    <w:tmpl w:val="A58EA868"/>
    <w:lvl w:ilvl="0" w:tplc="671E4780">
      <w:start w:val="1"/>
      <w:numFmt w:val="decimal"/>
      <w:lvlText w:val="%1."/>
      <w:lvlJc w:val="righ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43A25F2F"/>
    <w:multiLevelType w:val="hybridMultilevel"/>
    <w:tmpl w:val="8E0C0C92"/>
    <w:lvl w:ilvl="0" w:tplc="9132A5F4">
      <w:start w:val="1"/>
      <w:numFmt w:val="bullet"/>
      <w:lvlText w:val=""/>
      <w:lvlJc w:val="left"/>
      <w:pPr>
        <w:tabs>
          <w:tab w:val="num" w:pos="2520"/>
        </w:tabs>
        <w:ind w:left="25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428093D8">
      <w:start w:val="1"/>
      <w:numFmt w:val="bullet"/>
      <w:lvlText w:val=""/>
      <w:lvlJc w:val="left"/>
      <w:pPr>
        <w:tabs>
          <w:tab w:val="num" w:pos="2160"/>
        </w:tabs>
        <w:ind w:left="2160" w:hanging="360"/>
      </w:pPr>
      <w:rPr>
        <w:rFonts w:ascii="Symbol" w:hAnsi="Symbol" w:hint="default"/>
        <w:color w:val="auto"/>
        <w:sz w:val="32"/>
        <w:szCs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3B6068"/>
    <w:multiLevelType w:val="multilevel"/>
    <w:tmpl w:val="F13873E0"/>
    <w:lvl w:ilvl="0">
      <w:start w:val="1"/>
      <w:numFmt w:val="decimal"/>
      <w:lvlText w:val="%1."/>
      <w:lvlJc w:val="right"/>
      <w:pPr>
        <w:ind w:left="294" w:hanging="360"/>
      </w:pPr>
      <w:rPr>
        <w:rFonts w:hint="default"/>
        <w:b/>
      </w:rPr>
    </w:lvl>
    <w:lvl w:ilvl="1">
      <w:start w:val="2"/>
      <w:numFmt w:val="decimal"/>
      <w:isLgl/>
      <w:lvlText w:val="%1.%2."/>
      <w:lvlJc w:val="left"/>
      <w:pPr>
        <w:ind w:left="723" w:hanging="615"/>
      </w:pPr>
      <w:rPr>
        <w:rFonts w:hint="default"/>
      </w:rPr>
    </w:lvl>
    <w:lvl w:ilvl="2">
      <w:start w:val="2"/>
      <w:numFmt w:val="decimal"/>
      <w:isLgl/>
      <w:lvlText w:val="%1.%2.%3."/>
      <w:lvlJc w:val="left"/>
      <w:pPr>
        <w:ind w:left="1002" w:hanging="720"/>
      </w:pPr>
      <w:rPr>
        <w:rFonts w:hint="default"/>
      </w:rPr>
    </w:lvl>
    <w:lvl w:ilvl="3">
      <w:start w:val="1"/>
      <w:numFmt w:val="decimal"/>
      <w:isLgl/>
      <w:lvlText w:val="%1.%2.%3.%4."/>
      <w:lvlJc w:val="left"/>
      <w:pPr>
        <w:ind w:left="1176"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84"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3126" w:hanging="1800"/>
      </w:pPr>
      <w:rPr>
        <w:rFonts w:hint="default"/>
      </w:rPr>
    </w:lvl>
  </w:abstractNum>
  <w:abstractNum w:abstractNumId="49" w15:restartNumberingAfterBreak="0">
    <w:nsid w:val="44CC0B55"/>
    <w:multiLevelType w:val="multilevel"/>
    <w:tmpl w:val="F100404C"/>
    <w:lvl w:ilvl="0">
      <w:start w:val="3"/>
      <w:numFmt w:val="decimal"/>
      <w:lvlText w:val="%1."/>
      <w:lvlJc w:val="left"/>
      <w:pPr>
        <w:ind w:left="585" w:hanging="58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50" w15:restartNumberingAfterBreak="0">
    <w:nsid w:val="45911288"/>
    <w:multiLevelType w:val="hybridMultilevel"/>
    <w:tmpl w:val="46F2213C"/>
    <w:lvl w:ilvl="0" w:tplc="080C000F">
      <w:start w:val="1"/>
      <w:numFmt w:val="decimal"/>
      <w:lvlText w:val="%1."/>
      <w:lvlJc w:val="left"/>
      <w:pPr>
        <w:ind w:left="2496" w:hanging="360"/>
      </w:pPr>
    </w:lvl>
    <w:lvl w:ilvl="1" w:tplc="080C0019" w:tentative="1">
      <w:start w:val="1"/>
      <w:numFmt w:val="lowerLetter"/>
      <w:lvlText w:val="%2."/>
      <w:lvlJc w:val="left"/>
      <w:pPr>
        <w:ind w:left="3216" w:hanging="360"/>
      </w:pPr>
    </w:lvl>
    <w:lvl w:ilvl="2" w:tplc="080C001B" w:tentative="1">
      <w:start w:val="1"/>
      <w:numFmt w:val="lowerRoman"/>
      <w:lvlText w:val="%3."/>
      <w:lvlJc w:val="right"/>
      <w:pPr>
        <w:ind w:left="3936" w:hanging="180"/>
      </w:pPr>
    </w:lvl>
    <w:lvl w:ilvl="3" w:tplc="080C000F" w:tentative="1">
      <w:start w:val="1"/>
      <w:numFmt w:val="decimal"/>
      <w:lvlText w:val="%4."/>
      <w:lvlJc w:val="left"/>
      <w:pPr>
        <w:ind w:left="4656" w:hanging="360"/>
      </w:pPr>
    </w:lvl>
    <w:lvl w:ilvl="4" w:tplc="080C0019" w:tentative="1">
      <w:start w:val="1"/>
      <w:numFmt w:val="lowerLetter"/>
      <w:lvlText w:val="%5."/>
      <w:lvlJc w:val="left"/>
      <w:pPr>
        <w:ind w:left="5376" w:hanging="360"/>
      </w:pPr>
    </w:lvl>
    <w:lvl w:ilvl="5" w:tplc="080C001B" w:tentative="1">
      <w:start w:val="1"/>
      <w:numFmt w:val="lowerRoman"/>
      <w:lvlText w:val="%6."/>
      <w:lvlJc w:val="right"/>
      <w:pPr>
        <w:ind w:left="6096" w:hanging="180"/>
      </w:pPr>
    </w:lvl>
    <w:lvl w:ilvl="6" w:tplc="080C000F" w:tentative="1">
      <w:start w:val="1"/>
      <w:numFmt w:val="decimal"/>
      <w:lvlText w:val="%7."/>
      <w:lvlJc w:val="left"/>
      <w:pPr>
        <w:ind w:left="6816" w:hanging="360"/>
      </w:pPr>
    </w:lvl>
    <w:lvl w:ilvl="7" w:tplc="080C0019" w:tentative="1">
      <w:start w:val="1"/>
      <w:numFmt w:val="lowerLetter"/>
      <w:lvlText w:val="%8."/>
      <w:lvlJc w:val="left"/>
      <w:pPr>
        <w:ind w:left="7536" w:hanging="360"/>
      </w:pPr>
    </w:lvl>
    <w:lvl w:ilvl="8" w:tplc="080C001B" w:tentative="1">
      <w:start w:val="1"/>
      <w:numFmt w:val="lowerRoman"/>
      <w:lvlText w:val="%9."/>
      <w:lvlJc w:val="right"/>
      <w:pPr>
        <w:ind w:left="8256" w:hanging="180"/>
      </w:pPr>
    </w:lvl>
  </w:abstractNum>
  <w:abstractNum w:abstractNumId="51" w15:restartNumberingAfterBreak="0">
    <w:nsid w:val="46B124C5"/>
    <w:multiLevelType w:val="hybridMultilevel"/>
    <w:tmpl w:val="99421A7E"/>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734515C"/>
    <w:multiLevelType w:val="hybridMultilevel"/>
    <w:tmpl w:val="D9FC3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8885CF0"/>
    <w:multiLevelType w:val="hybridMultilevel"/>
    <w:tmpl w:val="11A8A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DA79B0"/>
    <w:multiLevelType w:val="hybridMultilevel"/>
    <w:tmpl w:val="634E2208"/>
    <w:lvl w:ilvl="0" w:tplc="3906FB90">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B262267"/>
    <w:multiLevelType w:val="hybridMultilevel"/>
    <w:tmpl w:val="C422096E"/>
    <w:lvl w:ilvl="0" w:tplc="040C0017">
      <w:start w:val="1"/>
      <w:numFmt w:val="lowerLetter"/>
      <w:lvlText w:val="%1)"/>
      <w:lvlJc w:val="left"/>
      <w:pPr>
        <w:tabs>
          <w:tab w:val="num" w:pos="720"/>
        </w:tabs>
        <w:ind w:left="720" w:hanging="360"/>
      </w:pPr>
      <w:rPr>
        <w:rFonts w:hint="default"/>
      </w:rPr>
    </w:lvl>
    <w:lvl w:ilvl="1" w:tplc="428093D8">
      <w:start w:val="1"/>
      <w:numFmt w:val="bullet"/>
      <w:lvlText w:val=""/>
      <w:lvlJc w:val="left"/>
      <w:pPr>
        <w:tabs>
          <w:tab w:val="num" w:pos="1440"/>
        </w:tabs>
        <w:ind w:left="1440" w:hanging="360"/>
      </w:pPr>
      <w:rPr>
        <w:rFonts w:ascii="Symbol" w:hAnsi="Symbol" w:hint="default"/>
        <w:color w:val="auto"/>
        <w:sz w:val="32"/>
        <w:szCs w:val="32"/>
      </w:rPr>
    </w:lvl>
    <w:lvl w:ilvl="2" w:tplc="040C001B">
      <w:start w:val="1"/>
      <w:numFmt w:val="lowerRoman"/>
      <w:lvlText w:val="%3."/>
      <w:lvlJc w:val="right"/>
      <w:pPr>
        <w:tabs>
          <w:tab w:val="num" w:pos="2160"/>
        </w:tabs>
        <w:ind w:left="2160" w:hanging="180"/>
      </w:pPr>
    </w:lvl>
    <w:lvl w:ilvl="3" w:tplc="34BC7C70">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4B2B7B2C"/>
    <w:multiLevelType w:val="hybridMultilevel"/>
    <w:tmpl w:val="457E738C"/>
    <w:lvl w:ilvl="0" w:tplc="9C8075A4">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C6C1C49"/>
    <w:multiLevelType w:val="hybridMultilevel"/>
    <w:tmpl w:val="BDAC13D2"/>
    <w:lvl w:ilvl="0" w:tplc="080C0003">
      <w:start w:val="1"/>
      <w:numFmt w:val="bullet"/>
      <w:lvlText w:val="o"/>
      <w:lvlJc w:val="left"/>
      <w:pPr>
        <w:ind w:left="786" w:hanging="360"/>
      </w:pPr>
      <w:rPr>
        <w:rFonts w:ascii="Courier New" w:hAnsi="Courier New" w:cs="Courier New"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59" w15:restartNumberingAfterBreak="0">
    <w:nsid w:val="4EAB425D"/>
    <w:multiLevelType w:val="hybridMultilevel"/>
    <w:tmpl w:val="71A0ABB8"/>
    <w:lvl w:ilvl="0" w:tplc="A250510C">
      <w:start w:val="1"/>
      <w:numFmt w:val="decimal"/>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02F6E17"/>
    <w:multiLevelType w:val="hybridMultilevel"/>
    <w:tmpl w:val="93BC0B34"/>
    <w:lvl w:ilvl="0" w:tplc="26CE33E0">
      <w:start w:val="1"/>
      <w:numFmt w:val="decimal"/>
      <w:lvlText w:val="5.%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50797C74"/>
    <w:multiLevelType w:val="hybridMultilevel"/>
    <w:tmpl w:val="7A42B5E0"/>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50E81695"/>
    <w:multiLevelType w:val="hybridMultilevel"/>
    <w:tmpl w:val="E8E64310"/>
    <w:lvl w:ilvl="0" w:tplc="B36CD7E4">
      <w:start w:val="4"/>
      <w:numFmt w:val="bullet"/>
      <w:lvlText w:val="-"/>
      <w:lvlJc w:val="left"/>
      <w:pPr>
        <w:ind w:left="4060" w:hanging="360"/>
      </w:pPr>
      <w:rPr>
        <w:rFonts w:ascii="Arial" w:eastAsiaTheme="minorHAnsi" w:hAnsi="Arial" w:cs="Arial" w:hint="default"/>
      </w:rPr>
    </w:lvl>
    <w:lvl w:ilvl="1" w:tplc="080C0003" w:tentative="1">
      <w:start w:val="1"/>
      <w:numFmt w:val="bullet"/>
      <w:lvlText w:val="o"/>
      <w:lvlJc w:val="left"/>
      <w:pPr>
        <w:ind w:left="4780" w:hanging="360"/>
      </w:pPr>
      <w:rPr>
        <w:rFonts w:ascii="Courier New" w:hAnsi="Courier New" w:cs="Courier New" w:hint="default"/>
      </w:rPr>
    </w:lvl>
    <w:lvl w:ilvl="2" w:tplc="080C0005" w:tentative="1">
      <w:start w:val="1"/>
      <w:numFmt w:val="bullet"/>
      <w:lvlText w:val=""/>
      <w:lvlJc w:val="left"/>
      <w:pPr>
        <w:ind w:left="5500" w:hanging="360"/>
      </w:pPr>
      <w:rPr>
        <w:rFonts w:ascii="Wingdings" w:hAnsi="Wingdings" w:hint="default"/>
      </w:rPr>
    </w:lvl>
    <w:lvl w:ilvl="3" w:tplc="080C0001" w:tentative="1">
      <w:start w:val="1"/>
      <w:numFmt w:val="bullet"/>
      <w:lvlText w:val=""/>
      <w:lvlJc w:val="left"/>
      <w:pPr>
        <w:ind w:left="6220" w:hanging="360"/>
      </w:pPr>
      <w:rPr>
        <w:rFonts w:ascii="Symbol" w:hAnsi="Symbol" w:hint="default"/>
      </w:rPr>
    </w:lvl>
    <w:lvl w:ilvl="4" w:tplc="080C0003" w:tentative="1">
      <w:start w:val="1"/>
      <w:numFmt w:val="bullet"/>
      <w:lvlText w:val="o"/>
      <w:lvlJc w:val="left"/>
      <w:pPr>
        <w:ind w:left="6940" w:hanging="360"/>
      </w:pPr>
      <w:rPr>
        <w:rFonts w:ascii="Courier New" w:hAnsi="Courier New" w:cs="Courier New" w:hint="default"/>
      </w:rPr>
    </w:lvl>
    <w:lvl w:ilvl="5" w:tplc="080C0005" w:tentative="1">
      <w:start w:val="1"/>
      <w:numFmt w:val="bullet"/>
      <w:lvlText w:val=""/>
      <w:lvlJc w:val="left"/>
      <w:pPr>
        <w:ind w:left="7660" w:hanging="360"/>
      </w:pPr>
      <w:rPr>
        <w:rFonts w:ascii="Wingdings" w:hAnsi="Wingdings" w:hint="default"/>
      </w:rPr>
    </w:lvl>
    <w:lvl w:ilvl="6" w:tplc="080C0001" w:tentative="1">
      <w:start w:val="1"/>
      <w:numFmt w:val="bullet"/>
      <w:lvlText w:val=""/>
      <w:lvlJc w:val="left"/>
      <w:pPr>
        <w:ind w:left="8380" w:hanging="360"/>
      </w:pPr>
      <w:rPr>
        <w:rFonts w:ascii="Symbol" w:hAnsi="Symbol" w:hint="default"/>
      </w:rPr>
    </w:lvl>
    <w:lvl w:ilvl="7" w:tplc="080C0003" w:tentative="1">
      <w:start w:val="1"/>
      <w:numFmt w:val="bullet"/>
      <w:lvlText w:val="o"/>
      <w:lvlJc w:val="left"/>
      <w:pPr>
        <w:ind w:left="9100" w:hanging="360"/>
      </w:pPr>
      <w:rPr>
        <w:rFonts w:ascii="Courier New" w:hAnsi="Courier New" w:cs="Courier New" w:hint="default"/>
      </w:rPr>
    </w:lvl>
    <w:lvl w:ilvl="8" w:tplc="080C0005" w:tentative="1">
      <w:start w:val="1"/>
      <w:numFmt w:val="bullet"/>
      <w:lvlText w:val=""/>
      <w:lvlJc w:val="left"/>
      <w:pPr>
        <w:ind w:left="9820" w:hanging="360"/>
      </w:pPr>
      <w:rPr>
        <w:rFonts w:ascii="Wingdings" w:hAnsi="Wingdings" w:hint="default"/>
      </w:rPr>
    </w:lvl>
  </w:abstractNum>
  <w:abstractNum w:abstractNumId="63" w15:restartNumberingAfterBreak="0">
    <w:nsid w:val="52B10D64"/>
    <w:multiLevelType w:val="multilevel"/>
    <w:tmpl w:val="B742DAC4"/>
    <w:lvl w:ilvl="0">
      <w:start w:val="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2D91F07"/>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4271D03"/>
    <w:multiLevelType w:val="hybridMultilevel"/>
    <w:tmpl w:val="56D6C3AA"/>
    <w:lvl w:ilvl="0" w:tplc="D06C4E18">
      <w:start w:val="1"/>
      <w:numFmt w:val="bullet"/>
      <w:lvlText w:val="-"/>
      <w:lvlJc w:val="left"/>
      <w:pPr>
        <w:ind w:left="1440" w:hanging="360"/>
      </w:pPr>
      <w:rPr>
        <w:rFonts w:ascii="Arial" w:eastAsiaTheme="minorHAnsi" w:hAnsi="Arial" w:cs="Aria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6" w15:restartNumberingAfterBreak="0">
    <w:nsid w:val="551971A4"/>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7" w15:restartNumberingAfterBreak="0">
    <w:nsid w:val="55AE2F50"/>
    <w:multiLevelType w:val="hybridMultilevel"/>
    <w:tmpl w:val="305212D4"/>
    <w:lvl w:ilvl="0" w:tplc="01544F12">
      <w:start w:val="1"/>
      <w:numFmt w:val="bullet"/>
      <w:lvlText w:val="□"/>
      <w:lvlJc w:val="left"/>
      <w:pPr>
        <w:ind w:left="2190" w:hanging="360"/>
      </w:pPr>
      <w:rPr>
        <w:rFonts w:ascii="Arial" w:hAnsi="Arial" w:hint="default"/>
      </w:rPr>
    </w:lvl>
    <w:lvl w:ilvl="1" w:tplc="080C0019" w:tentative="1">
      <w:start w:val="1"/>
      <w:numFmt w:val="lowerLetter"/>
      <w:lvlText w:val="%2."/>
      <w:lvlJc w:val="left"/>
      <w:pPr>
        <w:ind w:left="2910" w:hanging="360"/>
      </w:pPr>
    </w:lvl>
    <w:lvl w:ilvl="2" w:tplc="080C001B" w:tentative="1">
      <w:start w:val="1"/>
      <w:numFmt w:val="lowerRoman"/>
      <w:lvlText w:val="%3."/>
      <w:lvlJc w:val="right"/>
      <w:pPr>
        <w:ind w:left="3630" w:hanging="180"/>
      </w:pPr>
    </w:lvl>
    <w:lvl w:ilvl="3" w:tplc="080C000F" w:tentative="1">
      <w:start w:val="1"/>
      <w:numFmt w:val="decimal"/>
      <w:lvlText w:val="%4."/>
      <w:lvlJc w:val="left"/>
      <w:pPr>
        <w:ind w:left="4350" w:hanging="360"/>
      </w:pPr>
    </w:lvl>
    <w:lvl w:ilvl="4" w:tplc="080C0019" w:tentative="1">
      <w:start w:val="1"/>
      <w:numFmt w:val="lowerLetter"/>
      <w:lvlText w:val="%5."/>
      <w:lvlJc w:val="left"/>
      <w:pPr>
        <w:ind w:left="5070" w:hanging="360"/>
      </w:pPr>
    </w:lvl>
    <w:lvl w:ilvl="5" w:tplc="080C001B" w:tentative="1">
      <w:start w:val="1"/>
      <w:numFmt w:val="lowerRoman"/>
      <w:lvlText w:val="%6."/>
      <w:lvlJc w:val="right"/>
      <w:pPr>
        <w:ind w:left="5790" w:hanging="180"/>
      </w:pPr>
    </w:lvl>
    <w:lvl w:ilvl="6" w:tplc="080C000F" w:tentative="1">
      <w:start w:val="1"/>
      <w:numFmt w:val="decimal"/>
      <w:lvlText w:val="%7."/>
      <w:lvlJc w:val="left"/>
      <w:pPr>
        <w:ind w:left="6510" w:hanging="360"/>
      </w:pPr>
    </w:lvl>
    <w:lvl w:ilvl="7" w:tplc="080C0019" w:tentative="1">
      <w:start w:val="1"/>
      <w:numFmt w:val="lowerLetter"/>
      <w:lvlText w:val="%8."/>
      <w:lvlJc w:val="left"/>
      <w:pPr>
        <w:ind w:left="7230" w:hanging="360"/>
      </w:pPr>
    </w:lvl>
    <w:lvl w:ilvl="8" w:tplc="080C001B" w:tentative="1">
      <w:start w:val="1"/>
      <w:numFmt w:val="lowerRoman"/>
      <w:lvlText w:val="%9."/>
      <w:lvlJc w:val="right"/>
      <w:pPr>
        <w:ind w:left="7950" w:hanging="180"/>
      </w:pPr>
    </w:lvl>
  </w:abstractNum>
  <w:abstractNum w:abstractNumId="68" w15:restartNumberingAfterBreak="0">
    <w:nsid w:val="56666198"/>
    <w:multiLevelType w:val="hybridMultilevel"/>
    <w:tmpl w:val="CFEAEE74"/>
    <w:lvl w:ilvl="0" w:tplc="155CDC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68F7710"/>
    <w:multiLevelType w:val="hybridMultilevel"/>
    <w:tmpl w:val="843ED6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98474BE"/>
    <w:multiLevelType w:val="hybridMultilevel"/>
    <w:tmpl w:val="6C545564"/>
    <w:lvl w:ilvl="0" w:tplc="7326E360">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1" w15:restartNumberingAfterBreak="0">
    <w:nsid w:val="5A787461"/>
    <w:multiLevelType w:val="hybridMultilevel"/>
    <w:tmpl w:val="DBFC052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1038DC"/>
    <w:multiLevelType w:val="hybridMultilevel"/>
    <w:tmpl w:val="C0FAE0F4"/>
    <w:lvl w:ilvl="0" w:tplc="7AC08E98">
      <w:start w:val="1"/>
      <w:numFmt w:val="decimal"/>
      <w:lvlText w:val="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5F1E55E5"/>
    <w:multiLevelType w:val="hybridMultilevel"/>
    <w:tmpl w:val="97AC25E0"/>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043338D"/>
    <w:multiLevelType w:val="hybridMultilevel"/>
    <w:tmpl w:val="EFD0C1CC"/>
    <w:lvl w:ilvl="0" w:tplc="B97EA1C8">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973F98"/>
    <w:multiLevelType w:val="hybridMultilevel"/>
    <w:tmpl w:val="9586A36C"/>
    <w:lvl w:ilvl="0" w:tplc="01544F12">
      <w:start w:val="1"/>
      <w:numFmt w:val="bullet"/>
      <w:lvlText w:val="□"/>
      <w:lvlJc w:val="left"/>
      <w:pPr>
        <w:ind w:left="1080" w:hanging="360"/>
      </w:pPr>
      <w:rPr>
        <w:rFonts w:ascii="Arial" w:hAnsi="Aria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6" w15:restartNumberingAfterBreak="0">
    <w:nsid w:val="6201183E"/>
    <w:multiLevelType w:val="hybridMultilevel"/>
    <w:tmpl w:val="80FCBA4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7" w15:restartNumberingAfterBreak="0">
    <w:nsid w:val="65077AE8"/>
    <w:multiLevelType w:val="hybridMultilevel"/>
    <w:tmpl w:val="B9AEDF28"/>
    <w:lvl w:ilvl="0" w:tplc="0C487472">
      <w:start w:val="1"/>
      <w:numFmt w:val="decimal"/>
      <w:lvlText w:val="1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659424DE"/>
    <w:multiLevelType w:val="hybridMultilevel"/>
    <w:tmpl w:val="3D069AFC"/>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start w:val="1"/>
      <w:numFmt w:val="bullet"/>
      <w:lvlText w:val="o"/>
      <w:lvlJc w:val="left"/>
      <w:pPr>
        <w:tabs>
          <w:tab w:val="num" w:pos="-360"/>
        </w:tabs>
        <w:ind w:left="-360" w:hanging="360"/>
      </w:pPr>
      <w:rPr>
        <w:rFonts w:ascii="Courier New" w:hAnsi="Courier New" w:cs="Helvetica" w:hint="default"/>
      </w:rPr>
    </w:lvl>
    <w:lvl w:ilvl="2" w:tplc="040C0005">
      <w:start w:val="1"/>
      <w:numFmt w:val="bullet"/>
      <w:lvlText w:val=""/>
      <w:lvlJc w:val="left"/>
      <w:pPr>
        <w:tabs>
          <w:tab w:val="num" w:pos="360"/>
        </w:tabs>
        <w:ind w:left="360" w:hanging="360"/>
      </w:pPr>
      <w:rPr>
        <w:rFonts w:ascii="Wingdings" w:hAnsi="Wingdings" w:hint="default"/>
      </w:rPr>
    </w:lvl>
    <w:lvl w:ilvl="3" w:tplc="040C0001">
      <w:start w:val="1"/>
      <w:numFmt w:val="bullet"/>
      <w:lvlText w:val=""/>
      <w:lvlJc w:val="left"/>
      <w:pPr>
        <w:tabs>
          <w:tab w:val="num" w:pos="1080"/>
        </w:tabs>
        <w:ind w:left="1080" w:hanging="360"/>
      </w:pPr>
      <w:rPr>
        <w:rFonts w:ascii="Symbol" w:hAnsi="Symbol" w:hint="default"/>
      </w:rPr>
    </w:lvl>
    <w:lvl w:ilvl="4" w:tplc="040C0003">
      <w:start w:val="1"/>
      <w:numFmt w:val="bullet"/>
      <w:lvlText w:val="o"/>
      <w:lvlJc w:val="left"/>
      <w:pPr>
        <w:tabs>
          <w:tab w:val="num" w:pos="1800"/>
        </w:tabs>
        <w:ind w:left="1800" w:hanging="360"/>
      </w:pPr>
      <w:rPr>
        <w:rFonts w:ascii="Courier New" w:hAnsi="Courier New" w:cs="Helvetica" w:hint="default"/>
      </w:rPr>
    </w:lvl>
    <w:lvl w:ilvl="5" w:tplc="040C0005">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79" w15:restartNumberingAfterBreak="0">
    <w:nsid w:val="685316AC"/>
    <w:multiLevelType w:val="hybridMultilevel"/>
    <w:tmpl w:val="655E4796"/>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C8621DD"/>
    <w:multiLevelType w:val="hybridMultilevel"/>
    <w:tmpl w:val="1E249622"/>
    <w:lvl w:ilvl="0" w:tplc="0409000D">
      <w:start w:val="1"/>
      <w:numFmt w:val="bullet"/>
      <w:lvlText w:val=""/>
      <w:lvlJc w:val="left"/>
      <w:pPr>
        <w:ind w:left="2500" w:hanging="360"/>
      </w:pPr>
      <w:rPr>
        <w:rFonts w:ascii="Wingdings" w:hAnsi="Wingdings" w:hint="default"/>
      </w:rPr>
    </w:lvl>
    <w:lvl w:ilvl="1" w:tplc="080C0003">
      <w:start w:val="1"/>
      <w:numFmt w:val="bullet"/>
      <w:lvlText w:val="o"/>
      <w:lvlJc w:val="left"/>
      <w:pPr>
        <w:ind w:left="3220" w:hanging="360"/>
      </w:pPr>
      <w:rPr>
        <w:rFonts w:ascii="Courier New" w:hAnsi="Courier New" w:cs="Courier New" w:hint="default"/>
      </w:rPr>
    </w:lvl>
    <w:lvl w:ilvl="2" w:tplc="080C0005" w:tentative="1">
      <w:start w:val="1"/>
      <w:numFmt w:val="bullet"/>
      <w:lvlText w:val=""/>
      <w:lvlJc w:val="left"/>
      <w:pPr>
        <w:ind w:left="3940" w:hanging="360"/>
      </w:pPr>
      <w:rPr>
        <w:rFonts w:ascii="Wingdings" w:hAnsi="Wingdings" w:hint="default"/>
      </w:rPr>
    </w:lvl>
    <w:lvl w:ilvl="3" w:tplc="080C0001" w:tentative="1">
      <w:start w:val="1"/>
      <w:numFmt w:val="bullet"/>
      <w:lvlText w:val=""/>
      <w:lvlJc w:val="left"/>
      <w:pPr>
        <w:ind w:left="4660" w:hanging="360"/>
      </w:pPr>
      <w:rPr>
        <w:rFonts w:ascii="Symbol" w:hAnsi="Symbol" w:hint="default"/>
      </w:rPr>
    </w:lvl>
    <w:lvl w:ilvl="4" w:tplc="080C0003" w:tentative="1">
      <w:start w:val="1"/>
      <w:numFmt w:val="bullet"/>
      <w:lvlText w:val="o"/>
      <w:lvlJc w:val="left"/>
      <w:pPr>
        <w:ind w:left="5380" w:hanging="360"/>
      </w:pPr>
      <w:rPr>
        <w:rFonts w:ascii="Courier New" w:hAnsi="Courier New" w:cs="Courier New" w:hint="default"/>
      </w:rPr>
    </w:lvl>
    <w:lvl w:ilvl="5" w:tplc="080C0005" w:tentative="1">
      <w:start w:val="1"/>
      <w:numFmt w:val="bullet"/>
      <w:lvlText w:val=""/>
      <w:lvlJc w:val="left"/>
      <w:pPr>
        <w:ind w:left="6100" w:hanging="360"/>
      </w:pPr>
      <w:rPr>
        <w:rFonts w:ascii="Wingdings" w:hAnsi="Wingdings" w:hint="default"/>
      </w:rPr>
    </w:lvl>
    <w:lvl w:ilvl="6" w:tplc="080C0001" w:tentative="1">
      <w:start w:val="1"/>
      <w:numFmt w:val="bullet"/>
      <w:lvlText w:val=""/>
      <w:lvlJc w:val="left"/>
      <w:pPr>
        <w:ind w:left="6820" w:hanging="360"/>
      </w:pPr>
      <w:rPr>
        <w:rFonts w:ascii="Symbol" w:hAnsi="Symbol" w:hint="default"/>
      </w:rPr>
    </w:lvl>
    <w:lvl w:ilvl="7" w:tplc="080C0003" w:tentative="1">
      <w:start w:val="1"/>
      <w:numFmt w:val="bullet"/>
      <w:lvlText w:val="o"/>
      <w:lvlJc w:val="left"/>
      <w:pPr>
        <w:ind w:left="7540" w:hanging="360"/>
      </w:pPr>
      <w:rPr>
        <w:rFonts w:ascii="Courier New" w:hAnsi="Courier New" w:cs="Courier New" w:hint="default"/>
      </w:rPr>
    </w:lvl>
    <w:lvl w:ilvl="8" w:tplc="080C0005" w:tentative="1">
      <w:start w:val="1"/>
      <w:numFmt w:val="bullet"/>
      <w:lvlText w:val=""/>
      <w:lvlJc w:val="left"/>
      <w:pPr>
        <w:ind w:left="8260" w:hanging="360"/>
      </w:pPr>
      <w:rPr>
        <w:rFonts w:ascii="Wingdings" w:hAnsi="Wingdings" w:hint="default"/>
      </w:rPr>
    </w:lvl>
  </w:abstractNum>
  <w:abstractNum w:abstractNumId="81" w15:restartNumberingAfterBreak="0">
    <w:nsid w:val="726A279C"/>
    <w:multiLevelType w:val="hybridMultilevel"/>
    <w:tmpl w:val="92A2DB3E"/>
    <w:lvl w:ilvl="0" w:tplc="01544F12">
      <w:start w:val="1"/>
      <w:numFmt w:val="bullet"/>
      <w:lvlText w:val="□"/>
      <w:lvlJc w:val="left"/>
      <w:pPr>
        <w:ind w:left="1428"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36B1F20"/>
    <w:multiLevelType w:val="hybridMultilevel"/>
    <w:tmpl w:val="1A36DAA6"/>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15:restartNumberingAfterBreak="0">
    <w:nsid w:val="73777C79"/>
    <w:multiLevelType w:val="hybridMultilevel"/>
    <w:tmpl w:val="5AC6ED16"/>
    <w:lvl w:ilvl="0" w:tplc="080C0003">
      <w:start w:val="1"/>
      <w:numFmt w:val="bullet"/>
      <w:lvlText w:val="o"/>
      <w:lvlJc w:val="left"/>
      <w:pPr>
        <w:tabs>
          <w:tab w:val="num" w:pos="1776"/>
        </w:tabs>
        <w:ind w:left="1776" w:hanging="360"/>
      </w:pPr>
      <w:rPr>
        <w:rFonts w:ascii="Courier New" w:hAnsi="Courier New" w:cs="Courier New" w:hint="default"/>
        <w:sz w:val="28"/>
        <w:szCs w:val="28"/>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26B67BD6">
      <w:start w:val="1"/>
      <w:numFmt w:val="bullet"/>
      <w:lvlText w:val=""/>
      <w:lvlJc w:val="left"/>
      <w:pPr>
        <w:tabs>
          <w:tab w:val="num" w:pos="3576"/>
        </w:tabs>
        <w:ind w:left="3576" w:hanging="360"/>
      </w:pPr>
      <w:rPr>
        <w:rFonts w:ascii="Symbol" w:hAnsi="Symbol"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84" w15:restartNumberingAfterBreak="0">
    <w:nsid w:val="7469391D"/>
    <w:multiLevelType w:val="hybridMultilevel"/>
    <w:tmpl w:val="A64AE398"/>
    <w:lvl w:ilvl="0" w:tplc="080C0003">
      <w:start w:val="1"/>
      <w:numFmt w:val="bullet"/>
      <w:lvlText w:val="o"/>
      <w:lvlJc w:val="left"/>
      <w:pPr>
        <w:ind w:left="1425" w:hanging="360"/>
      </w:pPr>
      <w:rPr>
        <w:rFonts w:ascii="Courier New" w:hAnsi="Courier New" w:cs="Courier New"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85" w15:restartNumberingAfterBreak="0">
    <w:nsid w:val="762B27FE"/>
    <w:multiLevelType w:val="hybridMultilevel"/>
    <w:tmpl w:val="4A843F48"/>
    <w:lvl w:ilvl="0" w:tplc="174ABDE0">
      <w:start w:val="3"/>
      <w:numFmt w:val="lowerLetter"/>
      <w:lvlText w:val="%1)"/>
      <w:lvlJc w:val="left"/>
      <w:pPr>
        <w:ind w:left="1428" w:hanging="360"/>
      </w:pPr>
      <w:rPr>
        <w:rFonts w:hint="default"/>
        <w:i w:val="0"/>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6" w15:restartNumberingAfterBreak="0">
    <w:nsid w:val="78703EEC"/>
    <w:multiLevelType w:val="hybridMultilevel"/>
    <w:tmpl w:val="EE28378C"/>
    <w:lvl w:ilvl="0" w:tplc="40B00602">
      <w:start w:val="7"/>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C01B7C"/>
    <w:multiLevelType w:val="multilevel"/>
    <w:tmpl w:val="F54648FC"/>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9C71E7D"/>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B705DA4"/>
    <w:multiLevelType w:val="hybridMultilevel"/>
    <w:tmpl w:val="2D244B4A"/>
    <w:lvl w:ilvl="0" w:tplc="E752BE38">
      <w:start w:val="1"/>
      <w:numFmt w:val="decimal"/>
      <w:lvlText w:val="1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7B8C034D"/>
    <w:multiLevelType w:val="hybridMultilevel"/>
    <w:tmpl w:val="B472084A"/>
    <w:lvl w:ilvl="0" w:tplc="2BF24644">
      <w:start w:val="1"/>
      <w:numFmt w:val="decimal"/>
      <w:lvlText w:val="1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1" w15:restartNumberingAfterBreak="0">
    <w:nsid w:val="7C4006D3"/>
    <w:multiLevelType w:val="hybridMultilevel"/>
    <w:tmpl w:val="27764CC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2" w15:restartNumberingAfterBreak="0">
    <w:nsid w:val="7C5222B6"/>
    <w:multiLevelType w:val="multilevel"/>
    <w:tmpl w:val="B00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E468EF"/>
    <w:multiLevelType w:val="hybridMultilevel"/>
    <w:tmpl w:val="2528F9BA"/>
    <w:lvl w:ilvl="0" w:tplc="EC647F2C">
      <w:start w:val="2"/>
      <w:numFmt w:val="lowerLetter"/>
      <w:lvlText w:val="%1)"/>
      <w:lvlJc w:val="left"/>
      <w:pPr>
        <w:ind w:left="2136" w:hanging="360"/>
      </w:pPr>
      <w:rPr>
        <w:rFonts w:hint="default"/>
      </w:r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num w:numId="1" w16cid:durableId="1532768533">
    <w:abstractNumId w:val="87"/>
  </w:num>
  <w:num w:numId="2" w16cid:durableId="510610304">
    <w:abstractNumId w:val="78"/>
  </w:num>
  <w:num w:numId="3" w16cid:durableId="510341474">
    <w:abstractNumId w:val="40"/>
  </w:num>
  <w:num w:numId="4" w16cid:durableId="1286158607">
    <w:abstractNumId w:val="9"/>
  </w:num>
  <w:num w:numId="5" w16cid:durableId="485050429">
    <w:abstractNumId w:val="83"/>
  </w:num>
  <w:num w:numId="6" w16cid:durableId="2004620135">
    <w:abstractNumId w:val="30"/>
  </w:num>
  <w:num w:numId="7" w16cid:durableId="1816490320">
    <w:abstractNumId w:val="0"/>
  </w:num>
  <w:num w:numId="8" w16cid:durableId="2030986430">
    <w:abstractNumId w:val="29"/>
  </w:num>
  <w:num w:numId="9" w16cid:durableId="1829903514">
    <w:abstractNumId w:val="86"/>
  </w:num>
  <w:num w:numId="10" w16cid:durableId="579608457">
    <w:abstractNumId w:val="18"/>
  </w:num>
  <w:num w:numId="11" w16cid:durableId="328141406">
    <w:abstractNumId w:val="56"/>
  </w:num>
  <w:num w:numId="12" w16cid:durableId="458307814">
    <w:abstractNumId w:val="47"/>
  </w:num>
  <w:num w:numId="13" w16cid:durableId="132335175">
    <w:abstractNumId w:val="71"/>
  </w:num>
  <w:num w:numId="14" w16cid:durableId="1702625763">
    <w:abstractNumId w:val="32"/>
  </w:num>
  <w:num w:numId="15" w16cid:durableId="1147237264">
    <w:abstractNumId w:val="44"/>
  </w:num>
  <w:num w:numId="16" w16cid:durableId="52435785">
    <w:abstractNumId w:val="24"/>
  </w:num>
  <w:num w:numId="17" w16cid:durableId="432744140">
    <w:abstractNumId w:val="10"/>
  </w:num>
  <w:num w:numId="18" w16cid:durableId="567109421">
    <w:abstractNumId w:val="8"/>
  </w:num>
  <w:num w:numId="19" w16cid:durableId="570625293">
    <w:abstractNumId w:val="74"/>
  </w:num>
  <w:num w:numId="20" w16cid:durableId="45766568">
    <w:abstractNumId w:val="5"/>
  </w:num>
  <w:num w:numId="21" w16cid:durableId="1080524722">
    <w:abstractNumId w:val="62"/>
  </w:num>
  <w:num w:numId="22" w16cid:durableId="1998679116">
    <w:abstractNumId w:val="70"/>
  </w:num>
  <w:num w:numId="23" w16cid:durableId="261644607">
    <w:abstractNumId w:val="85"/>
  </w:num>
  <w:num w:numId="24" w16cid:durableId="519010229">
    <w:abstractNumId w:val="37"/>
  </w:num>
  <w:num w:numId="25" w16cid:durableId="613753197">
    <w:abstractNumId w:val="81"/>
  </w:num>
  <w:num w:numId="26" w16cid:durableId="31267676">
    <w:abstractNumId w:val="35"/>
  </w:num>
  <w:num w:numId="27" w16cid:durableId="1418210022">
    <w:abstractNumId w:val="19"/>
  </w:num>
  <w:num w:numId="28" w16cid:durableId="231814609">
    <w:abstractNumId w:val="12"/>
  </w:num>
  <w:num w:numId="29" w16cid:durableId="678654403">
    <w:abstractNumId w:val="46"/>
  </w:num>
  <w:num w:numId="30" w16cid:durableId="757365200">
    <w:abstractNumId w:val="22"/>
  </w:num>
  <w:num w:numId="31" w16cid:durableId="156384883">
    <w:abstractNumId w:val="91"/>
  </w:num>
  <w:num w:numId="32" w16cid:durableId="1606572460">
    <w:abstractNumId w:val="48"/>
  </w:num>
  <w:num w:numId="33" w16cid:durableId="796291101">
    <w:abstractNumId w:val="39"/>
  </w:num>
  <w:num w:numId="34" w16cid:durableId="1589078824">
    <w:abstractNumId w:val="25"/>
  </w:num>
  <w:num w:numId="35" w16cid:durableId="918369786">
    <w:abstractNumId w:val="11"/>
  </w:num>
  <w:num w:numId="36" w16cid:durableId="455375331">
    <w:abstractNumId w:val="59"/>
  </w:num>
  <w:num w:numId="37" w16cid:durableId="1958365321">
    <w:abstractNumId w:val="49"/>
  </w:num>
  <w:num w:numId="38" w16cid:durableId="1314986722">
    <w:abstractNumId w:val="93"/>
  </w:num>
  <w:num w:numId="39" w16cid:durableId="2077165815">
    <w:abstractNumId w:val="84"/>
  </w:num>
  <w:num w:numId="40" w16cid:durableId="1080248546">
    <w:abstractNumId w:val="31"/>
  </w:num>
  <w:num w:numId="41" w16cid:durableId="2029872785">
    <w:abstractNumId w:val="50"/>
  </w:num>
  <w:num w:numId="42" w16cid:durableId="1773279192">
    <w:abstractNumId w:val="23"/>
  </w:num>
  <w:num w:numId="43" w16cid:durableId="822434819">
    <w:abstractNumId w:val="65"/>
  </w:num>
  <w:num w:numId="44" w16cid:durableId="283005113">
    <w:abstractNumId w:val="80"/>
  </w:num>
  <w:num w:numId="45" w16cid:durableId="497502566">
    <w:abstractNumId w:val="57"/>
  </w:num>
  <w:num w:numId="46" w16cid:durableId="1929999704">
    <w:abstractNumId w:val="60"/>
  </w:num>
  <w:num w:numId="47" w16cid:durableId="873273378">
    <w:abstractNumId w:val="34"/>
  </w:num>
  <w:num w:numId="48" w16cid:durableId="425542116">
    <w:abstractNumId w:val="72"/>
  </w:num>
  <w:num w:numId="49" w16cid:durableId="1707363327">
    <w:abstractNumId w:val="61"/>
  </w:num>
  <w:num w:numId="50" w16cid:durableId="1326199864">
    <w:abstractNumId w:val="82"/>
  </w:num>
  <w:num w:numId="51" w16cid:durableId="665129052">
    <w:abstractNumId w:val="90"/>
  </w:num>
  <w:num w:numId="52" w16cid:durableId="775061456">
    <w:abstractNumId w:val="77"/>
  </w:num>
  <w:num w:numId="53" w16cid:durableId="2038463100">
    <w:abstractNumId w:val="89"/>
  </w:num>
  <w:num w:numId="54" w16cid:durableId="1923946068">
    <w:abstractNumId w:val="52"/>
  </w:num>
  <w:num w:numId="55" w16cid:durableId="1262031088">
    <w:abstractNumId w:val="41"/>
  </w:num>
  <w:num w:numId="56" w16cid:durableId="639385770">
    <w:abstractNumId w:val="58"/>
  </w:num>
  <w:num w:numId="57" w16cid:durableId="1631009442">
    <w:abstractNumId w:val="13"/>
  </w:num>
  <w:num w:numId="58" w16cid:durableId="382560207">
    <w:abstractNumId w:val="55"/>
  </w:num>
  <w:num w:numId="59" w16cid:durableId="1714231252">
    <w:abstractNumId w:val="38"/>
  </w:num>
  <w:num w:numId="60" w16cid:durableId="1902784932">
    <w:abstractNumId w:val="6"/>
  </w:num>
  <w:num w:numId="61" w16cid:durableId="1749578224">
    <w:abstractNumId w:val="21"/>
  </w:num>
  <w:num w:numId="62" w16cid:durableId="1442412803">
    <w:abstractNumId w:val="67"/>
  </w:num>
  <w:num w:numId="63" w16cid:durableId="818233915">
    <w:abstractNumId w:val="15"/>
  </w:num>
  <w:num w:numId="64" w16cid:durableId="34820184">
    <w:abstractNumId w:val="43"/>
  </w:num>
  <w:num w:numId="65" w16cid:durableId="430857701">
    <w:abstractNumId w:val="88"/>
  </w:num>
  <w:num w:numId="66" w16cid:durableId="1583833508">
    <w:abstractNumId w:val="75"/>
  </w:num>
  <w:num w:numId="67" w16cid:durableId="900217830">
    <w:abstractNumId w:val="26"/>
  </w:num>
  <w:num w:numId="68" w16cid:durableId="2094357016">
    <w:abstractNumId w:val="7"/>
  </w:num>
  <w:num w:numId="69" w16cid:durableId="1190332627">
    <w:abstractNumId w:val="51"/>
  </w:num>
  <w:num w:numId="70" w16cid:durableId="669597899">
    <w:abstractNumId w:val="75"/>
  </w:num>
  <w:num w:numId="71" w16cid:durableId="2506229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1632601">
    <w:abstractNumId w:val="45"/>
  </w:num>
  <w:num w:numId="73" w16cid:durableId="1578369466">
    <w:abstractNumId w:val="76"/>
  </w:num>
  <w:num w:numId="74" w16cid:durableId="1198005949">
    <w:abstractNumId w:val="66"/>
  </w:num>
  <w:num w:numId="75" w16cid:durableId="1187056900">
    <w:abstractNumId w:val="16"/>
  </w:num>
  <w:num w:numId="76" w16cid:durableId="749619011">
    <w:abstractNumId w:val="17"/>
  </w:num>
  <w:num w:numId="77" w16cid:durableId="1925913107">
    <w:abstractNumId w:val="1"/>
  </w:num>
  <w:num w:numId="78" w16cid:durableId="1382828791">
    <w:abstractNumId w:val="4"/>
  </w:num>
  <w:num w:numId="79" w16cid:durableId="609506715">
    <w:abstractNumId w:val="3"/>
  </w:num>
  <w:num w:numId="80" w16cid:durableId="1675372737">
    <w:abstractNumId w:val="68"/>
  </w:num>
  <w:num w:numId="81" w16cid:durableId="739181803">
    <w:abstractNumId w:val="14"/>
  </w:num>
  <w:num w:numId="82" w16cid:durableId="1931959654">
    <w:abstractNumId w:val="27"/>
  </w:num>
  <w:num w:numId="83" w16cid:durableId="212346935">
    <w:abstractNumId w:val="2"/>
  </w:num>
  <w:num w:numId="84" w16cid:durableId="1581714224">
    <w:abstractNumId w:val="73"/>
  </w:num>
  <w:num w:numId="85" w16cid:durableId="1459949962">
    <w:abstractNumId w:val="79"/>
  </w:num>
  <w:num w:numId="86" w16cid:durableId="1943803147">
    <w:abstractNumId w:val="28"/>
  </w:num>
  <w:num w:numId="87" w16cid:durableId="1365980710">
    <w:abstractNumId w:val="92"/>
  </w:num>
  <w:num w:numId="88" w16cid:durableId="527526045">
    <w:abstractNumId w:val="20"/>
  </w:num>
  <w:num w:numId="89" w16cid:durableId="1272586170">
    <w:abstractNumId w:val="64"/>
  </w:num>
  <w:num w:numId="90" w16cid:durableId="1355502815">
    <w:abstractNumId w:val="36"/>
  </w:num>
  <w:num w:numId="91" w16cid:durableId="1336150334">
    <w:abstractNumId w:val="33"/>
  </w:num>
  <w:num w:numId="92" w16cid:durableId="459417945">
    <w:abstractNumId w:val="42"/>
  </w:num>
  <w:num w:numId="93" w16cid:durableId="443774135">
    <w:abstractNumId w:val="63"/>
  </w:num>
  <w:num w:numId="94" w16cid:durableId="118842523">
    <w:abstractNumId w:val="69"/>
  </w:num>
  <w:num w:numId="95" w16cid:durableId="982852066">
    <w:abstractNumId w:val="53"/>
  </w:num>
  <w:num w:numId="96" w16cid:durableId="1779253373">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R0n7x7JQ8hImsChe/WyGifOt/MFr5EhGNP+HLKYITqUXXsMkZc6LLoBVGmIPkqSGMGb+Maj0x6SQYqJr9YXKnw==" w:salt="0zRhUpW6gnv+2F0TFprfg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16F8"/>
    <w:rsid w:val="000040CA"/>
    <w:rsid w:val="00004BFB"/>
    <w:rsid w:val="00006B85"/>
    <w:rsid w:val="000079FD"/>
    <w:rsid w:val="000130D6"/>
    <w:rsid w:val="00021236"/>
    <w:rsid w:val="00025F2C"/>
    <w:rsid w:val="00027A9D"/>
    <w:rsid w:val="00030DCA"/>
    <w:rsid w:val="00032718"/>
    <w:rsid w:val="00034C69"/>
    <w:rsid w:val="00035820"/>
    <w:rsid w:val="000365FE"/>
    <w:rsid w:val="00037550"/>
    <w:rsid w:val="000405B0"/>
    <w:rsid w:val="000417AA"/>
    <w:rsid w:val="0004279D"/>
    <w:rsid w:val="00043389"/>
    <w:rsid w:val="00043FAC"/>
    <w:rsid w:val="000510F1"/>
    <w:rsid w:val="00051F74"/>
    <w:rsid w:val="000524C9"/>
    <w:rsid w:val="000526CA"/>
    <w:rsid w:val="000529D9"/>
    <w:rsid w:val="000554D5"/>
    <w:rsid w:val="00055D2C"/>
    <w:rsid w:val="00056BDD"/>
    <w:rsid w:val="00057A06"/>
    <w:rsid w:val="00057AEC"/>
    <w:rsid w:val="00060DBE"/>
    <w:rsid w:val="00062594"/>
    <w:rsid w:val="000633F6"/>
    <w:rsid w:val="000647CE"/>
    <w:rsid w:val="00066046"/>
    <w:rsid w:val="00074382"/>
    <w:rsid w:val="000763B0"/>
    <w:rsid w:val="00080BE7"/>
    <w:rsid w:val="00082D31"/>
    <w:rsid w:val="00083BB8"/>
    <w:rsid w:val="000853DF"/>
    <w:rsid w:val="00086BD3"/>
    <w:rsid w:val="0008713B"/>
    <w:rsid w:val="00090134"/>
    <w:rsid w:val="00090335"/>
    <w:rsid w:val="000941EF"/>
    <w:rsid w:val="000A1D5A"/>
    <w:rsid w:val="000A2021"/>
    <w:rsid w:val="000A20EE"/>
    <w:rsid w:val="000A2152"/>
    <w:rsid w:val="000B0B40"/>
    <w:rsid w:val="000B2E1A"/>
    <w:rsid w:val="000B36F8"/>
    <w:rsid w:val="000B44BC"/>
    <w:rsid w:val="000C0260"/>
    <w:rsid w:val="000C2BF8"/>
    <w:rsid w:val="000C4FDE"/>
    <w:rsid w:val="000D0FB4"/>
    <w:rsid w:val="000D2876"/>
    <w:rsid w:val="000D3BA3"/>
    <w:rsid w:val="000D44B8"/>
    <w:rsid w:val="000E0E72"/>
    <w:rsid w:val="000E1BE6"/>
    <w:rsid w:val="000E5F24"/>
    <w:rsid w:val="000E67B5"/>
    <w:rsid w:val="000E6B6F"/>
    <w:rsid w:val="000F16D6"/>
    <w:rsid w:val="000F2186"/>
    <w:rsid w:val="000F4535"/>
    <w:rsid w:val="000F5B7A"/>
    <w:rsid w:val="000F5EAD"/>
    <w:rsid w:val="000F60E8"/>
    <w:rsid w:val="00100167"/>
    <w:rsid w:val="001002D1"/>
    <w:rsid w:val="00100B00"/>
    <w:rsid w:val="00102126"/>
    <w:rsid w:val="001022F3"/>
    <w:rsid w:val="001035DC"/>
    <w:rsid w:val="001055F2"/>
    <w:rsid w:val="0011132C"/>
    <w:rsid w:val="001113A9"/>
    <w:rsid w:val="00111B6D"/>
    <w:rsid w:val="001122CE"/>
    <w:rsid w:val="001135D8"/>
    <w:rsid w:val="00113E3B"/>
    <w:rsid w:val="00114551"/>
    <w:rsid w:val="00124336"/>
    <w:rsid w:val="00125008"/>
    <w:rsid w:val="00125DB8"/>
    <w:rsid w:val="00126770"/>
    <w:rsid w:val="00126E86"/>
    <w:rsid w:val="00130B59"/>
    <w:rsid w:val="00132FEA"/>
    <w:rsid w:val="00133921"/>
    <w:rsid w:val="001344A8"/>
    <w:rsid w:val="00140D46"/>
    <w:rsid w:val="0014723A"/>
    <w:rsid w:val="00150E19"/>
    <w:rsid w:val="00152C77"/>
    <w:rsid w:val="00152FBA"/>
    <w:rsid w:val="00154915"/>
    <w:rsid w:val="001558F8"/>
    <w:rsid w:val="001559B8"/>
    <w:rsid w:val="00156EFF"/>
    <w:rsid w:val="00160EAF"/>
    <w:rsid w:val="00162F6D"/>
    <w:rsid w:val="0016402C"/>
    <w:rsid w:val="00164983"/>
    <w:rsid w:val="00165443"/>
    <w:rsid w:val="00165F54"/>
    <w:rsid w:val="00166567"/>
    <w:rsid w:val="001668F0"/>
    <w:rsid w:val="001703AE"/>
    <w:rsid w:val="00172D29"/>
    <w:rsid w:val="00180CD5"/>
    <w:rsid w:val="00185EC8"/>
    <w:rsid w:val="00186EAC"/>
    <w:rsid w:val="00193E4E"/>
    <w:rsid w:val="00194B41"/>
    <w:rsid w:val="001A10B1"/>
    <w:rsid w:val="001A1951"/>
    <w:rsid w:val="001A223A"/>
    <w:rsid w:val="001A58E0"/>
    <w:rsid w:val="001B077A"/>
    <w:rsid w:val="001B0B66"/>
    <w:rsid w:val="001B4B1F"/>
    <w:rsid w:val="001B5CCD"/>
    <w:rsid w:val="001C00D7"/>
    <w:rsid w:val="001C3185"/>
    <w:rsid w:val="001D0C63"/>
    <w:rsid w:val="001D2ED2"/>
    <w:rsid w:val="001D3B4A"/>
    <w:rsid w:val="001D4E58"/>
    <w:rsid w:val="001D5892"/>
    <w:rsid w:val="001D5FF6"/>
    <w:rsid w:val="001D6436"/>
    <w:rsid w:val="001D740D"/>
    <w:rsid w:val="001D7608"/>
    <w:rsid w:val="001E111E"/>
    <w:rsid w:val="001E12E1"/>
    <w:rsid w:val="001E4885"/>
    <w:rsid w:val="001E4EF6"/>
    <w:rsid w:val="001E5145"/>
    <w:rsid w:val="001E615A"/>
    <w:rsid w:val="001F08F5"/>
    <w:rsid w:val="0020234E"/>
    <w:rsid w:val="002038D3"/>
    <w:rsid w:val="00206A86"/>
    <w:rsid w:val="00212442"/>
    <w:rsid w:val="00214E96"/>
    <w:rsid w:val="00217A07"/>
    <w:rsid w:val="00221BEE"/>
    <w:rsid w:val="002235AA"/>
    <w:rsid w:val="0022549A"/>
    <w:rsid w:val="00225826"/>
    <w:rsid w:val="0022618F"/>
    <w:rsid w:val="00227111"/>
    <w:rsid w:val="0023689A"/>
    <w:rsid w:val="00237A02"/>
    <w:rsid w:val="002428A3"/>
    <w:rsid w:val="0025266D"/>
    <w:rsid w:val="00253B31"/>
    <w:rsid w:val="002546BB"/>
    <w:rsid w:val="00255461"/>
    <w:rsid w:val="00264DF5"/>
    <w:rsid w:val="00271B90"/>
    <w:rsid w:val="00275822"/>
    <w:rsid w:val="00276624"/>
    <w:rsid w:val="00277122"/>
    <w:rsid w:val="00277476"/>
    <w:rsid w:val="00277D00"/>
    <w:rsid w:val="00277DAC"/>
    <w:rsid w:val="00285C57"/>
    <w:rsid w:val="00290790"/>
    <w:rsid w:val="002927FD"/>
    <w:rsid w:val="002968D7"/>
    <w:rsid w:val="002A01F0"/>
    <w:rsid w:val="002A283E"/>
    <w:rsid w:val="002A37E2"/>
    <w:rsid w:val="002A5664"/>
    <w:rsid w:val="002A64B1"/>
    <w:rsid w:val="002B7913"/>
    <w:rsid w:val="002C129B"/>
    <w:rsid w:val="002C172A"/>
    <w:rsid w:val="002C6F75"/>
    <w:rsid w:val="002C7B38"/>
    <w:rsid w:val="002D2861"/>
    <w:rsid w:val="002D6C76"/>
    <w:rsid w:val="002D7CFE"/>
    <w:rsid w:val="002E1723"/>
    <w:rsid w:val="002E2ACF"/>
    <w:rsid w:val="002E54F5"/>
    <w:rsid w:val="002E657E"/>
    <w:rsid w:val="002F0492"/>
    <w:rsid w:val="002F0954"/>
    <w:rsid w:val="002F643B"/>
    <w:rsid w:val="0030118E"/>
    <w:rsid w:val="00304BBE"/>
    <w:rsid w:val="00306EAC"/>
    <w:rsid w:val="0031511C"/>
    <w:rsid w:val="003231D3"/>
    <w:rsid w:val="00326BB5"/>
    <w:rsid w:val="00326BBB"/>
    <w:rsid w:val="00326FC6"/>
    <w:rsid w:val="003273EB"/>
    <w:rsid w:val="00331162"/>
    <w:rsid w:val="00334132"/>
    <w:rsid w:val="003429B4"/>
    <w:rsid w:val="00344F79"/>
    <w:rsid w:val="003477B8"/>
    <w:rsid w:val="00350EAC"/>
    <w:rsid w:val="0035104A"/>
    <w:rsid w:val="003528EF"/>
    <w:rsid w:val="00352D02"/>
    <w:rsid w:val="00353E06"/>
    <w:rsid w:val="00355792"/>
    <w:rsid w:val="00361694"/>
    <w:rsid w:val="00363585"/>
    <w:rsid w:val="00363704"/>
    <w:rsid w:val="003702F9"/>
    <w:rsid w:val="00374FBA"/>
    <w:rsid w:val="00376FF3"/>
    <w:rsid w:val="003773FD"/>
    <w:rsid w:val="003776D3"/>
    <w:rsid w:val="00377E89"/>
    <w:rsid w:val="00381C45"/>
    <w:rsid w:val="00383AF9"/>
    <w:rsid w:val="00383E4D"/>
    <w:rsid w:val="00384730"/>
    <w:rsid w:val="00386060"/>
    <w:rsid w:val="00390E80"/>
    <w:rsid w:val="00391836"/>
    <w:rsid w:val="00393285"/>
    <w:rsid w:val="00394B92"/>
    <w:rsid w:val="00395BA7"/>
    <w:rsid w:val="003A2052"/>
    <w:rsid w:val="003A228B"/>
    <w:rsid w:val="003A23F6"/>
    <w:rsid w:val="003A6687"/>
    <w:rsid w:val="003B15B8"/>
    <w:rsid w:val="003B7F6A"/>
    <w:rsid w:val="003C2D14"/>
    <w:rsid w:val="003C3161"/>
    <w:rsid w:val="003C4011"/>
    <w:rsid w:val="003C54A9"/>
    <w:rsid w:val="003C59AE"/>
    <w:rsid w:val="003C75A5"/>
    <w:rsid w:val="003D0FE8"/>
    <w:rsid w:val="003D17F2"/>
    <w:rsid w:val="003D2F58"/>
    <w:rsid w:val="003D621B"/>
    <w:rsid w:val="003D74B2"/>
    <w:rsid w:val="003E03C3"/>
    <w:rsid w:val="003E0F5D"/>
    <w:rsid w:val="003E14E4"/>
    <w:rsid w:val="003E705A"/>
    <w:rsid w:val="003E735E"/>
    <w:rsid w:val="003E7F4C"/>
    <w:rsid w:val="003F105C"/>
    <w:rsid w:val="003F6F5D"/>
    <w:rsid w:val="00403752"/>
    <w:rsid w:val="00404FD9"/>
    <w:rsid w:val="0040517D"/>
    <w:rsid w:val="004070E2"/>
    <w:rsid w:val="00410D3E"/>
    <w:rsid w:val="00411E74"/>
    <w:rsid w:val="00413E97"/>
    <w:rsid w:val="00415057"/>
    <w:rsid w:val="004162D6"/>
    <w:rsid w:val="00416803"/>
    <w:rsid w:val="00423D59"/>
    <w:rsid w:val="00424917"/>
    <w:rsid w:val="00424CDD"/>
    <w:rsid w:val="00424E98"/>
    <w:rsid w:val="00425E27"/>
    <w:rsid w:val="00426C87"/>
    <w:rsid w:val="004367F6"/>
    <w:rsid w:val="004417AD"/>
    <w:rsid w:val="00441A3F"/>
    <w:rsid w:val="00443E13"/>
    <w:rsid w:val="004457DA"/>
    <w:rsid w:val="0044614B"/>
    <w:rsid w:val="00446A19"/>
    <w:rsid w:val="004473A7"/>
    <w:rsid w:val="0045270D"/>
    <w:rsid w:val="00452A6F"/>
    <w:rsid w:val="00457209"/>
    <w:rsid w:val="00462695"/>
    <w:rsid w:val="00463051"/>
    <w:rsid w:val="00464064"/>
    <w:rsid w:val="00465784"/>
    <w:rsid w:val="00470905"/>
    <w:rsid w:val="00472133"/>
    <w:rsid w:val="00472485"/>
    <w:rsid w:val="00472927"/>
    <w:rsid w:val="00472A76"/>
    <w:rsid w:val="00475735"/>
    <w:rsid w:val="00476D7F"/>
    <w:rsid w:val="00477BDC"/>
    <w:rsid w:val="00481994"/>
    <w:rsid w:val="00481DA0"/>
    <w:rsid w:val="0048399E"/>
    <w:rsid w:val="00484E55"/>
    <w:rsid w:val="00485184"/>
    <w:rsid w:val="00490F89"/>
    <w:rsid w:val="004916F5"/>
    <w:rsid w:val="00492398"/>
    <w:rsid w:val="00492C93"/>
    <w:rsid w:val="00493E01"/>
    <w:rsid w:val="00495581"/>
    <w:rsid w:val="00495B0B"/>
    <w:rsid w:val="004964CD"/>
    <w:rsid w:val="00497802"/>
    <w:rsid w:val="004A111E"/>
    <w:rsid w:val="004A3822"/>
    <w:rsid w:val="004A542A"/>
    <w:rsid w:val="004B174B"/>
    <w:rsid w:val="004B1F90"/>
    <w:rsid w:val="004B2B88"/>
    <w:rsid w:val="004B2F3E"/>
    <w:rsid w:val="004B3E32"/>
    <w:rsid w:val="004B56BF"/>
    <w:rsid w:val="004B5C6E"/>
    <w:rsid w:val="004B66F9"/>
    <w:rsid w:val="004B6C07"/>
    <w:rsid w:val="004C0702"/>
    <w:rsid w:val="004C3455"/>
    <w:rsid w:val="004C36BC"/>
    <w:rsid w:val="004C57AB"/>
    <w:rsid w:val="004D2225"/>
    <w:rsid w:val="004D409D"/>
    <w:rsid w:val="004D76E1"/>
    <w:rsid w:val="004E0153"/>
    <w:rsid w:val="004F1D98"/>
    <w:rsid w:val="004F686A"/>
    <w:rsid w:val="004F7F0D"/>
    <w:rsid w:val="00501285"/>
    <w:rsid w:val="00503553"/>
    <w:rsid w:val="005038D5"/>
    <w:rsid w:val="00503F8F"/>
    <w:rsid w:val="005046FD"/>
    <w:rsid w:val="00507853"/>
    <w:rsid w:val="00510FC0"/>
    <w:rsid w:val="00511825"/>
    <w:rsid w:val="0051319F"/>
    <w:rsid w:val="005150C5"/>
    <w:rsid w:val="00521CD6"/>
    <w:rsid w:val="005253DC"/>
    <w:rsid w:val="0053065B"/>
    <w:rsid w:val="00533ABF"/>
    <w:rsid w:val="00534D93"/>
    <w:rsid w:val="00534E79"/>
    <w:rsid w:val="005355F1"/>
    <w:rsid w:val="00536230"/>
    <w:rsid w:val="00541CE6"/>
    <w:rsid w:val="00542F34"/>
    <w:rsid w:val="00546619"/>
    <w:rsid w:val="00556E11"/>
    <w:rsid w:val="005575CE"/>
    <w:rsid w:val="005604DE"/>
    <w:rsid w:val="00566D8F"/>
    <w:rsid w:val="005720C0"/>
    <w:rsid w:val="005735DE"/>
    <w:rsid w:val="005773AA"/>
    <w:rsid w:val="00587C65"/>
    <w:rsid w:val="00587E2A"/>
    <w:rsid w:val="005A0B17"/>
    <w:rsid w:val="005A19FE"/>
    <w:rsid w:val="005B0CFF"/>
    <w:rsid w:val="005B0EFA"/>
    <w:rsid w:val="005B497E"/>
    <w:rsid w:val="005B56CE"/>
    <w:rsid w:val="005B68C0"/>
    <w:rsid w:val="005B6D38"/>
    <w:rsid w:val="005B72E6"/>
    <w:rsid w:val="005C6CED"/>
    <w:rsid w:val="005D1294"/>
    <w:rsid w:val="005D23F4"/>
    <w:rsid w:val="005D3CDC"/>
    <w:rsid w:val="005D4324"/>
    <w:rsid w:val="005D6C22"/>
    <w:rsid w:val="005E0D05"/>
    <w:rsid w:val="005E1D0B"/>
    <w:rsid w:val="005E321B"/>
    <w:rsid w:val="005E45C9"/>
    <w:rsid w:val="005E5E4D"/>
    <w:rsid w:val="005F02C5"/>
    <w:rsid w:val="005F21CD"/>
    <w:rsid w:val="005F2275"/>
    <w:rsid w:val="005F3C14"/>
    <w:rsid w:val="005F50F6"/>
    <w:rsid w:val="005F56CD"/>
    <w:rsid w:val="00604154"/>
    <w:rsid w:val="006066DB"/>
    <w:rsid w:val="0061054D"/>
    <w:rsid w:val="00611A20"/>
    <w:rsid w:val="0061496E"/>
    <w:rsid w:val="006149BD"/>
    <w:rsid w:val="00614F3C"/>
    <w:rsid w:val="006154A6"/>
    <w:rsid w:val="00617BA3"/>
    <w:rsid w:val="00617F21"/>
    <w:rsid w:val="0062098F"/>
    <w:rsid w:val="00620DBC"/>
    <w:rsid w:val="00624149"/>
    <w:rsid w:val="00625C96"/>
    <w:rsid w:val="006274B8"/>
    <w:rsid w:val="00627C86"/>
    <w:rsid w:val="0063067F"/>
    <w:rsid w:val="00633A20"/>
    <w:rsid w:val="006400B9"/>
    <w:rsid w:val="006466D0"/>
    <w:rsid w:val="00646806"/>
    <w:rsid w:val="0064774D"/>
    <w:rsid w:val="0065194C"/>
    <w:rsid w:val="006533E3"/>
    <w:rsid w:val="0065393B"/>
    <w:rsid w:val="0065415E"/>
    <w:rsid w:val="00656156"/>
    <w:rsid w:val="00665C77"/>
    <w:rsid w:val="00670517"/>
    <w:rsid w:val="006727C5"/>
    <w:rsid w:val="006741BB"/>
    <w:rsid w:val="00674514"/>
    <w:rsid w:val="0067577A"/>
    <w:rsid w:val="0067627B"/>
    <w:rsid w:val="00676611"/>
    <w:rsid w:val="00677825"/>
    <w:rsid w:val="00680BD3"/>
    <w:rsid w:val="0068157D"/>
    <w:rsid w:val="006833AB"/>
    <w:rsid w:val="00683979"/>
    <w:rsid w:val="0068463F"/>
    <w:rsid w:val="006943C5"/>
    <w:rsid w:val="00694C11"/>
    <w:rsid w:val="00694C5F"/>
    <w:rsid w:val="0069671D"/>
    <w:rsid w:val="006967B3"/>
    <w:rsid w:val="006A4FED"/>
    <w:rsid w:val="006A6430"/>
    <w:rsid w:val="006A6D96"/>
    <w:rsid w:val="006B2041"/>
    <w:rsid w:val="006B234B"/>
    <w:rsid w:val="006B4BE5"/>
    <w:rsid w:val="006B4D78"/>
    <w:rsid w:val="006B5256"/>
    <w:rsid w:val="006C07CB"/>
    <w:rsid w:val="006C1A95"/>
    <w:rsid w:val="006C6A35"/>
    <w:rsid w:val="006D10C0"/>
    <w:rsid w:val="006D178A"/>
    <w:rsid w:val="006E5B13"/>
    <w:rsid w:val="006F0D11"/>
    <w:rsid w:val="006F19E7"/>
    <w:rsid w:val="006F630A"/>
    <w:rsid w:val="006F6698"/>
    <w:rsid w:val="007001EA"/>
    <w:rsid w:val="00701264"/>
    <w:rsid w:val="00702997"/>
    <w:rsid w:val="00704CD4"/>
    <w:rsid w:val="00705530"/>
    <w:rsid w:val="007058BE"/>
    <w:rsid w:val="00705CC8"/>
    <w:rsid w:val="00711F34"/>
    <w:rsid w:val="0071221E"/>
    <w:rsid w:val="007133C2"/>
    <w:rsid w:val="00714715"/>
    <w:rsid w:val="00721E5F"/>
    <w:rsid w:val="00725153"/>
    <w:rsid w:val="00725518"/>
    <w:rsid w:val="00725D7A"/>
    <w:rsid w:val="00730118"/>
    <w:rsid w:val="00731A6B"/>
    <w:rsid w:val="007402A4"/>
    <w:rsid w:val="00742AF3"/>
    <w:rsid w:val="00743895"/>
    <w:rsid w:val="00746702"/>
    <w:rsid w:val="00746C0F"/>
    <w:rsid w:val="007507BC"/>
    <w:rsid w:val="007527A4"/>
    <w:rsid w:val="00755CBD"/>
    <w:rsid w:val="00763321"/>
    <w:rsid w:val="00766104"/>
    <w:rsid w:val="00767F61"/>
    <w:rsid w:val="00773D65"/>
    <w:rsid w:val="007765D3"/>
    <w:rsid w:val="00781FED"/>
    <w:rsid w:val="0078312F"/>
    <w:rsid w:val="00792E1B"/>
    <w:rsid w:val="00794253"/>
    <w:rsid w:val="00795D9A"/>
    <w:rsid w:val="00796C52"/>
    <w:rsid w:val="007A1D09"/>
    <w:rsid w:val="007A27A2"/>
    <w:rsid w:val="007A3A44"/>
    <w:rsid w:val="007A4E26"/>
    <w:rsid w:val="007A595B"/>
    <w:rsid w:val="007B0390"/>
    <w:rsid w:val="007B1DE6"/>
    <w:rsid w:val="007B21CA"/>
    <w:rsid w:val="007B2D2A"/>
    <w:rsid w:val="007B5E01"/>
    <w:rsid w:val="007C219F"/>
    <w:rsid w:val="007C4E74"/>
    <w:rsid w:val="007C7D5C"/>
    <w:rsid w:val="007D3318"/>
    <w:rsid w:val="007D4CB6"/>
    <w:rsid w:val="007E0073"/>
    <w:rsid w:val="007E01F8"/>
    <w:rsid w:val="007E0DB9"/>
    <w:rsid w:val="007E3015"/>
    <w:rsid w:val="007E46D5"/>
    <w:rsid w:val="007F1B14"/>
    <w:rsid w:val="007F2A83"/>
    <w:rsid w:val="007F5887"/>
    <w:rsid w:val="007F72B4"/>
    <w:rsid w:val="008021D8"/>
    <w:rsid w:val="008027FD"/>
    <w:rsid w:val="008029C4"/>
    <w:rsid w:val="00803FEA"/>
    <w:rsid w:val="008120F3"/>
    <w:rsid w:val="008206BD"/>
    <w:rsid w:val="00827A47"/>
    <w:rsid w:val="008302C8"/>
    <w:rsid w:val="00830924"/>
    <w:rsid w:val="00832668"/>
    <w:rsid w:val="00832AD2"/>
    <w:rsid w:val="008371D9"/>
    <w:rsid w:val="00840126"/>
    <w:rsid w:val="0084092E"/>
    <w:rsid w:val="008454F2"/>
    <w:rsid w:val="00846194"/>
    <w:rsid w:val="00846EE9"/>
    <w:rsid w:val="0085126A"/>
    <w:rsid w:val="00852F5A"/>
    <w:rsid w:val="00862961"/>
    <w:rsid w:val="00867AC8"/>
    <w:rsid w:val="00870AA1"/>
    <w:rsid w:val="00871757"/>
    <w:rsid w:val="00875497"/>
    <w:rsid w:val="00876C7E"/>
    <w:rsid w:val="00877DCB"/>
    <w:rsid w:val="00880D89"/>
    <w:rsid w:val="0088245C"/>
    <w:rsid w:val="00883DE9"/>
    <w:rsid w:val="008840FC"/>
    <w:rsid w:val="00893CB7"/>
    <w:rsid w:val="008947D9"/>
    <w:rsid w:val="00895161"/>
    <w:rsid w:val="0089698F"/>
    <w:rsid w:val="0089720B"/>
    <w:rsid w:val="008A1AAA"/>
    <w:rsid w:val="008A1D49"/>
    <w:rsid w:val="008A5BD6"/>
    <w:rsid w:val="008A758E"/>
    <w:rsid w:val="008A7D8E"/>
    <w:rsid w:val="008B0346"/>
    <w:rsid w:val="008B21BC"/>
    <w:rsid w:val="008B2C51"/>
    <w:rsid w:val="008B49B7"/>
    <w:rsid w:val="008B59E5"/>
    <w:rsid w:val="008C27CA"/>
    <w:rsid w:val="008C27EC"/>
    <w:rsid w:val="008C3128"/>
    <w:rsid w:val="008C3493"/>
    <w:rsid w:val="008C47A4"/>
    <w:rsid w:val="008C7BED"/>
    <w:rsid w:val="008D00A1"/>
    <w:rsid w:val="008D59CB"/>
    <w:rsid w:val="008D6455"/>
    <w:rsid w:val="008D692B"/>
    <w:rsid w:val="008D7217"/>
    <w:rsid w:val="008D73A1"/>
    <w:rsid w:val="008D749D"/>
    <w:rsid w:val="008E2A6D"/>
    <w:rsid w:val="008E40C4"/>
    <w:rsid w:val="008E5B7E"/>
    <w:rsid w:val="008E69A0"/>
    <w:rsid w:val="008E7BEB"/>
    <w:rsid w:val="008F127C"/>
    <w:rsid w:val="008F5D35"/>
    <w:rsid w:val="008F6DFD"/>
    <w:rsid w:val="008F76F8"/>
    <w:rsid w:val="009015B0"/>
    <w:rsid w:val="009053ED"/>
    <w:rsid w:val="009072E9"/>
    <w:rsid w:val="00910E80"/>
    <w:rsid w:val="009134FE"/>
    <w:rsid w:val="009139BD"/>
    <w:rsid w:val="00913DBE"/>
    <w:rsid w:val="00917622"/>
    <w:rsid w:val="00922873"/>
    <w:rsid w:val="00922FC0"/>
    <w:rsid w:val="00925B5F"/>
    <w:rsid w:val="00925B88"/>
    <w:rsid w:val="00927670"/>
    <w:rsid w:val="00931731"/>
    <w:rsid w:val="0093298F"/>
    <w:rsid w:val="00936230"/>
    <w:rsid w:val="00942925"/>
    <w:rsid w:val="00950A7E"/>
    <w:rsid w:val="00950DFC"/>
    <w:rsid w:val="0095212C"/>
    <w:rsid w:val="00953A62"/>
    <w:rsid w:val="00955982"/>
    <w:rsid w:val="00955E3C"/>
    <w:rsid w:val="00960F00"/>
    <w:rsid w:val="009614C8"/>
    <w:rsid w:val="00962A43"/>
    <w:rsid w:val="00966F7B"/>
    <w:rsid w:val="00970062"/>
    <w:rsid w:val="009728BB"/>
    <w:rsid w:val="0097317C"/>
    <w:rsid w:val="00974217"/>
    <w:rsid w:val="00974317"/>
    <w:rsid w:val="00974860"/>
    <w:rsid w:val="00974E9E"/>
    <w:rsid w:val="00976961"/>
    <w:rsid w:val="00976CC8"/>
    <w:rsid w:val="0098010A"/>
    <w:rsid w:val="009806EA"/>
    <w:rsid w:val="00982A61"/>
    <w:rsid w:val="00982EE1"/>
    <w:rsid w:val="00983E45"/>
    <w:rsid w:val="00987384"/>
    <w:rsid w:val="009939C0"/>
    <w:rsid w:val="009A17F3"/>
    <w:rsid w:val="009A6CAE"/>
    <w:rsid w:val="009A77F0"/>
    <w:rsid w:val="009B15A8"/>
    <w:rsid w:val="009B2861"/>
    <w:rsid w:val="009B3144"/>
    <w:rsid w:val="009B6078"/>
    <w:rsid w:val="009B7AB3"/>
    <w:rsid w:val="009C21BE"/>
    <w:rsid w:val="009C312D"/>
    <w:rsid w:val="009C6747"/>
    <w:rsid w:val="009D10AC"/>
    <w:rsid w:val="009D208D"/>
    <w:rsid w:val="009D2633"/>
    <w:rsid w:val="009D28CF"/>
    <w:rsid w:val="009D2DC4"/>
    <w:rsid w:val="009D3547"/>
    <w:rsid w:val="009D4A99"/>
    <w:rsid w:val="009D512B"/>
    <w:rsid w:val="009D5655"/>
    <w:rsid w:val="009D57BC"/>
    <w:rsid w:val="009E1227"/>
    <w:rsid w:val="009E1325"/>
    <w:rsid w:val="009E1FC7"/>
    <w:rsid w:val="009E400C"/>
    <w:rsid w:val="009E5931"/>
    <w:rsid w:val="009E6E93"/>
    <w:rsid w:val="009F39AF"/>
    <w:rsid w:val="009F493F"/>
    <w:rsid w:val="009F4B95"/>
    <w:rsid w:val="00A00B74"/>
    <w:rsid w:val="00A00BFE"/>
    <w:rsid w:val="00A057EE"/>
    <w:rsid w:val="00A065D4"/>
    <w:rsid w:val="00A10DF2"/>
    <w:rsid w:val="00A15EA6"/>
    <w:rsid w:val="00A210BF"/>
    <w:rsid w:val="00A21DEF"/>
    <w:rsid w:val="00A22DEC"/>
    <w:rsid w:val="00A257E3"/>
    <w:rsid w:val="00A31CD7"/>
    <w:rsid w:val="00A32CBB"/>
    <w:rsid w:val="00A32FD3"/>
    <w:rsid w:val="00A358F7"/>
    <w:rsid w:val="00A36133"/>
    <w:rsid w:val="00A362D2"/>
    <w:rsid w:val="00A36598"/>
    <w:rsid w:val="00A37DFC"/>
    <w:rsid w:val="00A40CAB"/>
    <w:rsid w:val="00A4188C"/>
    <w:rsid w:val="00A4293C"/>
    <w:rsid w:val="00A429AC"/>
    <w:rsid w:val="00A44574"/>
    <w:rsid w:val="00A50289"/>
    <w:rsid w:val="00A506F4"/>
    <w:rsid w:val="00A50CF1"/>
    <w:rsid w:val="00A51E53"/>
    <w:rsid w:val="00A57296"/>
    <w:rsid w:val="00A61B9F"/>
    <w:rsid w:val="00A61EEF"/>
    <w:rsid w:val="00A6718A"/>
    <w:rsid w:val="00A709D4"/>
    <w:rsid w:val="00A74B0B"/>
    <w:rsid w:val="00A74E78"/>
    <w:rsid w:val="00A75464"/>
    <w:rsid w:val="00A773C3"/>
    <w:rsid w:val="00A8121E"/>
    <w:rsid w:val="00A8262B"/>
    <w:rsid w:val="00A83994"/>
    <w:rsid w:val="00A84316"/>
    <w:rsid w:val="00A8517B"/>
    <w:rsid w:val="00A91F60"/>
    <w:rsid w:val="00A95731"/>
    <w:rsid w:val="00A96563"/>
    <w:rsid w:val="00A97C07"/>
    <w:rsid w:val="00A97F1D"/>
    <w:rsid w:val="00AA02FE"/>
    <w:rsid w:val="00AA26A6"/>
    <w:rsid w:val="00AA726E"/>
    <w:rsid w:val="00AA7C85"/>
    <w:rsid w:val="00AA7D8C"/>
    <w:rsid w:val="00AB1013"/>
    <w:rsid w:val="00AB5E85"/>
    <w:rsid w:val="00AB633C"/>
    <w:rsid w:val="00AB7A67"/>
    <w:rsid w:val="00AC0768"/>
    <w:rsid w:val="00AC1082"/>
    <w:rsid w:val="00AC13F2"/>
    <w:rsid w:val="00AC3C10"/>
    <w:rsid w:val="00AC40AD"/>
    <w:rsid w:val="00AC54E6"/>
    <w:rsid w:val="00AC56F5"/>
    <w:rsid w:val="00AD07E2"/>
    <w:rsid w:val="00AD11D3"/>
    <w:rsid w:val="00AD2FC4"/>
    <w:rsid w:val="00AD68C1"/>
    <w:rsid w:val="00AE0898"/>
    <w:rsid w:val="00AE611F"/>
    <w:rsid w:val="00AF0FC8"/>
    <w:rsid w:val="00AF301D"/>
    <w:rsid w:val="00B00527"/>
    <w:rsid w:val="00B007A9"/>
    <w:rsid w:val="00B023A5"/>
    <w:rsid w:val="00B1055B"/>
    <w:rsid w:val="00B10FF0"/>
    <w:rsid w:val="00B1165E"/>
    <w:rsid w:val="00B12A00"/>
    <w:rsid w:val="00B134DE"/>
    <w:rsid w:val="00B23C2F"/>
    <w:rsid w:val="00B26DD6"/>
    <w:rsid w:val="00B27E2B"/>
    <w:rsid w:val="00B31DB2"/>
    <w:rsid w:val="00B32B3B"/>
    <w:rsid w:val="00B378C6"/>
    <w:rsid w:val="00B408BE"/>
    <w:rsid w:val="00B4169F"/>
    <w:rsid w:val="00B45CA9"/>
    <w:rsid w:val="00B47301"/>
    <w:rsid w:val="00B47986"/>
    <w:rsid w:val="00B50CF1"/>
    <w:rsid w:val="00B51A43"/>
    <w:rsid w:val="00B55DBF"/>
    <w:rsid w:val="00B56936"/>
    <w:rsid w:val="00B571B9"/>
    <w:rsid w:val="00B572E0"/>
    <w:rsid w:val="00B609FB"/>
    <w:rsid w:val="00B64392"/>
    <w:rsid w:val="00B64FF8"/>
    <w:rsid w:val="00B65D05"/>
    <w:rsid w:val="00B710A2"/>
    <w:rsid w:val="00B74610"/>
    <w:rsid w:val="00B75A97"/>
    <w:rsid w:val="00B77F89"/>
    <w:rsid w:val="00B81D64"/>
    <w:rsid w:val="00B85E7F"/>
    <w:rsid w:val="00B9300C"/>
    <w:rsid w:val="00B95F56"/>
    <w:rsid w:val="00BA0633"/>
    <w:rsid w:val="00BA5EEA"/>
    <w:rsid w:val="00BA6BB1"/>
    <w:rsid w:val="00BA7339"/>
    <w:rsid w:val="00BA7657"/>
    <w:rsid w:val="00BB1B48"/>
    <w:rsid w:val="00BB41AA"/>
    <w:rsid w:val="00BB5D63"/>
    <w:rsid w:val="00BB6330"/>
    <w:rsid w:val="00BB794D"/>
    <w:rsid w:val="00BC15C0"/>
    <w:rsid w:val="00BC2338"/>
    <w:rsid w:val="00BC28BC"/>
    <w:rsid w:val="00BC478C"/>
    <w:rsid w:val="00BC5B2D"/>
    <w:rsid w:val="00BC7283"/>
    <w:rsid w:val="00BD0F58"/>
    <w:rsid w:val="00BD1064"/>
    <w:rsid w:val="00BD7D87"/>
    <w:rsid w:val="00BE089D"/>
    <w:rsid w:val="00BE1081"/>
    <w:rsid w:val="00BE2D9B"/>
    <w:rsid w:val="00BE3746"/>
    <w:rsid w:val="00BF3EC9"/>
    <w:rsid w:val="00BF5C81"/>
    <w:rsid w:val="00BF6F6A"/>
    <w:rsid w:val="00C03066"/>
    <w:rsid w:val="00C04484"/>
    <w:rsid w:val="00C05721"/>
    <w:rsid w:val="00C06CC8"/>
    <w:rsid w:val="00C07DAE"/>
    <w:rsid w:val="00C10295"/>
    <w:rsid w:val="00C15C4D"/>
    <w:rsid w:val="00C176E6"/>
    <w:rsid w:val="00C20498"/>
    <w:rsid w:val="00C208B9"/>
    <w:rsid w:val="00C20A09"/>
    <w:rsid w:val="00C20D36"/>
    <w:rsid w:val="00C24326"/>
    <w:rsid w:val="00C249F7"/>
    <w:rsid w:val="00C26284"/>
    <w:rsid w:val="00C26C5D"/>
    <w:rsid w:val="00C314FC"/>
    <w:rsid w:val="00C331BF"/>
    <w:rsid w:val="00C36646"/>
    <w:rsid w:val="00C430D2"/>
    <w:rsid w:val="00C45B35"/>
    <w:rsid w:val="00C46003"/>
    <w:rsid w:val="00C500B9"/>
    <w:rsid w:val="00C51356"/>
    <w:rsid w:val="00C53030"/>
    <w:rsid w:val="00C54782"/>
    <w:rsid w:val="00C5583C"/>
    <w:rsid w:val="00C6150A"/>
    <w:rsid w:val="00C62927"/>
    <w:rsid w:val="00C63799"/>
    <w:rsid w:val="00C64654"/>
    <w:rsid w:val="00C64A22"/>
    <w:rsid w:val="00C67B5D"/>
    <w:rsid w:val="00C70436"/>
    <w:rsid w:val="00C73ABB"/>
    <w:rsid w:val="00C759CA"/>
    <w:rsid w:val="00C83FB4"/>
    <w:rsid w:val="00C85916"/>
    <w:rsid w:val="00C864EB"/>
    <w:rsid w:val="00C9072D"/>
    <w:rsid w:val="00C91B85"/>
    <w:rsid w:val="00C925CD"/>
    <w:rsid w:val="00C93274"/>
    <w:rsid w:val="00C938B0"/>
    <w:rsid w:val="00C968B1"/>
    <w:rsid w:val="00CA1A81"/>
    <w:rsid w:val="00CA3D14"/>
    <w:rsid w:val="00CA5AB6"/>
    <w:rsid w:val="00CA6DE1"/>
    <w:rsid w:val="00CA7717"/>
    <w:rsid w:val="00CB0786"/>
    <w:rsid w:val="00CB17C8"/>
    <w:rsid w:val="00CB4B6F"/>
    <w:rsid w:val="00CB71E3"/>
    <w:rsid w:val="00CC0A00"/>
    <w:rsid w:val="00CC2A92"/>
    <w:rsid w:val="00CC4A8A"/>
    <w:rsid w:val="00CC55A6"/>
    <w:rsid w:val="00CC7C52"/>
    <w:rsid w:val="00CD22CF"/>
    <w:rsid w:val="00CD40A9"/>
    <w:rsid w:val="00CD4792"/>
    <w:rsid w:val="00CE04B6"/>
    <w:rsid w:val="00CE154F"/>
    <w:rsid w:val="00CE2C4F"/>
    <w:rsid w:val="00CE46D4"/>
    <w:rsid w:val="00CF6BD1"/>
    <w:rsid w:val="00D02466"/>
    <w:rsid w:val="00D024D1"/>
    <w:rsid w:val="00D15847"/>
    <w:rsid w:val="00D17473"/>
    <w:rsid w:val="00D17F8B"/>
    <w:rsid w:val="00D220E5"/>
    <w:rsid w:val="00D23EA6"/>
    <w:rsid w:val="00D24AA3"/>
    <w:rsid w:val="00D260FE"/>
    <w:rsid w:val="00D30046"/>
    <w:rsid w:val="00D300BD"/>
    <w:rsid w:val="00D301A7"/>
    <w:rsid w:val="00D32045"/>
    <w:rsid w:val="00D32F22"/>
    <w:rsid w:val="00D40C68"/>
    <w:rsid w:val="00D41956"/>
    <w:rsid w:val="00D44A63"/>
    <w:rsid w:val="00D46247"/>
    <w:rsid w:val="00D55F5D"/>
    <w:rsid w:val="00D70BB3"/>
    <w:rsid w:val="00D710C8"/>
    <w:rsid w:val="00D718C4"/>
    <w:rsid w:val="00D721DB"/>
    <w:rsid w:val="00D723BD"/>
    <w:rsid w:val="00D74B13"/>
    <w:rsid w:val="00D8033B"/>
    <w:rsid w:val="00D81E9A"/>
    <w:rsid w:val="00D8226D"/>
    <w:rsid w:val="00D8666C"/>
    <w:rsid w:val="00D866C5"/>
    <w:rsid w:val="00D86B10"/>
    <w:rsid w:val="00D86FBB"/>
    <w:rsid w:val="00D90ED9"/>
    <w:rsid w:val="00D92101"/>
    <w:rsid w:val="00D95AC6"/>
    <w:rsid w:val="00D95DD3"/>
    <w:rsid w:val="00D96CF4"/>
    <w:rsid w:val="00DA072A"/>
    <w:rsid w:val="00DA0BE3"/>
    <w:rsid w:val="00DA25DC"/>
    <w:rsid w:val="00DA2888"/>
    <w:rsid w:val="00DA7EA0"/>
    <w:rsid w:val="00DB375D"/>
    <w:rsid w:val="00DB449B"/>
    <w:rsid w:val="00DB56E7"/>
    <w:rsid w:val="00DB5765"/>
    <w:rsid w:val="00DB607C"/>
    <w:rsid w:val="00DB6D04"/>
    <w:rsid w:val="00DB7192"/>
    <w:rsid w:val="00DC16FB"/>
    <w:rsid w:val="00DC29B6"/>
    <w:rsid w:val="00DC78EC"/>
    <w:rsid w:val="00DD22DA"/>
    <w:rsid w:val="00DD493D"/>
    <w:rsid w:val="00DD577C"/>
    <w:rsid w:val="00DE3D9F"/>
    <w:rsid w:val="00DE6B40"/>
    <w:rsid w:val="00DF2334"/>
    <w:rsid w:val="00DF323D"/>
    <w:rsid w:val="00DF5B34"/>
    <w:rsid w:val="00E00285"/>
    <w:rsid w:val="00E05693"/>
    <w:rsid w:val="00E06BC4"/>
    <w:rsid w:val="00E078E1"/>
    <w:rsid w:val="00E07B5B"/>
    <w:rsid w:val="00E118EA"/>
    <w:rsid w:val="00E12AB9"/>
    <w:rsid w:val="00E137DC"/>
    <w:rsid w:val="00E17666"/>
    <w:rsid w:val="00E2110E"/>
    <w:rsid w:val="00E2601E"/>
    <w:rsid w:val="00E27021"/>
    <w:rsid w:val="00E27EBC"/>
    <w:rsid w:val="00E302AE"/>
    <w:rsid w:val="00E304DE"/>
    <w:rsid w:val="00E31840"/>
    <w:rsid w:val="00E32670"/>
    <w:rsid w:val="00E3313C"/>
    <w:rsid w:val="00E44298"/>
    <w:rsid w:val="00E465FD"/>
    <w:rsid w:val="00E4679D"/>
    <w:rsid w:val="00E4709E"/>
    <w:rsid w:val="00E509E2"/>
    <w:rsid w:val="00E51291"/>
    <w:rsid w:val="00E61826"/>
    <w:rsid w:val="00E62539"/>
    <w:rsid w:val="00E628DE"/>
    <w:rsid w:val="00E62BB6"/>
    <w:rsid w:val="00E636E4"/>
    <w:rsid w:val="00E64563"/>
    <w:rsid w:val="00E657CB"/>
    <w:rsid w:val="00E71494"/>
    <w:rsid w:val="00E72D29"/>
    <w:rsid w:val="00E74DD9"/>
    <w:rsid w:val="00E8059E"/>
    <w:rsid w:val="00E86EEC"/>
    <w:rsid w:val="00E90B4F"/>
    <w:rsid w:val="00E91484"/>
    <w:rsid w:val="00E925AE"/>
    <w:rsid w:val="00E94ED1"/>
    <w:rsid w:val="00E95142"/>
    <w:rsid w:val="00E958E8"/>
    <w:rsid w:val="00E964F6"/>
    <w:rsid w:val="00EA096E"/>
    <w:rsid w:val="00EA13C9"/>
    <w:rsid w:val="00EA1C24"/>
    <w:rsid w:val="00EA2289"/>
    <w:rsid w:val="00EA239D"/>
    <w:rsid w:val="00EA2493"/>
    <w:rsid w:val="00EA3841"/>
    <w:rsid w:val="00EA4D67"/>
    <w:rsid w:val="00EA670F"/>
    <w:rsid w:val="00EA6B1F"/>
    <w:rsid w:val="00EA79DE"/>
    <w:rsid w:val="00EB0D4F"/>
    <w:rsid w:val="00EB2C86"/>
    <w:rsid w:val="00EB4B72"/>
    <w:rsid w:val="00EC2111"/>
    <w:rsid w:val="00EC2DF3"/>
    <w:rsid w:val="00EC4D76"/>
    <w:rsid w:val="00EC53C0"/>
    <w:rsid w:val="00ED160C"/>
    <w:rsid w:val="00ED3520"/>
    <w:rsid w:val="00ED4189"/>
    <w:rsid w:val="00EE062A"/>
    <w:rsid w:val="00EE25F1"/>
    <w:rsid w:val="00EE2F3F"/>
    <w:rsid w:val="00EE5FC9"/>
    <w:rsid w:val="00EF056C"/>
    <w:rsid w:val="00EF3064"/>
    <w:rsid w:val="00EF5EB9"/>
    <w:rsid w:val="00EF6AFC"/>
    <w:rsid w:val="00F00055"/>
    <w:rsid w:val="00F0289A"/>
    <w:rsid w:val="00F037E7"/>
    <w:rsid w:val="00F0562C"/>
    <w:rsid w:val="00F1168B"/>
    <w:rsid w:val="00F12AC7"/>
    <w:rsid w:val="00F1565A"/>
    <w:rsid w:val="00F205D6"/>
    <w:rsid w:val="00F20E4C"/>
    <w:rsid w:val="00F23E83"/>
    <w:rsid w:val="00F247DC"/>
    <w:rsid w:val="00F24E48"/>
    <w:rsid w:val="00F318B2"/>
    <w:rsid w:val="00F343EF"/>
    <w:rsid w:val="00F35185"/>
    <w:rsid w:val="00F433D9"/>
    <w:rsid w:val="00F43915"/>
    <w:rsid w:val="00F4462D"/>
    <w:rsid w:val="00F45BFB"/>
    <w:rsid w:val="00F46621"/>
    <w:rsid w:val="00F46C3C"/>
    <w:rsid w:val="00F5212F"/>
    <w:rsid w:val="00F52568"/>
    <w:rsid w:val="00F567DF"/>
    <w:rsid w:val="00F57901"/>
    <w:rsid w:val="00F60AEA"/>
    <w:rsid w:val="00F62FCA"/>
    <w:rsid w:val="00F63570"/>
    <w:rsid w:val="00F67966"/>
    <w:rsid w:val="00F724D4"/>
    <w:rsid w:val="00F74A9C"/>
    <w:rsid w:val="00F77514"/>
    <w:rsid w:val="00F80ED6"/>
    <w:rsid w:val="00F8109E"/>
    <w:rsid w:val="00F824BB"/>
    <w:rsid w:val="00F83915"/>
    <w:rsid w:val="00F85EBF"/>
    <w:rsid w:val="00F932DE"/>
    <w:rsid w:val="00F9452A"/>
    <w:rsid w:val="00F94DCB"/>
    <w:rsid w:val="00F974AF"/>
    <w:rsid w:val="00FA0E14"/>
    <w:rsid w:val="00FA24BC"/>
    <w:rsid w:val="00FA2B56"/>
    <w:rsid w:val="00FA6158"/>
    <w:rsid w:val="00FA6BCF"/>
    <w:rsid w:val="00FB0FAD"/>
    <w:rsid w:val="00FB105C"/>
    <w:rsid w:val="00FB107E"/>
    <w:rsid w:val="00FB1869"/>
    <w:rsid w:val="00FB6AAB"/>
    <w:rsid w:val="00FB7DDE"/>
    <w:rsid w:val="00FC2765"/>
    <w:rsid w:val="00FD0816"/>
    <w:rsid w:val="00FD1BC6"/>
    <w:rsid w:val="00FD1C24"/>
    <w:rsid w:val="00FD2447"/>
    <w:rsid w:val="00FD2F9D"/>
    <w:rsid w:val="00FD5487"/>
    <w:rsid w:val="00FD6F5C"/>
    <w:rsid w:val="00FE0C41"/>
    <w:rsid w:val="00FE5C44"/>
    <w:rsid w:val="00FE6422"/>
    <w:rsid w:val="00FE6C25"/>
    <w:rsid w:val="00FF15A1"/>
    <w:rsid w:val="00FF2C17"/>
    <w:rsid w:val="00FF3B73"/>
    <w:rsid w:val="00FF48F6"/>
    <w:rsid w:val="00FF5385"/>
    <w:rsid w:val="0425350B"/>
    <w:rsid w:val="0E7567D3"/>
    <w:rsid w:val="13F8D3EA"/>
    <w:rsid w:val="268562AB"/>
    <w:rsid w:val="2B58D3CE"/>
    <w:rsid w:val="2B7D7BDE"/>
    <w:rsid w:val="30DC3FE5"/>
    <w:rsid w:val="41593B8D"/>
    <w:rsid w:val="483C3FC9"/>
    <w:rsid w:val="4A880B1E"/>
    <w:rsid w:val="4C1DB6B7"/>
    <w:rsid w:val="4DD6438C"/>
    <w:rsid w:val="50B4763B"/>
    <w:rsid w:val="57C7702C"/>
    <w:rsid w:val="643FFCCD"/>
    <w:rsid w:val="694321F3"/>
    <w:rsid w:val="6E4466A3"/>
    <w:rsid w:val="72F1F1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9AB5"/>
  <w15:docId w15:val="{A261D432-6346-404E-9813-3309BF69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B1055B"/>
    <w:pPr>
      <w:keepNext/>
      <w:keepLines/>
      <w:spacing w:before="240" w:after="120"/>
      <w:outlineLvl w:val="0"/>
    </w:pPr>
    <w:rPr>
      <w:rFonts w:ascii="Arial" w:eastAsiaTheme="majorEastAsia" w:hAnsi="Arial"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1055B"/>
    <w:pPr>
      <w:keepNext/>
      <w:keepLines/>
      <w:spacing w:before="120" w:after="120"/>
      <w:outlineLvl w:val="1"/>
    </w:pPr>
    <w:rPr>
      <w:rFonts w:ascii="Arial" w:eastAsiaTheme="majorEastAsia" w:hAnsi="Arial" w:cstheme="majorBidi"/>
      <w:b/>
      <w:bCs/>
      <w:color w:val="4F81BD" w:themeColor="accent1"/>
      <w:sz w:val="26"/>
      <w:szCs w:val="26"/>
    </w:rPr>
  </w:style>
  <w:style w:type="paragraph" w:styleId="Titre3">
    <w:name w:val="heading 3"/>
    <w:basedOn w:val="Normal"/>
    <w:next w:val="Normal"/>
    <w:link w:val="Titre3Car"/>
    <w:uiPriority w:val="9"/>
    <w:unhideWhenUsed/>
    <w:qFormat/>
    <w:rsid w:val="00731A6B"/>
    <w:pPr>
      <w:keepNext/>
      <w:keepLines/>
      <w:spacing w:before="240" w:after="240"/>
      <w:outlineLvl w:val="2"/>
    </w:pPr>
    <w:rPr>
      <w:rFonts w:ascii="Arial" w:eastAsiaTheme="majorEastAsia" w:hAnsi="Arial" w:cstheme="majorBidi"/>
      <w:b/>
      <w:bCs/>
      <w:color w:val="4F81BD" w:themeColor="accent1"/>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7"/>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B1055B"/>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B1055B"/>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731A6B"/>
    <w:rPr>
      <w:rFonts w:ascii="Arial" w:eastAsiaTheme="majorEastAsia" w:hAnsi="Arial" w:cstheme="majorBidi"/>
      <w:b/>
      <w:bCs/>
      <w:color w:val="4F81BD" w:themeColor="accent1"/>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customStyle="1" w:styleId="Standard">
    <w:name w:val="Standard"/>
    <w:rsid w:val="005150C5"/>
    <w:pPr>
      <w:suppressAutoHyphens/>
      <w:autoSpaceDN w:val="0"/>
      <w:spacing w:after="0" w:line="240" w:lineRule="auto"/>
      <w:textAlignment w:val="baseline"/>
    </w:pPr>
    <w:rPr>
      <w:rFonts w:ascii="Times New Roman" w:eastAsia="Times New Roman" w:hAnsi="Times New Roman" w:cs="Times New Roman"/>
      <w:kern w:val="3"/>
      <w:sz w:val="24"/>
      <w:szCs w:val="24"/>
      <w:lang w:val="fr-FR" w:eastAsia="zh-CN"/>
    </w:rPr>
  </w:style>
  <w:style w:type="paragraph" w:styleId="Sansinterligne">
    <w:name w:val="No Spacing"/>
    <w:uiPriority w:val="1"/>
    <w:qFormat/>
    <w:rsid w:val="00B1055B"/>
    <w:pPr>
      <w:spacing w:after="0" w:line="240" w:lineRule="auto"/>
    </w:pPr>
    <w:rPr>
      <w:rFonts w:ascii="Arial" w:hAnsi="Arial"/>
      <w:sz w:val="20"/>
    </w:rPr>
  </w:style>
  <w:style w:type="character" w:styleId="Mentionnonrsolue">
    <w:name w:val="Unresolved Mention"/>
    <w:basedOn w:val="Policepardfaut"/>
    <w:uiPriority w:val="99"/>
    <w:semiHidden/>
    <w:unhideWhenUsed/>
    <w:rsid w:val="000B36F8"/>
    <w:rPr>
      <w:color w:val="605E5C"/>
      <w:shd w:val="clear" w:color="auto" w:fill="E1DFDD"/>
    </w:rPr>
  </w:style>
  <w:style w:type="character" w:customStyle="1" w:styleId="sr-only">
    <w:name w:val="sr-only"/>
    <w:basedOn w:val="Policepardfaut"/>
    <w:rsid w:val="008840FC"/>
  </w:style>
  <w:style w:type="character" w:customStyle="1" w:styleId="ui-provider">
    <w:name w:val="ui-provider"/>
    <w:basedOn w:val="Policepardfaut"/>
    <w:rsid w:val="00A210BF"/>
  </w:style>
  <w:style w:type="character" w:styleId="Lienhypertextesuivivisit">
    <w:name w:val="FollowedHyperlink"/>
    <w:basedOn w:val="Policepardfaut"/>
    <w:uiPriority w:val="99"/>
    <w:semiHidden/>
    <w:unhideWhenUsed/>
    <w:rsid w:val="008D6455"/>
    <w:rPr>
      <w:color w:val="800080" w:themeColor="followedHyperlink"/>
      <w:u w:val="single"/>
    </w:rPr>
  </w:style>
  <w:style w:type="table" w:styleId="Grilledutableau">
    <w:name w:val="Table Grid"/>
    <w:basedOn w:val="TableauNormal"/>
    <w:uiPriority w:val="39"/>
    <w:rsid w:val="00410D3E"/>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74D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4DD9"/>
    <w:rPr>
      <w:sz w:val="20"/>
      <w:szCs w:val="20"/>
    </w:rPr>
  </w:style>
  <w:style w:type="character" w:styleId="Appelnotedebasdep">
    <w:name w:val="footnote reference"/>
    <w:basedOn w:val="Policepardfaut"/>
    <w:uiPriority w:val="99"/>
    <w:semiHidden/>
    <w:unhideWhenUsed/>
    <w:rsid w:val="00E74DD9"/>
    <w:rPr>
      <w:vertAlign w:val="superscript"/>
    </w:rPr>
  </w:style>
  <w:style w:type="paragraph" w:customStyle="1" w:styleId="pf0">
    <w:name w:val="pf0"/>
    <w:basedOn w:val="Normal"/>
    <w:rsid w:val="00AA26A6"/>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cf01">
    <w:name w:val="cf01"/>
    <w:basedOn w:val="Policepardfaut"/>
    <w:rsid w:val="00AA26A6"/>
    <w:rPr>
      <w:rFonts w:ascii="Segoe UI" w:hAnsi="Segoe UI" w:cs="Segoe UI" w:hint="default"/>
      <w:i/>
      <w:iCs/>
      <w:sz w:val="18"/>
      <w:szCs w:val="18"/>
    </w:rPr>
  </w:style>
  <w:style w:type="paragraph" w:customStyle="1" w:styleId="pf1">
    <w:name w:val="pf1"/>
    <w:basedOn w:val="Normal"/>
    <w:rsid w:val="00AA26A6"/>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3637">
      <w:bodyDiv w:val="1"/>
      <w:marLeft w:val="0"/>
      <w:marRight w:val="0"/>
      <w:marTop w:val="0"/>
      <w:marBottom w:val="0"/>
      <w:divBdr>
        <w:top w:val="none" w:sz="0" w:space="0" w:color="auto"/>
        <w:left w:val="none" w:sz="0" w:space="0" w:color="auto"/>
        <w:bottom w:val="none" w:sz="0" w:space="0" w:color="auto"/>
        <w:right w:val="none" w:sz="0" w:space="0" w:color="auto"/>
      </w:divBdr>
    </w:div>
    <w:div w:id="634720214">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505894381">
      <w:bodyDiv w:val="1"/>
      <w:marLeft w:val="0"/>
      <w:marRight w:val="0"/>
      <w:marTop w:val="0"/>
      <w:marBottom w:val="0"/>
      <w:divBdr>
        <w:top w:val="none" w:sz="0" w:space="0" w:color="auto"/>
        <w:left w:val="none" w:sz="0" w:space="0" w:color="auto"/>
        <w:bottom w:val="none" w:sz="0" w:space="0" w:color="auto"/>
        <w:right w:val="none" w:sz="0" w:space="0" w:color="auto"/>
      </w:divBdr>
    </w:div>
    <w:div w:id="1506431235">
      <w:bodyDiv w:val="1"/>
      <w:marLeft w:val="0"/>
      <w:marRight w:val="0"/>
      <w:marTop w:val="0"/>
      <w:marBottom w:val="0"/>
      <w:divBdr>
        <w:top w:val="none" w:sz="0" w:space="0" w:color="auto"/>
        <w:left w:val="none" w:sz="0" w:space="0" w:color="auto"/>
        <w:bottom w:val="none" w:sz="0" w:space="0" w:color="auto"/>
        <w:right w:val="none" w:sz="0" w:space="0" w:color="auto"/>
      </w:divBdr>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 w:id="18306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yers.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9B2E5-CC93-4C1E-A36F-D2108CA22858}">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216</TotalTime>
  <Pages>17</Pages>
  <Words>7639</Words>
  <Characters>42018</Characters>
  <Application>Microsoft Office Word</Application>
  <DocSecurity>0</DocSecurity>
  <Lines>350</Lines>
  <Paragraphs>99</Paragraphs>
  <ScaleCrop>false</ScaleCrop>
  <Company>SimontBraun SCRL</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cp:lastModifiedBy>Mason BALSACQ</cp:lastModifiedBy>
  <cp:revision>116</cp:revision>
  <cp:lastPrinted>2018-07-13T23:00:00Z</cp:lastPrinted>
  <dcterms:created xsi:type="dcterms:W3CDTF">2025-07-04T10:25:00Z</dcterms:created>
  <dcterms:modified xsi:type="dcterms:W3CDTF">2025-07-20T11:24:00Z</dcterms:modified>
</cp:coreProperties>
</file>